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D86D1" w14:textId="04DE7426" w:rsidR="00DE52C6" w:rsidRPr="0047426E" w:rsidRDefault="00E90314" w:rsidP="004C7C15">
      <w:pPr>
        <w:rPr>
          <w:rFonts w:ascii="Aptos" w:hAnsi="Aptos"/>
        </w:rPr>
      </w:pPr>
      <w:r>
        <w:rPr>
          <w:rFonts w:ascii="Aptos" w:hAnsi="Aptos"/>
          <w:b/>
          <w:bCs/>
          <w:noProof/>
        </w:rPr>
        <w:drawing>
          <wp:anchor distT="0" distB="0" distL="114300" distR="114300" simplePos="0" relativeHeight="251659264" behindDoc="0" locked="0" layoutInCell="1" allowOverlap="1" wp14:anchorId="651A8AB4" wp14:editId="21EE6D83">
            <wp:simplePos x="0" y="0"/>
            <wp:positionH relativeFrom="margin">
              <wp:posOffset>4000500</wp:posOffset>
            </wp:positionH>
            <wp:positionV relativeFrom="paragraph">
              <wp:posOffset>-635</wp:posOffset>
            </wp:positionV>
            <wp:extent cx="1714500" cy="2057400"/>
            <wp:effectExtent l="0" t="0" r="0" b="0"/>
            <wp:wrapNone/>
            <wp:docPr id="893585464" name="Slika 1" descr="Slika na kojoj se prikazuje grb, simbol, emblem, ukrasni isječci&#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585464" name="Slika 1" descr="Slika na kojoj se prikazuje grb, simbol, emblem, ukrasni isječci&#10;&#10;Sadržaj generiran uz AI možda nije toč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2057400"/>
                    </a:xfrm>
                    <a:prstGeom prst="rect">
                      <a:avLst/>
                    </a:prstGeom>
                    <a:noFill/>
                    <a:ln>
                      <a:noFill/>
                    </a:ln>
                  </pic:spPr>
                </pic:pic>
              </a:graphicData>
            </a:graphic>
          </wp:anchor>
        </w:drawing>
      </w:r>
    </w:p>
    <w:p w14:paraId="04F3304E" w14:textId="77777777" w:rsidR="002B4C21" w:rsidRPr="00692DBF" w:rsidRDefault="002B4C21" w:rsidP="004C7C15">
      <w:pPr>
        <w:jc w:val="both"/>
        <w:rPr>
          <w:rFonts w:ascii="Aptos" w:hAnsi="Aptos"/>
          <w:b/>
          <w:bCs/>
        </w:rPr>
      </w:pPr>
      <w:r>
        <w:rPr>
          <w:rFonts w:ascii="Aptos" w:hAnsi="Aptos"/>
          <w:b/>
          <w:bCs/>
        </w:rPr>
        <w:t>GRAD OTOČAC</w:t>
      </w:r>
    </w:p>
    <w:p w14:paraId="1C004884" w14:textId="77777777" w:rsidR="00A74B3E" w:rsidRPr="00A74B3E" w:rsidRDefault="00A74B3E" w:rsidP="00A74B3E">
      <w:pPr>
        <w:jc w:val="both"/>
        <w:rPr>
          <w:rFonts w:ascii="Aptos" w:hAnsi="Aptos"/>
          <w:b/>
          <w:bCs/>
        </w:rPr>
      </w:pPr>
      <w:r w:rsidRPr="00A74B3E">
        <w:rPr>
          <w:rFonts w:ascii="Aptos" w:hAnsi="Aptos"/>
          <w:b/>
          <w:bCs/>
        </w:rPr>
        <w:t>Kralja Zvonimira 10</w:t>
      </w:r>
    </w:p>
    <w:p w14:paraId="513FAB88" w14:textId="2792A4B5" w:rsidR="002B4C21" w:rsidRPr="00692DBF" w:rsidRDefault="002B4C21" w:rsidP="004C7C15">
      <w:pPr>
        <w:jc w:val="both"/>
        <w:rPr>
          <w:rFonts w:ascii="Aptos" w:hAnsi="Aptos"/>
          <w:b/>
          <w:bCs/>
        </w:rPr>
      </w:pPr>
      <w:r w:rsidRPr="00DE3CD3">
        <w:rPr>
          <w:rFonts w:ascii="Aptos" w:hAnsi="Aptos"/>
          <w:b/>
          <w:bCs/>
        </w:rPr>
        <w:t>53</w:t>
      </w:r>
      <w:r w:rsidR="00CA20B1">
        <w:rPr>
          <w:rFonts w:ascii="Aptos" w:hAnsi="Aptos"/>
          <w:b/>
          <w:bCs/>
        </w:rPr>
        <w:t>220</w:t>
      </w:r>
      <w:r>
        <w:rPr>
          <w:rFonts w:ascii="Aptos" w:hAnsi="Aptos"/>
          <w:b/>
          <w:bCs/>
        </w:rPr>
        <w:t xml:space="preserve"> OTOČAC</w:t>
      </w:r>
    </w:p>
    <w:p w14:paraId="12A46C4F" w14:textId="1EB723EA" w:rsidR="002B4C21" w:rsidRPr="00692DBF" w:rsidRDefault="002B4C21" w:rsidP="004C7C15">
      <w:pPr>
        <w:jc w:val="both"/>
        <w:rPr>
          <w:rFonts w:ascii="Aptos" w:hAnsi="Aptos"/>
          <w:b/>
          <w:bCs/>
        </w:rPr>
      </w:pPr>
      <w:r w:rsidRPr="00692DBF">
        <w:rPr>
          <w:rFonts w:ascii="Aptos" w:hAnsi="Aptos"/>
          <w:b/>
          <w:bCs/>
        </w:rPr>
        <w:t xml:space="preserve">OIB: </w:t>
      </w:r>
      <w:r w:rsidR="000519BC" w:rsidRPr="000519BC">
        <w:rPr>
          <w:rFonts w:ascii="Aptos" w:hAnsi="Aptos"/>
          <w:b/>
          <w:bCs/>
        </w:rPr>
        <w:t>14180718952</w:t>
      </w:r>
    </w:p>
    <w:p w14:paraId="6D173806" w14:textId="77777777" w:rsidR="00DE52C6" w:rsidRPr="0047426E" w:rsidRDefault="00DE52C6" w:rsidP="004C7C15">
      <w:pPr>
        <w:rPr>
          <w:rFonts w:ascii="Aptos" w:hAnsi="Aptos"/>
        </w:rPr>
      </w:pPr>
    </w:p>
    <w:p w14:paraId="12242FD5" w14:textId="77777777" w:rsidR="00DE52C6" w:rsidRPr="0047426E" w:rsidRDefault="00DE52C6" w:rsidP="004C7C15">
      <w:pPr>
        <w:rPr>
          <w:rFonts w:ascii="Aptos" w:hAnsi="Aptos"/>
        </w:rPr>
      </w:pPr>
    </w:p>
    <w:p w14:paraId="21DE7A1E" w14:textId="77777777" w:rsidR="00DE52C6" w:rsidRPr="0047426E" w:rsidRDefault="00DE52C6" w:rsidP="004C7C15">
      <w:pPr>
        <w:rPr>
          <w:rFonts w:ascii="Aptos" w:hAnsi="Aptos"/>
        </w:rPr>
      </w:pPr>
    </w:p>
    <w:p w14:paraId="5F155F8D" w14:textId="77777777" w:rsidR="00DE52C6" w:rsidRPr="0047426E" w:rsidRDefault="00DE52C6" w:rsidP="004C7C15">
      <w:pPr>
        <w:rPr>
          <w:rFonts w:ascii="Aptos" w:hAnsi="Aptos"/>
        </w:rPr>
      </w:pPr>
    </w:p>
    <w:p w14:paraId="484D2B6D" w14:textId="77777777" w:rsidR="00DE52C6" w:rsidRPr="0047426E" w:rsidRDefault="00DE52C6" w:rsidP="004C7C15">
      <w:pPr>
        <w:rPr>
          <w:rFonts w:ascii="Aptos" w:hAnsi="Aptos"/>
        </w:rPr>
      </w:pPr>
    </w:p>
    <w:p w14:paraId="198F0CD0" w14:textId="77777777" w:rsidR="00DE52C6" w:rsidRDefault="00DE52C6" w:rsidP="004C7C15">
      <w:pPr>
        <w:rPr>
          <w:rFonts w:ascii="Aptos" w:hAnsi="Aptos"/>
        </w:rPr>
      </w:pPr>
    </w:p>
    <w:p w14:paraId="41A984E4" w14:textId="77777777" w:rsidR="00623D59" w:rsidRDefault="00623D59" w:rsidP="004C7C15">
      <w:pPr>
        <w:rPr>
          <w:rFonts w:ascii="Aptos" w:hAnsi="Aptos"/>
        </w:rPr>
      </w:pPr>
    </w:p>
    <w:p w14:paraId="247C9F86" w14:textId="77777777" w:rsidR="00623D59" w:rsidRPr="0047426E" w:rsidRDefault="00623D59" w:rsidP="004C7C15">
      <w:pPr>
        <w:rPr>
          <w:rFonts w:ascii="Aptos" w:hAnsi="Aptos"/>
        </w:rPr>
      </w:pPr>
    </w:p>
    <w:p w14:paraId="21D6D72E" w14:textId="77777777" w:rsidR="00DE52C6" w:rsidRPr="0047426E" w:rsidRDefault="00DE52C6" w:rsidP="004C7C15">
      <w:pPr>
        <w:rPr>
          <w:rFonts w:ascii="Aptos" w:hAnsi="Aptos"/>
        </w:rPr>
      </w:pPr>
    </w:p>
    <w:p w14:paraId="3C41957A" w14:textId="699FC857" w:rsidR="0027315E" w:rsidRPr="0047426E" w:rsidRDefault="0027315E" w:rsidP="004C7C15">
      <w:pPr>
        <w:pStyle w:val="Naslov5"/>
        <w:spacing w:before="240" w:after="120" w:line="240" w:lineRule="auto"/>
        <w:ind w:right="283"/>
        <w:jc w:val="center"/>
        <w:rPr>
          <w:rFonts w:ascii="Aptos" w:hAnsi="Aptos"/>
          <w:sz w:val="32"/>
          <w:szCs w:val="32"/>
        </w:rPr>
      </w:pPr>
      <w:r w:rsidRPr="0047426E">
        <w:rPr>
          <w:rFonts w:ascii="Aptos" w:hAnsi="Aptos"/>
          <w:sz w:val="32"/>
          <w:szCs w:val="32"/>
        </w:rPr>
        <w:t xml:space="preserve">AKCIJSKI PLAN </w:t>
      </w:r>
      <w:r w:rsidR="00715B7F">
        <w:rPr>
          <w:rFonts w:ascii="Aptos" w:hAnsi="Aptos"/>
          <w:sz w:val="32"/>
          <w:szCs w:val="32"/>
        </w:rPr>
        <w:t>GRADNJE</w:t>
      </w:r>
      <w:r w:rsidRPr="0047426E">
        <w:rPr>
          <w:rFonts w:ascii="Aptos" w:hAnsi="Aptos"/>
          <w:sz w:val="32"/>
          <w:szCs w:val="32"/>
        </w:rPr>
        <w:t xml:space="preserve"> I/ILI REKONSTRUKCIJE VANJSKE RASVJETE </w:t>
      </w:r>
      <w:r w:rsidR="00C9714E">
        <w:rPr>
          <w:rFonts w:ascii="Aptos" w:hAnsi="Aptos"/>
          <w:sz w:val="32"/>
          <w:szCs w:val="32"/>
        </w:rPr>
        <w:t>BROJ AP-</w:t>
      </w:r>
      <w:r w:rsidR="00003BA4">
        <w:rPr>
          <w:rFonts w:ascii="Aptos" w:hAnsi="Aptos"/>
          <w:sz w:val="32"/>
          <w:szCs w:val="32"/>
        </w:rPr>
        <w:t>0</w:t>
      </w:r>
      <w:r w:rsidR="002B4C21">
        <w:rPr>
          <w:rFonts w:ascii="Aptos" w:hAnsi="Aptos"/>
          <w:sz w:val="32"/>
          <w:szCs w:val="32"/>
        </w:rPr>
        <w:t>34</w:t>
      </w:r>
      <w:r w:rsidR="00C9714E">
        <w:rPr>
          <w:rFonts w:ascii="Aptos" w:hAnsi="Aptos"/>
          <w:sz w:val="32"/>
          <w:szCs w:val="32"/>
        </w:rPr>
        <w:t>-</w:t>
      </w:r>
      <w:r w:rsidR="00097E8D">
        <w:rPr>
          <w:rFonts w:ascii="Aptos" w:hAnsi="Aptos"/>
          <w:sz w:val="32"/>
          <w:szCs w:val="32"/>
        </w:rPr>
        <w:t>2025</w:t>
      </w:r>
    </w:p>
    <w:p w14:paraId="0BA1CEFB" w14:textId="77777777" w:rsidR="00DE52C6" w:rsidRPr="0047426E" w:rsidRDefault="00DE52C6" w:rsidP="004C7C15">
      <w:pPr>
        <w:rPr>
          <w:rFonts w:ascii="Aptos" w:hAnsi="Aptos"/>
        </w:rPr>
      </w:pPr>
    </w:p>
    <w:p w14:paraId="1AA42356" w14:textId="77777777" w:rsidR="001574F7" w:rsidRPr="0047426E" w:rsidRDefault="001574F7" w:rsidP="004C7C15">
      <w:pPr>
        <w:rPr>
          <w:rFonts w:ascii="Aptos" w:hAnsi="Aptos"/>
        </w:rPr>
      </w:pPr>
    </w:p>
    <w:p w14:paraId="02D2A421" w14:textId="77777777" w:rsidR="001574F7" w:rsidRPr="0047426E" w:rsidRDefault="001574F7" w:rsidP="004C7C15">
      <w:pPr>
        <w:rPr>
          <w:rFonts w:ascii="Aptos" w:hAnsi="Aptos"/>
        </w:rPr>
      </w:pPr>
    </w:p>
    <w:p w14:paraId="28432C95" w14:textId="77777777" w:rsidR="00525166" w:rsidRDefault="00525166" w:rsidP="004C7C15">
      <w:pPr>
        <w:pStyle w:val="Bezproreda"/>
        <w:ind w:right="565"/>
        <w:rPr>
          <w:rFonts w:ascii="Aptos" w:hAnsi="Aptos" w:cstheme="minorHAnsi"/>
          <w:b/>
          <w:szCs w:val="24"/>
        </w:rPr>
      </w:pPr>
      <w:r w:rsidRPr="00692DBF">
        <w:rPr>
          <w:rFonts w:ascii="Aptos" w:hAnsi="Aptos" w:cstheme="minorHAnsi"/>
          <w:b/>
          <w:szCs w:val="24"/>
        </w:rPr>
        <w:t xml:space="preserve">Voditelj izrade </w:t>
      </w:r>
      <w:r>
        <w:rPr>
          <w:rFonts w:ascii="Aptos" w:hAnsi="Aptos" w:cstheme="minorHAnsi"/>
          <w:b/>
          <w:szCs w:val="24"/>
        </w:rPr>
        <w:t>Akcijskog plana gradnje</w:t>
      </w:r>
    </w:p>
    <w:p w14:paraId="34122360" w14:textId="77777777" w:rsidR="00525166" w:rsidRPr="00692DBF" w:rsidRDefault="00525166" w:rsidP="004C7C15">
      <w:pPr>
        <w:pStyle w:val="Bezproreda"/>
        <w:ind w:right="565"/>
        <w:rPr>
          <w:rFonts w:ascii="Aptos" w:hAnsi="Aptos" w:cstheme="minorHAnsi"/>
          <w:b/>
          <w:szCs w:val="24"/>
        </w:rPr>
      </w:pPr>
      <w:r>
        <w:rPr>
          <w:rFonts w:ascii="Aptos" w:hAnsi="Aptos" w:cstheme="minorHAnsi"/>
          <w:b/>
          <w:szCs w:val="24"/>
        </w:rPr>
        <w:t>i/ili rekonstrukcije vanjske rasvjete</w:t>
      </w:r>
      <w:r w:rsidRPr="00692DBF">
        <w:rPr>
          <w:rFonts w:ascii="Aptos" w:hAnsi="Aptos" w:cstheme="minorHAnsi"/>
          <w:b/>
          <w:szCs w:val="24"/>
        </w:rPr>
        <w:t>:</w:t>
      </w:r>
      <w:r w:rsidRPr="00692DBF">
        <w:rPr>
          <w:rFonts w:ascii="Aptos" w:hAnsi="Aptos" w:cstheme="minorHAnsi"/>
          <w:b/>
          <w:szCs w:val="24"/>
        </w:rPr>
        <w:tab/>
      </w:r>
      <w:r w:rsidRPr="00692DBF">
        <w:rPr>
          <w:rFonts w:ascii="Aptos" w:hAnsi="Aptos" w:cstheme="minorHAnsi"/>
          <w:b/>
          <w:szCs w:val="24"/>
        </w:rPr>
        <w:tab/>
        <w:t xml:space="preserve">                                               </w:t>
      </w:r>
    </w:p>
    <w:p w14:paraId="36E3EC26" w14:textId="77777777" w:rsidR="00525166" w:rsidRDefault="00525166" w:rsidP="004C7C15">
      <w:pPr>
        <w:pStyle w:val="Bezproreda"/>
        <w:ind w:right="565"/>
        <w:rPr>
          <w:rFonts w:ascii="Aptos" w:hAnsi="Aptos" w:cstheme="minorHAnsi"/>
          <w:b/>
          <w:szCs w:val="24"/>
        </w:rPr>
      </w:pPr>
      <w:r w:rsidRPr="00692DBF">
        <w:rPr>
          <w:rFonts w:ascii="Aptos" w:hAnsi="Aptos" w:cstheme="minorHAnsi"/>
          <w:b/>
          <w:szCs w:val="24"/>
        </w:rPr>
        <w:t xml:space="preserve">Josip Šušnja, </w:t>
      </w:r>
      <w:proofErr w:type="spellStart"/>
      <w:r>
        <w:rPr>
          <w:rFonts w:ascii="Aptos" w:hAnsi="Aptos" w:cstheme="minorHAnsi"/>
          <w:b/>
          <w:szCs w:val="24"/>
        </w:rPr>
        <w:t>dipl</w:t>
      </w:r>
      <w:r w:rsidRPr="00692DBF">
        <w:rPr>
          <w:rFonts w:ascii="Aptos" w:hAnsi="Aptos" w:cstheme="minorHAnsi"/>
          <w:b/>
          <w:szCs w:val="24"/>
        </w:rPr>
        <w:t>.ing.el</w:t>
      </w:r>
      <w:proofErr w:type="spellEnd"/>
      <w:r w:rsidRPr="00692DBF">
        <w:rPr>
          <w:rFonts w:ascii="Aptos" w:hAnsi="Aptos" w:cstheme="minorHAnsi"/>
          <w:b/>
          <w:szCs w:val="24"/>
        </w:rPr>
        <w:t>.</w:t>
      </w:r>
    </w:p>
    <w:p w14:paraId="60E73236" w14:textId="77777777" w:rsidR="00525166" w:rsidRDefault="00525166" w:rsidP="004C7C15">
      <w:pPr>
        <w:pStyle w:val="Bezproreda"/>
        <w:ind w:right="565"/>
        <w:rPr>
          <w:rFonts w:ascii="Aptos" w:hAnsi="Aptos" w:cstheme="minorHAnsi"/>
          <w:b/>
          <w:szCs w:val="24"/>
        </w:rPr>
      </w:pPr>
      <w:r>
        <w:rPr>
          <w:rFonts w:ascii="Aptos" w:hAnsi="Aptos" w:cstheme="minorHAnsi"/>
          <w:b/>
          <w:szCs w:val="24"/>
        </w:rPr>
        <w:t>Ovlašteni inženjer elektrotehnike</w:t>
      </w:r>
    </w:p>
    <w:p w14:paraId="207E3B9A" w14:textId="77777777" w:rsidR="00525166" w:rsidRPr="00692DBF" w:rsidRDefault="00525166" w:rsidP="004C7C15">
      <w:pPr>
        <w:pStyle w:val="Bezproreda"/>
        <w:ind w:right="565"/>
        <w:rPr>
          <w:rFonts w:ascii="Aptos" w:hAnsi="Aptos" w:cstheme="minorHAnsi"/>
          <w:b/>
          <w:szCs w:val="24"/>
        </w:rPr>
      </w:pPr>
      <w:r>
        <w:rPr>
          <w:rFonts w:ascii="Aptos" w:hAnsi="Aptos" w:cstheme="minorHAnsi"/>
          <w:b/>
          <w:szCs w:val="24"/>
        </w:rPr>
        <w:t>Broj ovlaštenja: 3906</w:t>
      </w:r>
    </w:p>
    <w:p w14:paraId="4D007D6F" w14:textId="77777777" w:rsidR="001574F7" w:rsidRPr="00692DBF" w:rsidRDefault="001574F7" w:rsidP="004C7C15">
      <w:pPr>
        <w:pStyle w:val="Bezproreda"/>
        <w:ind w:right="565"/>
        <w:rPr>
          <w:rFonts w:ascii="Aptos" w:hAnsi="Aptos" w:cstheme="minorHAnsi"/>
          <w:b/>
          <w:szCs w:val="24"/>
        </w:rPr>
      </w:pPr>
    </w:p>
    <w:p w14:paraId="26D8E132" w14:textId="77777777" w:rsidR="001574F7" w:rsidRDefault="001574F7" w:rsidP="004C7C15">
      <w:pPr>
        <w:pStyle w:val="Bezproreda"/>
        <w:ind w:right="565"/>
        <w:rPr>
          <w:rFonts w:ascii="Aptos" w:hAnsi="Aptos" w:cstheme="minorHAnsi"/>
          <w:b/>
          <w:szCs w:val="24"/>
        </w:rPr>
      </w:pPr>
    </w:p>
    <w:p w14:paraId="6943F4C8" w14:textId="77777777" w:rsidR="001574F7" w:rsidRDefault="001574F7" w:rsidP="004C7C15">
      <w:pPr>
        <w:pStyle w:val="Bezproreda"/>
        <w:ind w:right="565"/>
        <w:rPr>
          <w:rFonts w:ascii="Aptos" w:hAnsi="Aptos" w:cstheme="minorHAnsi"/>
          <w:b/>
          <w:szCs w:val="24"/>
        </w:rPr>
      </w:pPr>
    </w:p>
    <w:p w14:paraId="668EB581" w14:textId="77777777" w:rsidR="001574F7" w:rsidRPr="00692DBF" w:rsidRDefault="001574F7" w:rsidP="004C7C15">
      <w:pPr>
        <w:pStyle w:val="Bezproreda"/>
        <w:ind w:right="565"/>
        <w:rPr>
          <w:rFonts w:ascii="Aptos" w:hAnsi="Aptos" w:cstheme="minorHAnsi"/>
          <w:b/>
          <w:szCs w:val="24"/>
        </w:rPr>
      </w:pPr>
    </w:p>
    <w:p w14:paraId="0BD5FAB8" w14:textId="77777777" w:rsidR="001574F7" w:rsidRPr="00692DBF" w:rsidRDefault="001574F7" w:rsidP="004C7C15">
      <w:pPr>
        <w:pStyle w:val="Bezproreda"/>
        <w:ind w:right="565"/>
        <w:rPr>
          <w:rFonts w:ascii="Aptos" w:hAnsi="Aptos" w:cstheme="minorHAnsi"/>
          <w:b/>
          <w:szCs w:val="24"/>
        </w:rPr>
      </w:pPr>
      <w:r>
        <w:rPr>
          <w:rFonts w:ascii="Aptos" w:hAnsi="Aptos" w:cstheme="minorHAnsi"/>
          <w:b/>
          <w:szCs w:val="24"/>
        </w:rPr>
        <w:t>Odgovorna osoba</w:t>
      </w:r>
      <w:r w:rsidRPr="00692DBF">
        <w:rPr>
          <w:rFonts w:ascii="Aptos" w:hAnsi="Aptos" w:cstheme="minorHAnsi"/>
          <w:b/>
          <w:szCs w:val="24"/>
        </w:rPr>
        <w:t>:</w:t>
      </w:r>
      <w:r w:rsidRPr="00692DBF">
        <w:rPr>
          <w:rFonts w:ascii="Aptos" w:hAnsi="Aptos" w:cstheme="minorHAnsi"/>
          <w:b/>
          <w:szCs w:val="24"/>
        </w:rPr>
        <w:tab/>
      </w:r>
      <w:r w:rsidRPr="00692DBF">
        <w:rPr>
          <w:rFonts w:ascii="Aptos" w:hAnsi="Aptos" w:cstheme="minorHAnsi"/>
          <w:b/>
          <w:szCs w:val="24"/>
        </w:rPr>
        <w:tab/>
        <w:t xml:space="preserve">                                               </w:t>
      </w:r>
    </w:p>
    <w:p w14:paraId="2B002B0E" w14:textId="77777777" w:rsidR="001574F7" w:rsidRPr="00692DBF" w:rsidRDefault="001574F7" w:rsidP="004C7C15">
      <w:pPr>
        <w:pStyle w:val="Bezproreda"/>
        <w:ind w:right="565"/>
        <w:rPr>
          <w:rFonts w:ascii="Aptos" w:hAnsi="Aptos" w:cstheme="minorHAnsi"/>
          <w:b/>
          <w:szCs w:val="24"/>
        </w:rPr>
      </w:pPr>
      <w:r w:rsidRPr="00692DBF">
        <w:rPr>
          <w:rFonts w:ascii="Aptos" w:hAnsi="Aptos" w:cstheme="minorHAnsi"/>
          <w:b/>
          <w:szCs w:val="24"/>
        </w:rPr>
        <w:t xml:space="preserve">Josip Šušnja, </w:t>
      </w:r>
      <w:r>
        <w:rPr>
          <w:rFonts w:ascii="Aptos" w:hAnsi="Aptos" w:cstheme="minorHAnsi"/>
          <w:b/>
          <w:szCs w:val="24"/>
        </w:rPr>
        <w:t>direktor</w:t>
      </w:r>
    </w:p>
    <w:p w14:paraId="40807321" w14:textId="0FADB4AE" w:rsidR="001574F7" w:rsidRPr="00692DBF" w:rsidRDefault="004B17CE" w:rsidP="004C7C15">
      <w:pPr>
        <w:pStyle w:val="Bezproreda"/>
        <w:ind w:right="565"/>
        <w:rPr>
          <w:rFonts w:ascii="Aptos" w:hAnsi="Aptos" w:cstheme="minorHAnsi"/>
          <w:b/>
          <w:szCs w:val="24"/>
        </w:rPr>
      </w:pPr>
      <w:r w:rsidRPr="00E73823">
        <w:rPr>
          <w:rFonts w:ascii="Roboto" w:hAnsi="Roboto" w:cs="Open Sans"/>
          <w:noProof/>
          <w:color w:val="222222"/>
          <w:sz w:val="20"/>
          <w:szCs w:val="20"/>
          <w:shd w:val="clear" w:color="auto" w:fill="FFFFFF"/>
        </w:rPr>
        <w:drawing>
          <wp:anchor distT="0" distB="0" distL="114300" distR="114300" simplePos="0" relativeHeight="251661312" behindDoc="0" locked="0" layoutInCell="1" allowOverlap="1" wp14:anchorId="023D4B2A" wp14:editId="6D900EE0">
            <wp:simplePos x="0" y="0"/>
            <wp:positionH relativeFrom="margin">
              <wp:posOffset>695</wp:posOffset>
            </wp:positionH>
            <wp:positionV relativeFrom="paragraph">
              <wp:posOffset>71755</wp:posOffset>
            </wp:positionV>
            <wp:extent cx="1714500" cy="1252728"/>
            <wp:effectExtent l="0" t="0" r="0" b="5080"/>
            <wp:wrapNone/>
            <wp:docPr id="21517084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12527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CD97ED" w14:textId="6DFF636B" w:rsidR="001574F7" w:rsidRDefault="001574F7" w:rsidP="004C7C15">
      <w:pPr>
        <w:pStyle w:val="Bezproreda"/>
        <w:ind w:right="565"/>
        <w:rPr>
          <w:rFonts w:ascii="Aptos" w:hAnsi="Aptos" w:cstheme="minorHAnsi"/>
          <w:b/>
          <w:szCs w:val="24"/>
        </w:rPr>
      </w:pPr>
    </w:p>
    <w:p w14:paraId="5C4A17E4" w14:textId="189A31FB" w:rsidR="001574F7" w:rsidRDefault="001574F7" w:rsidP="004C7C15">
      <w:pPr>
        <w:pStyle w:val="Bezproreda"/>
        <w:ind w:right="565"/>
        <w:rPr>
          <w:rFonts w:ascii="Aptos" w:hAnsi="Aptos" w:cstheme="minorHAnsi"/>
          <w:b/>
          <w:szCs w:val="24"/>
        </w:rPr>
      </w:pPr>
    </w:p>
    <w:p w14:paraId="218379E5" w14:textId="09D01B23" w:rsidR="001574F7" w:rsidRPr="00692DBF" w:rsidRDefault="001574F7" w:rsidP="004C7C15">
      <w:pPr>
        <w:pStyle w:val="Bezproreda"/>
        <w:ind w:right="565"/>
        <w:rPr>
          <w:rFonts w:ascii="Aptos" w:hAnsi="Aptos" w:cstheme="minorHAnsi"/>
          <w:b/>
          <w:szCs w:val="24"/>
        </w:rPr>
      </w:pPr>
      <w:r w:rsidRPr="00692DBF">
        <w:rPr>
          <w:rFonts w:ascii="Aptos" w:hAnsi="Aptos" w:cstheme="minorHAnsi"/>
          <w:b/>
          <w:szCs w:val="24"/>
        </w:rPr>
        <w:t>________________________</w:t>
      </w:r>
    </w:p>
    <w:p w14:paraId="40C0CCC9" w14:textId="77777777" w:rsidR="00DE52C6" w:rsidRPr="0047426E" w:rsidRDefault="00DE52C6" w:rsidP="004C7C15">
      <w:pPr>
        <w:rPr>
          <w:rFonts w:ascii="Aptos" w:hAnsi="Aptos"/>
        </w:rPr>
      </w:pPr>
    </w:p>
    <w:p w14:paraId="59970C3D" w14:textId="77777777" w:rsidR="00DE52C6" w:rsidRPr="0047426E" w:rsidRDefault="00DE52C6" w:rsidP="004C7C15">
      <w:pPr>
        <w:rPr>
          <w:rFonts w:ascii="Aptos" w:hAnsi="Aptos"/>
        </w:rPr>
      </w:pPr>
    </w:p>
    <w:p w14:paraId="0782A909" w14:textId="77777777" w:rsidR="00DE52C6" w:rsidRPr="0047426E" w:rsidRDefault="00DE52C6" w:rsidP="004C7C15">
      <w:pPr>
        <w:rPr>
          <w:rFonts w:ascii="Aptos" w:hAnsi="Aptos"/>
        </w:rPr>
      </w:pPr>
    </w:p>
    <w:p w14:paraId="7798875E" w14:textId="77777777" w:rsidR="00DE52C6" w:rsidRPr="0047426E" w:rsidRDefault="00DE52C6" w:rsidP="004C7C15">
      <w:pPr>
        <w:rPr>
          <w:rFonts w:ascii="Aptos" w:hAnsi="Aptos"/>
        </w:rPr>
      </w:pPr>
    </w:p>
    <w:p w14:paraId="1507BA50" w14:textId="77777777" w:rsidR="001E3D32" w:rsidRDefault="001E3D32" w:rsidP="004C7C15">
      <w:pPr>
        <w:rPr>
          <w:rFonts w:ascii="Aptos" w:hAnsi="Aptos"/>
        </w:rPr>
      </w:pPr>
    </w:p>
    <w:p w14:paraId="0CE1A5A4" w14:textId="77777777" w:rsidR="00720D14" w:rsidRPr="0047426E" w:rsidRDefault="00720D14" w:rsidP="004C7C15">
      <w:pPr>
        <w:rPr>
          <w:rFonts w:ascii="Aptos" w:hAnsi="Aptos"/>
        </w:rPr>
      </w:pPr>
    </w:p>
    <w:p w14:paraId="19F5C14F" w14:textId="77777777" w:rsidR="001E3D32" w:rsidRPr="0047426E" w:rsidRDefault="001E3D32" w:rsidP="004C7C15">
      <w:pPr>
        <w:rPr>
          <w:rFonts w:ascii="Aptos" w:hAnsi="Aptos"/>
        </w:rPr>
      </w:pPr>
    </w:p>
    <w:p w14:paraId="692D2C88" w14:textId="45FAA2D5" w:rsidR="001E3D32" w:rsidRPr="0047426E" w:rsidRDefault="00BC46AB" w:rsidP="004C7C15">
      <w:pPr>
        <w:jc w:val="center"/>
        <w:rPr>
          <w:rFonts w:ascii="Aptos" w:hAnsi="Aptos"/>
          <w:b/>
          <w:bCs/>
        </w:rPr>
      </w:pPr>
      <w:r w:rsidRPr="0047426E">
        <w:rPr>
          <w:rFonts w:ascii="Aptos" w:hAnsi="Aptos"/>
          <w:b/>
          <w:bCs/>
        </w:rPr>
        <w:t xml:space="preserve">ZAGREB, </w:t>
      </w:r>
      <w:r w:rsidR="002B4C21">
        <w:rPr>
          <w:rFonts w:ascii="Aptos" w:hAnsi="Aptos"/>
          <w:b/>
          <w:bCs/>
        </w:rPr>
        <w:t>PROSINAC</w:t>
      </w:r>
      <w:r w:rsidRPr="0047426E">
        <w:rPr>
          <w:rFonts w:ascii="Aptos" w:hAnsi="Aptos"/>
          <w:b/>
          <w:bCs/>
        </w:rPr>
        <w:t xml:space="preserve"> </w:t>
      </w:r>
      <w:r w:rsidR="00097E8D">
        <w:rPr>
          <w:rFonts w:ascii="Aptos" w:hAnsi="Aptos"/>
          <w:b/>
          <w:bCs/>
        </w:rPr>
        <w:t>2025</w:t>
      </w:r>
      <w:r w:rsidRPr="0047426E">
        <w:rPr>
          <w:rFonts w:ascii="Aptos" w:hAnsi="Aptos"/>
          <w:b/>
          <w:bCs/>
        </w:rPr>
        <w:t>.</w:t>
      </w:r>
    </w:p>
    <w:p w14:paraId="2C5EBE31" w14:textId="77777777" w:rsidR="001E3D32" w:rsidRPr="0047426E" w:rsidRDefault="001E3D32" w:rsidP="004C7C15">
      <w:pPr>
        <w:rPr>
          <w:rFonts w:ascii="Aptos" w:hAnsi="Aptos"/>
        </w:rPr>
      </w:pPr>
    </w:p>
    <w:p w14:paraId="0F596E90" w14:textId="77777777" w:rsidR="001E3D32" w:rsidRPr="0047426E" w:rsidRDefault="001E3D32" w:rsidP="004C7C15">
      <w:pPr>
        <w:rPr>
          <w:rFonts w:ascii="Aptos" w:hAnsi="Aptos"/>
        </w:rPr>
      </w:pPr>
    </w:p>
    <w:p w14:paraId="34428CC9" w14:textId="781FD442" w:rsidR="001E3D32" w:rsidRPr="0047426E" w:rsidRDefault="001E3D32" w:rsidP="004C7C15">
      <w:pPr>
        <w:rPr>
          <w:rFonts w:ascii="Aptos" w:hAnsi="Aptos"/>
        </w:rPr>
      </w:pPr>
      <w:r w:rsidRPr="0047426E">
        <w:rPr>
          <w:rFonts w:ascii="Aptos" w:hAnsi="Aptos"/>
        </w:rPr>
        <w:br w:type="page"/>
      </w:r>
    </w:p>
    <w:sdt>
      <w:sdtPr>
        <w:rPr>
          <w:rFonts w:ascii="Aptos" w:eastAsia="Times New Roman" w:hAnsi="Aptos" w:cs="Times New Roman"/>
          <w:color w:val="auto"/>
          <w:sz w:val="24"/>
          <w:szCs w:val="24"/>
          <w:lang w:eastAsia="en-US"/>
        </w:rPr>
        <w:id w:val="1229275872"/>
        <w:docPartObj>
          <w:docPartGallery w:val="Table of Contents"/>
          <w:docPartUnique/>
        </w:docPartObj>
      </w:sdtPr>
      <w:sdtEndPr>
        <w:rPr>
          <w:b/>
          <w:bCs/>
        </w:rPr>
      </w:sdtEndPr>
      <w:sdtContent>
        <w:p w14:paraId="7DFE7903" w14:textId="2C71CBC5" w:rsidR="008D0881" w:rsidRPr="0047426E" w:rsidRDefault="008D0881" w:rsidP="004C7C15">
          <w:pPr>
            <w:pStyle w:val="TOCNaslov"/>
            <w:spacing w:line="240" w:lineRule="auto"/>
            <w:rPr>
              <w:rFonts w:ascii="Aptos" w:hAnsi="Aptos"/>
              <w:sz w:val="24"/>
              <w:szCs w:val="24"/>
            </w:rPr>
          </w:pPr>
          <w:r w:rsidRPr="0047426E">
            <w:rPr>
              <w:rFonts w:ascii="Aptos" w:hAnsi="Aptos"/>
              <w:sz w:val="24"/>
              <w:szCs w:val="24"/>
            </w:rPr>
            <w:t>Sadržaj</w:t>
          </w:r>
        </w:p>
        <w:p w14:paraId="258AB65F" w14:textId="77777777" w:rsidR="007F5B3D" w:rsidRPr="0047426E" w:rsidRDefault="007F5B3D" w:rsidP="004C7C15">
          <w:pPr>
            <w:rPr>
              <w:rFonts w:ascii="Aptos" w:hAnsi="Aptos"/>
              <w:lang w:eastAsia="hr-HR"/>
            </w:rPr>
          </w:pPr>
        </w:p>
        <w:p w14:paraId="6D84034B" w14:textId="51016DD0" w:rsidR="0004460C" w:rsidRDefault="008D0881">
          <w:pPr>
            <w:pStyle w:val="Sadraj1"/>
            <w:rPr>
              <w:rFonts w:asciiTheme="minorHAnsi" w:eastAsiaTheme="minorEastAsia" w:hAnsiTheme="minorHAnsi" w:cstheme="minorBidi"/>
              <w:noProof/>
              <w:kern w:val="2"/>
              <w:lang w:eastAsia="hr-HR"/>
              <w14:ligatures w14:val="standardContextual"/>
            </w:rPr>
          </w:pPr>
          <w:r w:rsidRPr="0047426E">
            <w:rPr>
              <w:rFonts w:ascii="Aptos" w:hAnsi="Aptos"/>
            </w:rPr>
            <w:fldChar w:fldCharType="begin"/>
          </w:r>
          <w:r w:rsidRPr="0047426E">
            <w:rPr>
              <w:rFonts w:ascii="Aptos" w:hAnsi="Aptos"/>
            </w:rPr>
            <w:instrText xml:space="preserve"> TOC \o "1-3" \h \z \u </w:instrText>
          </w:r>
          <w:r w:rsidRPr="0047426E">
            <w:rPr>
              <w:rFonts w:ascii="Aptos" w:hAnsi="Aptos"/>
            </w:rPr>
            <w:fldChar w:fldCharType="separate"/>
          </w:r>
          <w:hyperlink w:anchor="_Toc218240089" w:history="1">
            <w:r w:rsidR="0004460C" w:rsidRPr="0016212F">
              <w:rPr>
                <w:rStyle w:val="Hiperveza"/>
                <w:rFonts w:ascii="Aptos" w:hAnsi="Aptos"/>
                <w:noProof/>
              </w:rPr>
              <w:t>1.</w:t>
            </w:r>
            <w:r w:rsidR="0004460C">
              <w:rPr>
                <w:rFonts w:asciiTheme="minorHAnsi" w:eastAsiaTheme="minorEastAsia" w:hAnsiTheme="minorHAnsi" w:cstheme="minorBidi"/>
                <w:noProof/>
                <w:kern w:val="2"/>
                <w:lang w:eastAsia="hr-HR"/>
                <w14:ligatures w14:val="standardContextual"/>
              </w:rPr>
              <w:tab/>
            </w:r>
            <w:r w:rsidR="0004460C" w:rsidRPr="0016212F">
              <w:rPr>
                <w:rStyle w:val="Hiperveza"/>
                <w:rFonts w:ascii="Aptos" w:hAnsi="Aptos"/>
                <w:noProof/>
              </w:rPr>
              <w:t>Opis područja</w:t>
            </w:r>
            <w:r w:rsidR="0004460C">
              <w:rPr>
                <w:noProof/>
                <w:webHidden/>
              </w:rPr>
              <w:tab/>
            </w:r>
            <w:r w:rsidR="0004460C">
              <w:rPr>
                <w:noProof/>
                <w:webHidden/>
              </w:rPr>
              <w:fldChar w:fldCharType="begin"/>
            </w:r>
            <w:r w:rsidR="0004460C">
              <w:rPr>
                <w:noProof/>
                <w:webHidden/>
              </w:rPr>
              <w:instrText xml:space="preserve"> PAGEREF _Toc218240089 \h </w:instrText>
            </w:r>
            <w:r w:rsidR="0004460C">
              <w:rPr>
                <w:noProof/>
                <w:webHidden/>
              </w:rPr>
            </w:r>
            <w:r w:rsidR="0004460C">
              <w:rPr>
                <w:noProof/>
                <w:webHidden/>
              </w:rPr>
              <w:fldChar w:fldCharType="separate"/>
            </w:r>
            <w:r w:rsidR="0004460C">
              <w:rPr>
                <w:noProof/>
                <w:webHidden/>
              </w:rPr>
              <w:t>3</w:t>
            </w:r>
            <w:r w:rsidR="0004460C">
              <w:rPr>
                <w:noProof/>
                <w:webHidden/>
              </w:rPr>
              <w:fldChar w:fldCharType="end"/>
            </w:r>
          </w:hyperlink>
        </w:p>
        <w:p w14:paraId="7C7F393F" w14:textId="0115DD10" w:rsidR="0004460C" w:rsidRDefault="0004460C">
          <w:pPr>
            <w:pStyle w:val="Sadraj1"/>
            <w:rPr>
              <w:rFonts w:asciiTheme="minorHAnsi" w:eastAsiaTheme="minorEastAsia" w:hAnsiTheme="minorHAnsi" w:cstheme="minorBidi"/>
              <w:noProof/>
              <w:kern w:val="2"/>
              <w:lang w:eastAsia="hr-HR"/>
              <w14:ligatures w14:val="standardContextual"/>
            </w:rPr>
          </w:pPr>
          <w:hyperlink w:anchor="_Toc218240090" w:history="1">
            <w:r w:rsidRPr="0016212F">
              <w:rPr>
                <w:rStyle w:val="Hiperveza"/>
                <w:rFonts w:ascii="Aptos" w:hAnsi="Aptos"/>
                <w:noProof/>
              </w:rPr>
              <w:t>2.</w:t>
            </w:r>
            <w:r>
              <w:rPr>
                <w:rFonts w:asciiTheme="minorHAnsi" w:eastAsiaTheme="minorEastAsia" w:hAnsiTheme="minorHAnsi" w:cstheme="minorBidi"/>
                <w:noProof/>
                <w:kern w:val="2"/>
                <w:lang w:eastAsia="hr-HR"/>
                <w14:ligatures w14:val="standardContextual"/>
              </w:rPr>
              <w:tab/>
            </w:r>
            <w:r w:rsidRPr="0016212F">
              <w:rPr>
                <w:rStyle w:val="Hiperveza"/>
                <w:rFonts w:ascii="Aptos" w:hAnsi="Aptos"/>
                <w:noProof/>
              </w:rPr>
              <w:t>Podaci o naručitelju Akcijskog plana</w:t>
            </w:r>
            <w:r>
              <w:rPr>
                <w:noProof/>
                <w:webHidden/>
              </w:rPr>
              <w:tab/>
            </w:r>
            <w:r>
              <w:rPr>
                <w:noProof/>
                <w:webHidden/>
              </w:rPr>
              <w:fldChar w:fldCharType="begin"/>
            </w:r>
            <w:r>
              <w:rPr>
                <w:noProof/>
                <w:webHidden/>
              </w:rPr>
              <w:instrText xml:space="preserve"> PAGEREF _Toc218240090 \h </w:instrText>
            </w:r>
            <w:r>
              <w:rPr>
                <w:noProof/>
                <w:webHidden/>
              </w:rPr>
            </w:r>
            <w:r>
              <w:rPr>
                <w:noProof/>
                <w:webHidden/>
              </w:rPr>
              <w:fldChar w:fldCharType="separate"/>
            </w:r>
            <w:r>
              <w:rPr>
                <w:noProof/>
                <w:webHidden/>
              </w:rPr>
              <w:t>7</w:t>
            </w:r>
            <w:r>
              <w:rPr>
                <w:noProof/>
                <w:webHidden/>
              </w:rPr>
              <w:fldChar w:fldCharType="end"/>
            </w:r>
          </w:hyperlink>
        </w:p>
        <w:p w14:paraId="37C42065" w14:textId="0F0D9D84" w:rsidR="0004460C" w:rsidRDefault="0004460C">
          <w:pPr>
            <w:pStyle w:val="Sadraj1"/>
            <w:rPr>
              <w:rFonts w:asciiTheme="minorHAnsi" w:eastAsiaTheme="minorEastAsia" w:hAnsiTheme="minorHAnsi" w:cstheme="minorBidi"/>
              <w:noProof/>
              <w:kern w:val="2"/>
              <w:lang w:eastAsia="hr-HR"/>
              <w14:ligatures w14:val="standardContextual"/>
            </w:rPr>
          </w:pPr>
          <w:hyperlink w:anchor="_Toc218240091" w:history="1">
            <w:r w:rsidRPr="0016212F">
              <w:rPr>
                <w:rStyle w:val="Hiperveza"/>
                <w:rFonts w:ascii="Aptos" w:hAnsi="Aptos"/>
                <w:noProof/>
              </w:rPr>
              <w:t>3.</w:t>
            </w:r>
            <w:r>
              <w:rPr>
                <w:rFonts w:asciiTheme="minorHAnsi" w:eastAsiaTheme="minorEastAsia" w:hAnsiTheme="minorHAnsi" w:cstheme="minorBidi"/>
                <w:noProof/>
                <w:kern w:val="2"/>
                <w:lang w:eastAsia="hr-HR"/>
                <w14:ligatures w14:val="standardContextual"/>
              </w:rPr>
              <w:tab/>
            </w:r>
            <w:r w:rsidRPr="0016212F">
              <w:rPr>
                <w:rStyle w:val="Hiperveza"/>
                <w:rFonts w:ascii="Aptos" w:hAnsi="Aptos"/>
                <w:noProof/>
              </w:rPr>
              <w:t>Pravna osnova za izradu Akcijskog plana</w:t>
            </w:r>
            <w:r>
              <w:rPr>
                <w:noProof/>
                <w:webHidden/>
              </w:rPr>
              <w:tab/>
            </w:r>
            <w:r>
              <w:rPr>
                <w:noProof/>
                <w:webHidden/>
              </w:rPr>
              <w:fldChar w:fldCharType="begin"/>
            </w:r>
            <w:r>
              <w:rPr>
                <w:noProof/>
                <w:webHidden/>
              </w:rPr>
              <w:instrText xml:space="preserve"> PAGEREF _Toc218240091 \h </w:instrText>
            </w:r>
            <w:r>
              <w:rPr>
                <w:noProof/>
                <w:webHidden/>
              </w:rPr>
            </w:r>
            <w:r>
              <w:rPr>
                <w:noProof/>
                <w:webHidden/>
              </w:rPr>
              <w:fldChar w:fldCharType="separate"/>
            </w:r>
            <w:r>
              <w:rPr>
                <w:noProof/>
                <w:webHidden/>
              </w:rPr>
              <w:t>8</w:t>
            </w:r>
            <w:r>
              <w:rPr>
                <w:noProof/>
                <w:webHidden/>
              </w:rPr>
              <w:fldChar w:fldCharType="end"/>
            </w:r>
          </w:hyperlink>
        </w:p>
        <w:p w14:paraId="7A1B9BEE" w14:textId="4A54FB2B" w:rsidR="0004460C" w:rsidRDefault="0004460C">
          <w:pPr>
            <w:pStyle w:val="Sadraj1"/>
            <w:rPr>
              <w:rFonts w:asciiTheme="minorHAnsi" w:eastAsiaTheme="minorEastAsia" w:hAnsiTheme="minorHAnsi" w:cstheme="minorBidi"/>
              <w:noProof/>
              <w:kern w:val="2"/>
              <w:lang w:eastAsia="hr-HR"/>
              <w14:ligatures w14:val="standardContextual"/>
            </w:rPr>
          </w:pPr>
          <w:hyperlink w:anchor="_Toc218240092" w:history="1">
            <w:r w:rsidRPr="0016212F">
              <w:rPr>
                <w:rStyle w:val="Hiperveza"/>
                <w:rFonts w:ascii="Aptos" w:hAnsi="Aptos"/>
                <w:noProof/>
              </w:rPr>
              <w:t>4.</w:t>
            </w:r>
            <w:r>
              <w:rPr>
                <w:rFonts w:asciiTheme="minorHAnsi" w:eastAsiaTheme="minorEastAsia" w:hAnsiTheme="minorHAnsi" w:cstheme="minorBidi"/>
                <w:noProof/>
                <w:kern w:val="2"/>
                <w:lang w:eastAsia="hr-HR"/>
                <w14:ligatures w14:val="standardContextual"/>
              </w:rPr>
              <w:tab/>
            </w:r>
            <w:r w:rsidRPr="0016212F">
              <w:rPr>
                <w:rStyle w:val="Hiperveza"/>
                <w:rFonts w:ascii="Aptos" w:hAnsi="Aptos"/>
                <w:noProof/>
              </w:rPr>
              <w:t>Važeće dopuštene vrijednosti rasvjetljavanja</w:t>
            </w:r>
            <w:r>
              <w:rPr>
                <w:noProof/>
                <w:webHidden/>
              </w:rPr>
              <w:tab/>
            </w:r>
            <w:r>
              <w:rPr>
                <w:noProof/>
                <w:webHidden/>
              </w:rPr>
              <w:fldChar w:fldCharType="begin"/>
            </w:r>
            <w:r>
              <w:rPr>
                <w:noProof/>
                <w:webHidden/>
              </w:rPr>
              <w:instrText xml:space="preserve"> PAGEREF _Toc218240092 \h </w:instrText>
            </w:r>
            <w:r>
              <w:rPr>
                <w:noProof/>
                <w:webHidden/>
              </w:rPr>
            </w:r>
            <w:r>
              <w:rPr>
                <w:noProof/>
                <w:webHidden/>
              </w:rPr>
              <w:fldChar w:fldCharType="separate"/>
            </w:r>
            <w:r>
              <w:rPr>
                <w:noProof/>
                <w:webHidden/>
              </w:rPr>
              <w:t>9</w:t>
            </w:r>
            <w:r>
              <w:rPr>
                <w:noProof/>
                <w:webHidden/>
              </w:rPr>
              <w:fldChar w:fldCharType="end"/>
            </w:r>
          </w:hyperlink>
        </w:p>
        <w:p w14:paraId="1039E01E" w14:textId="2B176BE3" w:rsidR="0004460C" w:rsidRDefault="0004460C">
          <w:pPr>
            <w:pStyle w:val="Sadraj1"/>
            <w:rPr>
              <w:rFonts w:asciiTheme="minorHAnsi" w:eastAsiaTheme="minorEastAsia" w:hAnsiTheme="minorHAnsi" w:cstheme="minorBidi"/>
              <w:noProof/>
              <w:kern w:val="2"/>
              <w:lang w:eastAsia="hr-HR"/>
              <w14:ligatures w14:val="standardContextual"/>
            </w:rPr>
          </w:pPr>
          <w:hyperlink w:anchor="_Toc218240093" w:history="1">
            <w:r w:rsidRPr="0016212F">
              <w:rPr>
                <w:rStyle w:val="Hiperveza"/>
                <w:rFonts w:ascii="Aptos" w:hAnsi="Aptos"/>
                <w:noProof/>
              </w:rPr>
              <w:t>5.</w:t>
            </w:r>
            <w:r>
              <w:rPr>
                <w:rFonts w:asciiTheme="minorHAnsi" w:eastAsiaTheme="minorEastAsia" w:hAnsiTheme="minorHAnsi" w:cstheme="minorBidi"/>
                <w:noProof/>
                <w:kern w:val="2"/>
                <w:lang w:eastAsia="hr-HR"/>
                <w14:ligatures w14:val="standardContextual"/>
              </w:rPr>
              <w:tab/>
            </w:r>
            <w:r w:rsidRPr="0016212F">
              <w:rPr>
                <w:rStyle w:val="Hiperveza"/>
                <w:rFonts w:ascii="Aptos" w:hAnsi="Aptos"/>
                <w:noProof/>
              </w:rPr>
              <w:t>Analiza usklađenosti postojećeg stanja s propisima kojima se uređuje zaštita od svjetlosnog onečišćenja i ocjenu stanja</w:t>
            </w:r>
            <w:r>
              <w:rPr>
                <w:noProof/>
                <w:webHidden/>
              </w:rPr>
              <w:tab/>
            </w:r>
            <w:r>
              <w:rPr>
                <w:noProof/>
                <w:webHidden/>
              </w:rPr>
              <w:fldChar w:fldCharType="begin"/>
            </w:r>
            <w:r>
              <w:rPr>
                <w:noProof/>
                <w:webHidden/>
              </w:rPr>
              <w:instrText xml:space="preserve"> PAGEREF _Toc218240093 \h </w:instrText>
            </w:r>
            <w:r>
              <w:rPr>
                <w:noProof/>
                <w:webHidden/>
              </w:rPr>
            </w:r>
            <w:r>
              <w:rPr>
                <w:noProof/>
                <w:webHidden/>
              </w:rPr>
              <w:fldChar w:fldCharType="separate"/>
            </w:r>
            <w:r>
              <w:rPr>
                <w:noProof/>
                <w:webHidden/>
              </w:rPr>
              <w:t>12</w:t>
            </w:r>
            <w:r>
              <w:rPr>
                <w:noProof/>
                <w:webHidden/>
              </w:rPr>
              <w:fldChar w:fldCharType="end"/>
            </w:r>
          </w:hyperlink>
        </w:p>
        <w:p w14:paraId="17578CAF" w14:textId="64B46829" w:rsidR="0004460C" w:rsidRDefault="0004460C">
          <w:pPr>
            <w:pStyle w:val="Sadraj1"/>
            <w:rPr>
              <w:rFonts w:asciiTheme="minorHAnsi" w:eastAsiaTheme="minorEastAsia" w:hAnsiTheme="minorHAnsi" w:cstheme="minorBidi"/>
              <w:noProof/>
              <w:kern w:val="2"/>
              <w:lang w:eastAsia="hr-HR"/>
              <w14:ligatures w14:val="standardContextual"/>
            </w:rPr>
          </w:pPr>
          <w:hyperlink w:anchor="_Toc218240094" w:history="1">
            <w:r w:rsidRPr="0016212F">
              <w:rPr>
                <w:rStyle w:val="Hiperveza"/>
                <w:rFonts w:ascii="Aptos" w:hAnsi="Aptos"/>
                <w:noProof/>
              </w:rPr>
              <w:t>6.</w:t>
            </w:r>
            <w:r>
              <w:rPr>
                <w:rFonts w:asciiTheme="minorHAnsi" w:eastAsiaTheme="minorEastAsia" w:hAnsiTheme="minorHAnsi" w:cstheme="minorBidi"/>
                <w:noProof/>
                <w:kern w:val="2"/>
                <w:lang w:eastAsia="hr-HR"/>
                <w14:ligatures w14:val="standardContextual"/>
              </w:rPr>
              <w:tab/>
            </w:r>
            <w:r w:rsidRPr="0016212F">
              <w:rPr>
                <w:rStyle w:val="Hiperveza"/>
                <w:rFonts w:ascii="Aptos" w:hAnsi="Aptos"/>
                <w:noProof/>
              </w:rPr>
              <w:t>Određivanje područja prema kriteriju nužnosti rekonstrukcije i/ili gradnje sustava javne rasvjete</w:t>
            </w:r>
            <w:r>
              <w:rPr>
                <w:noProof/>
                <w:webHidden/>
              </w:rPr>
              <w:tab/>
            </w:r>
            <w:r>
              <w:rPr>
                <w:noProof/>
                <w:webHidden/>
              </w:rPr>
              <w:fldChar w:fldCharType="begin"/>
            </w:r>
            <w:r>
              <w:rPr>
                <w:noProof/>
                <w:webHidden/>
              </w:rPr>
              <w:instrText xml:space="preserve"> PAGEREF _Toc218240094 \h </w:instrText>
            </w:r>
            <w:r>
              <w:rPr>
                <w:noProof/>
                <w:webHidden/>
              </w:rPr>
            </w:r>
            <w:r>
              <w:rPr>
                <w:noProof/>
                <w:webHidden/>
              </w:rPr>
              <w:fldChar w:fldCharType="separate"/>
            </w:r>
            <w:r>
              <w:rPr>
                <w:noProof/>
                <w:webHidden/>
              </w:rPr>
              <w:t>14</w:t>
            </w:r>
            <w:r>
              <w:rPr>
                <w:noProof/>
                <w:webHidden/>
              </w:rPr>
              <w:fldChar w:fldCharType="end"/>
            </w:r>
          </w:hyperlink>
        </w:p>
        <w:p w14:paraId="14BCC861" w14:textId="20C8C296" w:rsidR="0004460C" w:rsidRDefault="0004460C">
          <w:pPr>
            <w:pStyle w:val="Sadraj1"/>
            <w:rPr>
              <w:rFonts w:asciiTheme="minorHAnsi" w:eastAsiaTheme="minorEastAsia" w:hAnsiTheme="minorHAnsi" w:cstheme="minorBidi"/>
              <w:noProof/>
              <w:kern w:val="2"/>
              <w:lang w:eastAsia="hr-HR"/>
              <w14:ligatures w14:val="standardContextual"/>
            </w:rPr>
          </w:pPr>
          <w:hyperlink w:anchor="_Toc218240095" w:history="1">
            <w:r w:rsidRPr="0016212F">
              <w:rPr>
                <w:rStyle w:val="Hiperveza"/>
                <w:rFonts w:ascii="Aptos" w:hAnsi="Aptos"/>
                <w:noProof/>
              </w:rPr>
              <w:t>7.</w:t>
            </w:r>
            <w:r>
              <w:rPr>
                <w:rFonts w:asciiTheme="minorHAnsi" w:eastAsiaTheme="minorEastAsia" w:hAnsiTheme="minorHAnsi" w:cstheme="minorBidi"/>
                <w:noProof/>
                <w:kern w:val="2"/>
                <w:lang w:eastAsia="hr-HR"/>
                <w14:ligatures w14:val="standardContextual"/>
              </w:rPr>
              <w:tab/>
            </w:r>
            <w:r w:rsidRPr="0016212F">
              <w:rPr>
                <w:rStyle w:val="Hiperveza"/>
                <w:rFonts w:ascii="Aptos" w:hAnsi="Aptos"/>
                <w:noProof/>
              </w:rPr>
              <w:t>Plan i aktivnosti za rekonstrukciju i/ili gradnju sustava javne rasvjete prema kriteriju nužnosti</w:t>
            </w:r>
            <w:r>
              <w:rPr>
                <w:noProof/>
                <w:webHidden/>
              </w:rPr>
              <w:tab/>
            </w:r>
            <w:r>
              <w:rPr>
                <w:noProof/>
                <w:webHidden/>
              </w:rPr>
              <w:fldChar w:fldCharType="begin"/>
            </w:r>
            <w:r>
              <w:rPr>
                <w:noProof/>
                <w:webHidden/>
              </w:rPr>
              <w:instrText xml:space="preserve"> PAGEREF _Toc218240095 \h </w:instrText>
            </w:r>
            <w:r>
              <w:rPr>
                <w:noProof/>
                <w:webHidden/>
              </w:rPr>
            </w:r>
            <w:r>
              <w:rPr>
                <w:noProof/>
                <w:webHidden/>
              </w:rPr>
              <w:fldChar w:fldCharType="separate"/>
            </w:r>
            <w:r>
              <w:rPr>
                <w:noProof/>
                <w:webHidden/>
              </w:rPr>
              <w:t>19</w:t>
            </w:r>
            <w:r>
              <w:rPr>
                <w:noProof/>
                <w:webHidden/>
              </w:rPr>
              <w:fldChar w:fldCharType="end"/>
            </w:r>
          </w:hyperlink>
        </w:p>
        <w:p w14:paraId="295FEA8F" w14:textId="660DFDE6" w:rsidR="0004460C" w:rsidRDefault="0004460C">
          <w:pPr>
            <w:pStyle w:val="Sadraj1"/>
            <w:rPr>
              <w:rFonts w:asciiTheme="minorHAnsi" w:eastAsiaTheme="minorEastAsia" w:hAnsiTheme="minorHAnsi" w:cstheme="minorBidi"/>
              <w:noProof/>
              <w:kern w:val="2"/>
              <w:lang w:eastAsia="hr-HR"/>
              <w14:ligatures w14:val="standardContextual"/>
            </w:rPr>
          </w:pPr>
          <w:hyperlink w:anchor="_Toc218240096" w:history="1">
            <w:r w:rsidRPr="0016212F">
              <w:rPr>
                <w:rStyle w:val="Hiperveza"/>
                <w:rFonts w:ascii="Aptos" w:hAnsi="Aptos"/>
                <w:noProof/>
              </w:rPr>
              <w:t>8.</w:t>
            </w:r>
            <w:r>
              <w:rPr>
                <w:rFonts w:asciiTheme="minorHAnsi" w:eastAsiaTheme="minorEastAsia" w:hAnsiTheme="minorHAnsi" w:cstheme="minorBidi"/>
                <w:noProof/>
                <w:kern w:val="2"/>
                <w:lang w:eastAsia="hr-HR"/>
                <w14:ligatures w14:val="standardContextual"/>
              </w:rPr>
              <w:tab/>
            </w:r>
            <w:r w:rsidRPr="0016212F">
              <w:rPr>
                <w:rStyle w:val="Hiperveza"/>
                <w:rFonts w:ascii="Aptos" w:hAnsi="Aptos"/>
                <w:noProof/>
              </w:rPr>
              <w:t>Mjere očuvanja</w:t>
            </w:r>
            <w:r>
              <w:rPr>
                <w:noProof/>
                <w:webHidden/>
              </w:rPr>
              <w:tab/>
            </w:r>
            <w:r>
              <w:rPr>
                <w:noProof/>
                <w:webHidden/>
              </w:rPr>
              <w:fldChar w:fldCharType="begin"/>
            </w:r>
            <w:r>
              <w:rPr>
                <w:noProof/>
                <w:webHidden/>
              </w:rPr>
              <w:instrText xml:space="preserve"> PAGEREF _Toc218240096 \h </w:instrText>
            </w:r>
            <w:r>
              <w:rPr>
                <w:noProof/>
                <w:webHidden/>
              </w:rPr>
            </w:r>
            <w:r>
              <w:rPr>
                <w:noProof/>
                <w:webHidden/>
              </w:rPr>
              <w:fldChar w:fldCharType="separate"/>
            </w:r>
            <w:r>
              <w:rPr>
                <w:noProof/>
                <w:webHidden/>
              </w:rPr>
              <w:t>23</w:t>
            </w:r>
            <w:r>
              <w:rPr>
                <w:noProof/>
                <w:webHidden/>
              </w:rPr>
              <w:fldChar w:fldCharType="end"/>
            </w:r>
          </w:hyperlink>
        </w:p>
        <w:p w14:paraId="5FB64810" w14:textId="39564385" w:rsidR="0004460C" w:rsidRDefault="0004460C">
          <w:pPr>
            <w:pStyle w:val="Sadraj1"/>
            <w:rPr>
              <w:rFonts w:asciiTheme="minorHAnsi" w:eastAsiaTheme="minorEastAsia" w:hAnsiTheme="minorHAnsi" w:cstheme="minorBidi"/>
              <w:noProof/>
              <w:kern w:val="2"/>
              <w:lang w:eastAsia="hr-HR"/>
              <w14:ligatures w14:val="standardContextual"/>
            </w:rPr>
          </w:pPr>
          <w:hyperlink w:anchor="_Toc218240097" w:history="1">
            <w:r w:rsidRPr="0016212F">
              <w:rPr>
                <w:rStyle w:val="Hiperveza"/>
                <w:rFonts w:ascii="Aptos" w:hAnsi="Aptos"/>
                <w:noProof/>
              </w:rPr>
              <w:t>9.</w:t>
            </w:r>
            <w:r>
              <w:rPr>
                <w:rFonts w:asciiTheme="minorHAnsi" w:eastAsiaTheme="minorEastAsia" w:hAnsiTheme="minorHAnsi" w:cstheme="minorBidi"/>
                <w:noProof/>
                <w:kern w:val="2"/>
                <w:lang w:eastAsia="hr-HR"/>
                <w14:ligatures w14:val="standardContextual"/>
              </w:rPr>
              <w:tab/>
            </w:r>
            <w:r w:rsidRPr="0016212F">
              <w:rPr>
                <w:rStyle w:val="Hiperveza"/>
                <w:rFonts w:ascii="Aptos" w:hAnsi="Aptos"/>
                <w:noProof/>
              </w:rPr>
              <w:t>Tehnička analiza rekonstrukcije i/ili gradnje</w:t>
            </w:r>
            <w:r>
              <w:rPr>
                <w:noProof/>
                <w:webHidden/>
              </w:rPr>
              <w:tab/>
            </w:r>
            <w:r>
              <w:rPr>
                <w:noProof/>
                <w:webHidden/>
              </w:rPr>
              <w:fldChar w:fldCharType="begin"/>
            </w:r>
            <w:r>
              <w:rPr>
                <w:noProof/>
                <w:webHidden/>
              </w:rPr>
              <w:instrText xml:space="preserve"> PAGEREF _Toc218240097 \h </w:instrText>
            </w:r>
            <w:r>
              <w:rPr>
                <w:noProof/>
                <w:webHidden/>
              </w:rPr>
            </w:r>
            <w:r>
              <w:rPr>
                <w:noProof/>
                <w:webHidden/>
              </w:rPr>
              <w:fldChar w:fldCharType="separate"/>
            </w:r>
            <w:r>
              <w:rPr>
                <w:noProof/>
                <w:webHidden/>
              </w:rPr>
              <w:t>24</w:t>
            </w:r>
            <w:r>
              <w:rPr>
                <w:noProof/>
                <w:webHidden/>
              </w:rPr>
              <w:fldChar w:fldCharType="end"/>
            </w:r>
          </w:hyperlink>
        </w:p>
        <w:p w14:paraId="6EF77F07" w14:textId="02B52C0A" w:rsidR="0004460C" w:rsidRDefault="0004460C">
          <w:pPr>
            <w:pStyle w:val="Sadraj2"/>
            <w:rPr>
              <w:rFonts w:asciiTheme="minorHAnsi" w:eastAsiaTheme="minorEastAsia" w:hAnsiTheme="minorHAnsi" w:cstheme="minorBidi"/>
              <w:kern w:val="2"/>
              <w:lang w:eastAsia="hr-HR"/>
              <w14:ligatures w14:val="standardContextual"/>
            </w:rPr>
          </w:pPr>
          <w:hyperlink w:anchor="_Toc218240098" w:history="1">
            <w:r w:rsidRPr="0016212F">
              <w:rPr>
                <w:rStyle w:val="Hiperveza"/>
              </w:rPr>
              <w:t>9.1.</w:t>
            </w:r>
            <w:r>
              <w:rPr>
                <w:rFonts w:asciiTheme="minorHAnsi" w:eastAsiaTheme="minorEastAsia" w:hAnsiTheme="minorHAnsi" w:cstheme="minorBidi"/>
                <w:kern w:val="2"/>
                <w:lang w:eastAsia="hr-HR"/>
                <w14:ligatures w14:val="standardContextual"/>
              </w:rPr>
              <w:tab/>
            </w:r>
            <w:r w:rsidRPr="0016212F">
              <w:rPr>
                <w:rStyle w:val="Hiperveza"/>
              </w:rPr>
              <w:t>Minimalne tehničke karakteristike LED svjetiljki</w:t>
            </w:r>
            <w:r>
              <w:rPr>
                <w:webHidden/>
              </w:rPr>
              <w:tab/>
            </w:r>
            <w:r>
              <w:rPr>
                <w:webHidden/>
              </w:rPr>
              <w:fldChar w:fldCharType="begin"/>
            </w:r>
            <w:r>
              <w:rPr>
                <w:webHidden/>
              </w:rPr>
              <w:instrText xml:space="preserve"> PAGEREF _Toc218240098 \h </w:instrText>
            </w:r>
            <w:r>
              <w:rPr>
                <w:webHidden/>
              </w:rPr>
            </w:r>
            <w:r>
              <w:rPr>
                <w:webHidden/>
              </w:rPr>
              <w:fldChar w:fldCharType="separate"/>
            </w:r>
            <w:r>
              <w:rPr>
                <w:webHidden/>
              </w:rPr>
              <w:t>26</w:t>
            </w:r>
            <w:r>
              <w:rPr>
                <w:webHidden/>
              </w:rPr>
              <w:fldChar w:fldCharType="end"/>
            </w:r>
          </w:hyperlink>
        </w:p>
        <w:p w14:paraId="27D11AFE" w14:textId="3E4DF074" w:rsidR="0004460C" w:rsidRDefault="0004460C">
          <w:pPr>
            <w:pStyle w:val="Sadraj2"/>
            <w:rPr>
              <w:rFonts w:asciiTheme="minorHAnsi" w:eastAsiaTheme="minorEastAsia" w:hAnsiTheme="minorHAnsi" w:cstheme="minorBidi"/>
              <w:kern w:val="2"/>
              <w:lang w:eastAsia="hr-HR"/>
              <w14:ligatures w14:val="standardContextual"/>
            </w:rPr>
          </w:pPr>
          <w:hyperlink w:anchor="_Toc218240099" w:history="1">
            <w:r w:rsidRPr="0016212F">
              <w:rPr>
                <w:rStyle w:val="Hiperveza"/>
              </w:rPr>
              <w:t>9.2.</w:t>
            </w:r>
            <w:r>
              <w:rPr>
                <w:rFonts w:asciiTheme="minorHAnsi" w:eastAsiaTheme="minorEastAsia" w:hAnsiTheme="minorHAnsi" w:cstheme="minorBidi"/>
                <w:kern w:val="2"/>
                <w:lang w:eastAsia="hr-HR"/>
                <w14:ligatures w14:val="standardContextual"/>
              </w:rPr>
              <w:tab/>
            </w:r>
            <w:r w:rsidRPr="0016212F">
              <w:rPr>
                <w:rStyle w:val="Hiperveza"/>
              </w:rPr>
              <w:t>Informacijska platforma za upravljanje i nadzor javne rasvjete</w:t>
            </w:r>
            <w:r>
              <w:rPr>
                <w:webHidden/>
              </w:rPr>
              <w:tab/>
            </w:r>
            <w:r>
              <w:rPr>
                <w:webHidden/>
              </w:rPr>
              <w:fldChar w:fldCharType="begin"/>
            </w:r>
            <w:r>
              <w:rPr>
                <w:webHidden/>
              </w:rPr>
              <w:instrText xml:space="preserve"> PAGEREF _Toc218240099 \h </w:instrText>
            </w:r>
            <w:r>
              <w:rPr>
                <w:webHidden/>
              </w:rPr>
            </w:r>
            <w:r>
              <w:rPr>
                <w:webHidden/>
              </w:rPr>
              <w:fldChar w:fldCharType="separate"/>
            </w:r>
            <w:r>
              <w:rPr>
                <w:webHidden/>
              </w:rPr>
              <w:t>27</w:t>
            </w:r>
            <w:r>
              <w:rPr>
                <w:webHidden/>
              </w:rPr>
              <w:fldChar w:fldCharType="end"/>
            </w:r>
          </w:hyperlink>
        </w:p>
        <w:p w14:paraId="1C054809" w14:textId="7682572A" w:rsidR="0004460C" w:rsidRDefault="0004460C">
          <w:pPr>
            <w:pStyle w:val="Sadraj2"/>
            <w:rPr>
              <w:rFonts w:asciiTheme="minorHAnsi" w:eastAsiaTheme="minorEastAsia" w:hAnsiTheme="minorHAnsi" w:cstheme="minorBidi"/>
              <w:kern w:val="2"/>
              <w:lang w:eastAsia="hr-HR"/>
              <w14:ligatures w14:val="standardContextual"/>
            </w:rPr>
          </w:pPr>
          <w:hyperlink w:anchor="_Toc218240100" w:history="1">
            <w:r w:rsidRPr="0016212F">
              <w:rPr>
                <w:rStyle w:val="Hiperveza"/>
              </w:rPr>
              <w:t>9.3.</w:t>
            </w:r>
            <w:r>
              <w:rPr>
                <w:rFonts w:asciiTheme="minorHAnsi" w:eastAsiaTheme="minorEastAsia" w:hAnsiTheme="minorHAnsi" w:cstheme="minorBidi"/>
                <w:kern w:val="2"/>
                <w:lang w:eastAsia="hr-HR"/>
                <w14:ligatures w14:val="standardContextual"/>
              </w:rPr>
              <w:tab/>
            </w:r>
            <w:r w:rsidRPr="0016212F">
              <w:rPr>
                <w:rStyle w:val="Hiperveza"/>
              </w:rPr>
              <w:t>Upravljačko nadzorni uređaj</w:t>
            </w:r>
            <w:r>
              <w:rPr>
                <w:webHidden/>
              </w:rPr>
              <w:tab/>
            </w:r>
            <w:r>
              <w:rPr>
                <w:webHidden/>
              </w:rPr>
              <w:fldChar w:fldCharType="begin"/>
            </w:r>
            <w:r>
              <w:rPr>
                <w:webHidden/>
              </w:rPr>
              <w:instrText xml:space="preserve"> PAGEREF _Toc218240100 \h </w:instrText>
            </w:r>
            <w:r>
              <w:rPr>
                <w:webHidden/>
              </w:rPr>
            </w:r>
            <w:r>
              <w:rPr>
                <w:webHidden/>
              </w:rPr>
              <w:fldChar w:fldCharType="separate"/>
            </w:r>
            <w:r>
              <w:rPr>
                <w:webHidden/>
              </w:rPr>
              <w:t>29</w:t>
            </w:r>
            <w:r>
              <w:rPr>
                <w:webHidden/>
              </w:rPr>
              <w:fldChar w:fldCharType="end"/>
            </w:r>
          </w:hyperlink>
        </w:p>
        <w:p w14:paraId="11A938DF" w14:textId="7C3BE0FA" w:rsidR="0004460C" w:rsidRDefault="0004460C">
          <w:pPr>
            <w:pStyle w:val="Sadraj2"/>
            <w:rPr>
              <w:rFonts w:asciiTheme="minorHAnsi" w:eastAsiaTheme="minorEastAsia" w:hAnsiTheme="minorHAnsi" w:cstheme="minorBidi"/>
              <w:kern w:val="2"/>
              <w:lang w:eastAsia="hr-HR"/>
              <w14:ligatures w14:val="standardContextual"/>
            </w:rPr>
          </w:pPr>
          <w:hyperlink w:anchor="_Toc218240101" w:history="1">
            <w:r w:rsidRPr="0016212F">
              <w:rPr>
                <w:rStyle w:val="Hiperveza"/>
              </w:rPr>
              <w:t>9.4.</w:t>
            </w:r>
            <w:r>
              <w:rPr>
                <w:rFonts w:asciiTheme="minorHAnsi" w:eastAsiaTheme="minorEastAsia" w:hAnsiTheme="minorHAnsi" w:cstheme="minorBidi"/>
                <w:kern w:val="2"/>
                <w:lang w:eastAsia="hr-HR"/>
                <w14:ligatures w14:val="standardContextual"/>
              </w:rPr>
              <w:tab/>
            </w:r>
            <w:r w:rsidRPr="0016212F">
              <w:rPr>
                <w:rStyle w:val="Hiperveza"/>
              </w:rPr>
              <w:t>Bežični komunikacijski modul za svjetiljku</w:t>
            </w:r>
            <w:r>
              <w:rPr>
                <w:webHidden/>
              </w:rPr>
              <w:tab/>
            </w:r>
            <w:r>
              <w:rPr>
                <w:webHidden/>
              </w:rPr>
              <w:fldChar w:fldCharType="begin"/>
            </w:r>
            <w:r>
              <w:rPr>
                <w:webHidden/>
              </w:rPr>
              <w:instrText xml:space="preserve"> PAGEREF _Toc218240101 \h </w:instrText>
            </w:r>
            <w:r>
              <w:rPr>
                <w:webHidden/>
              </w:rPr>
            </w:r>
            <w:r>
              <w:rPr>
                <w:webHidden/>
              </w:rPr>
              <w:fldChar w:fldCharType="separate"/>
            </w:r>
            <w:r>
              <w:rPr>
                <w:webHidden/>
              </w:rPr>
              <w:t>30</w:t>
            </w:r>
            <w:r>
              <w:rPr>
                <w:webHidden/>
              </w:rPr>
              <w:fldChar w:fldCharType="end"/>
            </w:r>
          </w:hyperlink>
        </w:p>
        <w:p w14:paraId="23F76DF3" w14:textId="561FE48A" w:rsidR="0004460C" w:rsidRDefault="0004460C">
          <w:pPr>
            <w:pStyle w:val="Sadraj2"/>
            <w:rPr>
              <w:rFonts w:asciiTheme="minorHAnsi" w:eastAsiaTheme="minorEastAsia" w:hAnsiTheme="minorHAnsi" w:cstheme="minorBidi"/>
              <w:kern w:val="2"/>
              <w:lang w:eastAsia="hr-HR"/>
              <w14:ligatures w14:val="standardContextual"/>
            </w:rPr>
          </w:pPr>
          <w:hyperlink w:anchor="_Toc218240102" w:history="1">
            <w:r w:rsidRPr="0016212F">
              <w:rPr>
                <w:rStyle w:val="Hiperveza"/>
              </w:rPr>
              <w:t>9.5.</w:t>
            </w:r>
            <w:r>
              <w:rPr>
                <w:rFonts w:asciiTheme="minorHAnsi" w:eastAsiaTheme="minorEastAsia" w:hAnsiTheme="minorHAnsi" w:cstheme="minorBidi"/>
                <w:kern w:val="2"/>
                <w:lang w:eastAsia="hr-HR"/>
                <w14:ligatures w14:val="standardContextual"/>
              </w:rPr>
              <w:tab/>
            </w:r>
            <w:r w:rsidRPr="0016212F">
              <w:rPr>
                <w:rStyle w:val="Hiperveza"/>
              </w:rPr>
              <w:t>Ormar javne rasvjete (OJR) sa automatikom za upravljanje</w:t>
            </w:r>
            <w:r>
              <w:rPr>
                <w:webHidden/>
              </w:rPr>
              <w:tab/>
            </w:r>
            <w:r>
              <w:rPr>
                <w:webHidden/>
              </w:rPr>
              <w:fldChar w:fldCharType="begin"/>
            </w:r>
            <w:r>
              <w:rPr>
                <w:webHidden/>
              </w:rPr>
              <w:instrText xml:space="preserve"> PAGEREF _Toc218240102 \h </w:instrText>
            </w:r>
            <w:r>
              <w:rPr>
                <w:webHidden/>
              </w:rPr>
            </w:r>
            <w:r>
              <w:rPr>
                <w:webHidden/>
              </w:rPr>
              <w:fldChar w:fldCharType="separate"/>
            </w:r>
            <w:r>
              <w:rPr>
                <w:webHidden/>
              </w:rPr>
              <w:t>30</w:t>
            </w:r>
            <w:r>
              <w:rPr>
                <w:webHidden/>
              </w:rPr>
              <w:fldChar w:fldCharType="end"/>
            </w:r>
          </w:hyperlink>
        </w:p>
        <w:p w14:paraId="6641B9D3" w14:textId="3A856610" w:rsidR="0004460C" w:rsidRDefault="0004460C">
          <w:pPr>
            <w:pStyle w:val="Sadraj2"/>
            <w:rPr>
              <w:rFonts w:asciiTheme="minorHAnsi" w:eastAsiaTheme="minorEastAsia" w:hAnsiTheme="minorHAnsi" w:cstheme="minorBidi"/>
              <w:kern w:val="2"/>
              <w:lang w:eastAsia="hr-HR"/>
              <w14:ligatures w14:val="standardContextual"/>
            </w:rPr>
          </w:pPr>
          <w:hyperlink w:anchor="_Toc218240103" w:history="1">
            <w:r w:rsidRPr="0016212F">
              <w:rPr>
                <w:rStyle w:val="Hiperveza"/>
              </w:rPr>
              <w:t>9.6.</w:t>
            </w:r>
            <w:r>
              <w:rPr>
                <w:rFonts w:asciiTheme="minorHAnsi" w:eastAsiaTheme="minorEastAsia" w:hAnsiTheme="minorHAnsi" w:cstheme="minorBidi"/>
                <w:kern w:val="2"/>
                <w:lang w:eastAsia="hr-HR"/>
                <w14:ligatures w14:val="standardContextual"/>
              </w:rPr>
              <w:tab/>
            </w:r>
            <w:r w:rsidRPr="0016212F">
              <w:rPr>
                <w:rStyle w:val="Hiperveza"/>
              </w:rPr>
              <w:t>Osvjetljavanje pješačkih prijelaza</w:t>
            </w:r>
            <w:r>
              <w:rPr>
                <w:webHidden/>
              </w:rPr>
              <w:tab/>
            </w:r>
            <w:r>
              <w:rPr>
                <w:webHidden/>
              </w:rPr>
              <w:fldChar w:fldCharType="begin"/>
            </w:r>
            <w:r>
              <w:rPr>
                <w:webHidden/>
              </w:rPr>
              <w:instrText xml:space="preserve"> PAGEREF _Toc218240103 \h </w:instrText>
            </w:r>
            <w:r>
              <w:rPr>
                <w:webHidden/>
              </w:rPr>
            </w:r>
            <w:r>
              <w:rPr>
                <w:webHidden/>
              </w:rPr>
              <w:fldChar w:fldCharType="separate"/>
            </w:r>
            <w:r>
              <w:rPr>
                <w:webHidden/>
              </w:rPr>
              <w:t>31</w:t>
            </w:r>
            <w:r>
              <w:rPr>
                <w:webHidden/>
              </w:rPr>
              <w:fldChar w:fldCharType="end"/>
            </w:r>
          </w:hyperlink>
        </w:p>
        <w:p w14:paraId="0282B67D" w14:textId="3D53E2FC" w:rsidR="0004460C" w:rsidRDefault="0004460C">
          <w:pPr>
            <w:pStyle w:val="Sadraj2"/>
            <w:rPr>
              <w:rFonts w:asciiTheme="minorHAnsi" w:eastAsiaTheme="minorEastAsia" w:hAnsiTheme="minorHAnsi" w:cstheme="minorBidi"/>
              <w:kern w:val="2"/>
              <w:lang w:eastAsia="hr-HR"/>
              <w14:ligatures w14:val="standardContextual"/>
            </w:rPr>
          </w:pPr>
          <w:hyperlink w:anchor="_Toc218240104" w:history="1">
            <w:r w:rsidRPr="0016212F">
              <w:rPr>
                <w:rStyle w:val="Hiperveza"/>
              </w:rPr>
              <w:t>9.7.</w:t>
            </w:r>
            <w:r>
              <w:rPr>
                <w:rFonts w:asciiTheme="minorHAnsi" w:eastAsiaTheme="minorEastAsia" w:hAnsiTheme="minorHAnsi" w:cstheme="minorBidi"/>
                <w:kern w:val="2"/>
                <w:lang w:eastAsia="hr-HR"/>
                <w14:ligatures w14:val="standardContextual"/>
              </w:rPr>
              <w:tab/>
            </w:r>
            <w:r w:rsidRPr="0016212F">
              <w:rPr>
                <w:rStyle w:val="Hiperveza"/>
              </w:rPr>
              <w:t>Obuhvat rekonstrukcije</w:t>
            </w:r>
            <w:r>
              <w:rPr>
                <w:webHidden/>
              </w:rPr>
              <w:tab/>
            </w:r>
            <w:r>
              <w:rPr>
                <w:webHidden/>
              </w:rPr>
              <w:fldChar w:fldCharType="begin"/>
            </w:r>
            <w:r>
              <w:rPr>
                <w:webHidden/>
              </w:rPr>
              <w:instrText xml:space="preserve"> PAGEREF _Toc218240104 \h </w:instrText>
            </w:r>
            <w:r>
              <w:rPr>
                <w:webHidden/>
              </w:rPr>
            </w:r>
            <w:r>
              <w:rPr>
                <w:webHidden/>
              </w:rPr>
              <w:fldChar w:fldCharType="separate"/>
            </w:r>
            <w:r>
              <w:rPr>
                <w:webHidden/>
              </w:rPr>
              <w:t>33</w:t>
            </w:r>
            <w:r>
              <w:rPr>
                <w:webHidden/>
              </w:rPr>
              <w:fldChar w:fldCharType="end"/>
            </w:r>
          </w:hyperlink>
        </w:p>
        <w:p w14:paraId="6B9F7CED" w14:textId="32E1FE5F" w:rsidR="0004460C" w:rsidRDefault="0004460C">
          <w:pPr>
            <w:pStyle w:val="Sadraj2"/>
            <w:rPr>
              <w:rFonts w:asciiTheme="minorHAnsi" w:eastAsiaTheme="minorEastAsia" w:hAnsiTheme="minorHAnsi" w:cstheme="minorBidi"/>
              <w:kern w:val="2"/>
              <w:lang w:eastAsia="hr-HR"/>
              <w14:ligatures w14:val="standardContextual"/>
            </w:rPr>
          </w:pPr>
          <w:hyperlink w:anchor="_Toc218240105" w:history="1">
            <w:r w:rsidRPr="0016212F">
              <w:rPr>
                <w:rStyle w:val="Hiperveza"/>
              </w:rPr>
              <w:t>9.8.</w:t>
            </w:r>
            <w:r>
              <w:rPr>
                <w:rFonts w:asciiTheme="minorHAnsi" w:eastAsiaTheme="minorEastAsia" w:hAnsiTheme="minorHAnsi" w:cstheme="minorBidi"/>
                <w:kern w:val="2"/>
                <w:lang w:eastAsia="hr-HR"/>
                <w14:ligatures w14:val="standardContextual"/>
              </w:rPr>
              <w:tab/>
            </w:r>
            <w:r w:rsidRPr="0016212F">
              <w:rPr>
                <w:rStyle w:val="Hiperveza"/>
              </w:rPr>
              <w:t>Procjena investicije</w:t>
            </w:r>
            <w:r>
              <w:rPr>
                <w:webHidden/>
              </w:rPr>
              <w:tab/>
            </w:r>
            <w:r>
              <w:rPr>
                <w:webHidden/>
              </w:rPr>
              <w:fldChar w:fldCharType="begin"/>
            </w:r>
            <w:r>
              <w:rPr>
                <w:webHidden/>
              </w:rPr>
              <w:instrText xml:space="preserve"> PAGEREF _Toc218240105 \h </w:instrText>
            </w:r>
            <w:r>
              <w:rPr>
                <w:webHidden/>
              </w:rPr>
            </w:r>
            <w:r>
              <w:rPr>
                <w:webHidden/>
              </w:rPr>
              <w:fldChar w:fldCharType="separate"/>
            </w:r>
            <w:r>
              <w:rPr>
                <w:webHidden/>
              </w:rPr>
              <w:t>35</w:t>
            </w:r>
            <w:r>
              <w:rPr>
                <w:webHidden/>
              </w:rPr>
              <w:fldChar w:fldCharType="end"/>
            </w:r>
          </w:hyperlink>
        </w:p>
        <w:p w14:paraId="60886DAF" w14:textId="43F87F3A" w:rsidR="0004460C" w:rsidRDefault="0004460C">
          <w:pPr>
            <w:pStyle w:val="Sadraj1"/>
            <w:rPr>
              <w:rFonts w:asciiTheme="minorHAnsi" w:eastAsiaTheme="minorEastAsia" w:hAnsiTheme="minorHAnsi" w:cstheme="minorBidi"/>
              <w:noProof/>
              <w:kern w:val="2"/>
              <w:lang w:eastAsia="hr-HR"/>
              <w14:ligatures w14:val="standardContextual"/>
            </w:rPr>
          </w:pPr>
          <w:hyperlink w:anchor="_Toc218240106" w:history="1">
            <w:r w:rsidRPr="0016212F">
              <w:rPr>
                <w:rStyle w:val="Hiperveza"/>
                <w:rFonts w:ascii="Aptos" w:hAnsi="Aptos"/>
                <w:noProof/>
              </w:rPr>
              <w:t>10.</w:t>
            </w:r>
            <w:r>
              <w:rPr>
                <w:rFonts w:asciiTheme="minorHAnsi" w:eastAsiaTheme="minorEastAsia" w:hAnsiTheme="minorHAnsi" w:cstheme="minorBidi"/>
                <w:noProof/>
                <w:kern w:val="2"/>
                <w:lang w:eastAsia="hr-HR"/>
                <w14:ligatures w14:val="standardContextual"/>
              </w:rPr>
              <w:tab/>
            </w:r>
            <w:r w:rsidRPr="0016212F">
              <w:rPr>
                <w:rStyle w:val="Hiperveza"/>
                <w:rFonts w:ascii="Aptos" w:hAnsi="Aptos"/>
                <w:noProof/>
              </w:rPr>
              <w:t>Terminski plan rekonstrukcije i/ili građenja sustava javne rasvjete</w:t>
            </w:r>
            <w:r>
              <w:rPr>
                <w:noProof/>
                <w:webHidden/>
              </w:rPr>
              <w:tab/>
            </w:r>
            <w:r>
              <w:rPr>
                <w:noProof/>
                <w:webHidden/>
              </w:rPr>
              <w:fldChar w:fldCharType="begin"/>
            </w:r>
            <w:r>
              <w:rPr>
                <w:noProof/>
                <w:webHidden/>
              </w:rPr>
              <w:instrText xml:space="preserve"> PAGEREF _Toc218240106 \h </w:instrText>
            </w:r>
            <w:r>
              <w:rPr>
                <w:noProof/>
                <w:webHidden/>
              </w:rPr>
            </w:r>
            <w:r>
              <w:rPr>
                <w:noProof/>
                <w:webHidden/>
              </w:rPr>
              <w:fldChar w:fldCharType="separate"/>
            </w:r>
            <w:r>
              <w:rPr>
                <w:noProof/>
                <w:webHidden/>
              </w:rPr>
              <w:t>36</w:t>
            </w:r>
            <w:r>
              <w:rPr>
                <w:noProof/>
                <w:webHidden/>
              </w:rPr>
              <w:fldChar w:fldCharType="end"/>
            </w:r>
          </w:hyperlink>
        </w:p>
        <w:p w14:paraId="6CE4BE65" w14:textId="37160F92" w:rsidR="0004460C" w:rsidRDefault="0004460C">
          <w:pPr>
            <w:pStyle w:val="Sadraj1"/>
            <w:rPr>
              <w:rFonts w:asciiTheme="minorHAnsi" w:eastAsiaTheme="minorEastAsia" w:hAnsiTheme="minorHAnsi" w:cstheme="minorBidi"/>
              <w:noProof/>
              <w:kern w:val="2"/>
              <w:lang w:eastAsia="hr-HR"/>
              <w14:ligatures w14:val="standardContextual"/>
            </w:rPr>
          </w:pPr>
          <w:hyperlink w:anchor="_Toc218240107" w:history="1">
            <w:r w:rsidRPr="0016212F">
              <w:rPr>
                <w:rStyle w:val="Hiperveza"/>
                <w:rFonts w:ascii="Aptos" w:hAnsi="Aptos"/>
                <w:noProof/>
              </w:rPr>
              <w:t>11.</w:t>
            </w:r>
            <w:r>
              <w:rPr>
                <w:rFonts w:asciiTheme="minorHAnsi" w:eastAsiaTheme="minorEastAsia" w:hAnsiTheme="minorHAnsi" w:cstheme="minorBidi"/>
                <w:noProof/>
                <w:kern w:val="2"/>
                <w:lang w:eastAsia="hr-HR"/>
                <w14:ligatures w14:val="standardContextual"/>
              </w:rPr>
              <w:tab/>
            </w:r>
            <w:r w:rsidRPr="0016212F">
              <w:rPr>
                <w:rStyle w:val="Hiperveza"/>
                <w:rFonts w:ascii="Aptos" w:hAnsi="Aptos"/>
                <w:noProof/>
              </w:rPr>
              <w:t>Financijski plan za rekonstrukciju i/ili izgradnju sustava javne rasvjete</w:t>
            </w:r>
            <w:r>
              <w:rPr>
                <w:noProof/>
                <w:webHidden/>
              </w:rPr>
              <w:tab/>
            </w:r>
            <w:r>
              <w:rPr>
                <w:noProof/>
                <w:webHidden/>
              </w:rPr>
              <w:fldChar w:fldCharType="begin"/>
            </w:r>
            <w:r>
              <w:rPr>
                <w:noProof/>
                <w:webHidden/>
              </w:rPr>
              <w:instrText xml:space="preserve"> PAGEREF _Toc218240107 \h </w:instrText>
            </w:r>
            <w:r>
              <w:rPr>
                <w:noProof/>
                <w:webHidden/>
              </w:rPr>
            </w:r>
            <w:r>
              <w:rPr>
                <w:noProof/>
                <w:webHidden/>
              </w:rPr>
              <w:fldChar w:fldCharType="separate"/>
            </w:r>
            <w:r>
              <w:rPr>
                <w:noProof/>
                <w:webHidden/>
              </w:rPr>
              <w:t>37</w:t>
            </w:r>
            <w:r>
              <w:rPr>
                <w:noProof/>
                <w:webHidden/>
              </w:rPr>
              <w:fldChar w:fldCharType="end"/>
            </w:r>
          </w:hyperlink>
        </w:p>
        <w:p w14:paraId="1E691125" w14:textId="579F0FFD" w:rsidR="0004460C" w:rsidRDefault="0004460C">
          <w:pPr>
            <w:pStyle w:val="Sadraj1"/>
            <w:rPr>
              <w:rFonts w:asciiTheme="minorHAnsi" w:eastAsiaTheme="minorEastAsia" w:hAnsiTheme="minorHAnsi" w:cstheme="minorBidi"/>
              <w:noProof/>
              <w:kern w:val="2"/>
              <w:lang w:eastAsia="hr-HR"/>
              <w14:ligatures w14:val="standardContextual"/>
            </w:rPr>
          </w:pPr>
          <w:hyperlink w:anchor="_Toc218240108" w:history="1">
            <w:r w:rsidRPr="0016212F">
              <w:rPr>
                <w:rStyle w:val="Hiperveza"/>
                <w:rFonts w:ascii="Aptos" w:hAnsi="Aptos"/>
                <w:noProof/>
              </w:rPr>
              <w:t>12.</w:t>
            </w:r>
            <w:r>
              <w:rPr>
                <w:rFonts w:asciiTheme="minorHAnsi" w:eastAsiaTheme="minorEastAsia" w:hAnsiTheme="minorHAnsi" w:cstheme="minorBidi"/>
                <w:noProof/>
                <w:kern w:val="2"/>
                <w:lang w:eastAsia="hr-HR"/>
                <w14:ligatures w14:val="standardContextual"/>
              </w:rPr>
              <w:tab/>
            </w:r>
            <w:r w:rsidRPr="0016212F">
              <w:rPr>
                <w:rStyle w:val="Hiperveza"/>
                <w:rFonts w:ascii="Aptos" w:hAnsi="Aptos"/>
                <w:noProof/>
              </w:rPr>
              <w:t>Elementi vrednovanja provedbe Akcijskog plana</w:t>
            </w:r>
            <w:r>
              <w:rPr>
                <w:noProof/>
                <w:webHidden/>
              </w:rPr>
              <w:tab/>
            </w:r>
            <w:r>
              <w:rPr>
                <w:noProof/>
                <w:webHidden/>
              </w:rPr>
              <w:fldChar w:fldCharType="begin"/>
            </w:r>
            <w:r>
              <w:rPr>
                <w:noProof/>
                <w:webHidden/>
              </w:rPr>
              <w:instrText xml:space="preserve"> PAGEREF _Toc218240108 \h </w:instrText>
            </w:r>
            <w:r>
              <w:rPr>
                <w:noProof/>
                <w:webHidden/>
              </w:rPr>
            </w:r>
            <w:r>
              <w:rPr>
                <w:noProof/>
                <w:webHidden/>
              </w:rPr>
              <w:fldChar w:fldCharType="separate"/>
            </w:r>
            <w:r>
              <w:rPr>
                <w:noProof/>
                <w:webHidden/>
              </w:rPr>
              <w:t>39</w:t>
            </w:r>
            <w:r>
              <w:rPr>
                <w:noProof/>
                <w:webHidden/>
              </w:rPr>
              <w:fldChar w:fldCharType="end"/>
            </w:r>
          </w:hyperlink>
        </w:p>
        <w:p w14:paraId="3FC37402" w14:textId="720C03B4" w:rsidR="0004460C" w:rsidRDefault="0004460C">
          <w:pPr>
            <w:pStyle w:val="Sadraj1"/>
            <w:rPr>
              <w:rFonts w:asciiTheme="minorHAnsi" w:eastAsiaTheme="minorEastAsia" w:hAnsiTheme="minorHAnsi" w:cstheme="minorBidi"/>
              <w:noProof/>
              <w:kern w:val="2"/>
              <w:lang w:eastAsia="hr-HR"/>
              <w14:ligatures w14:val="standardContextual"/>
            </w:rPr>
          </w:pPr>
          <w:hyperlink w:anchor="_Toc218240109" w:history="1">
            <w:r w:rsidRPr="0016212F">
              <w:rPr>
                <w:rStyle w:val="Hiperveza"/>
                <w:rFonts w:ascii="Aptos" w:hAnsi="Aptos"/>
                <w:noProof/>
              </w:rPr>
              <w:t>13.</w:t>
            </w:r>
            <w:r>
              <w:rPr>
                <w:rFonts w:asciiTheme="minorHAnsi" w:eastAsiaTheme="minorEastAsia" w:hAnsiTheme="minorHAnsi" w:cstheme="minorBidi"/>
                <w:noProof/>
                <w:kern w:val="2"/>
                <w:lang w:eastAsia="hr-HR"/>
                <w14:ligatures w14:val="standardContextual"/>
              </w:rPr>
              <w:tab/>
            </w:r>
            <w:r w:rsidRPr="0016212F">
              <w:rPr>
                <w:rStyle w:val="Hiperveza"/>
                <w:rFonts w:ascii="Aptos" w:hAnsi="Aptos"/>
                <w:noProof/>
              </w:rPr>
              <w:t>Plan održavanja sustava javne rasvjete</w:t>
            </w:r>
            <w:r>
              <w:rPr>
                <w:noProof/>
                <w:webHidden/>
              </w:rPr>
              <w:tab/>
            </w:r>
            <w:r>
              <w:rPr>
                <w:noProof/>
                <w:webHidden/>
              </w:rPr>
              <w:fldChar w:fldCharType="begin"/>
            </w:r>
            <w:r>
              <w:rPr>
                <w:noProof/>
                <w:webHidden/>
              </w:rPr>
              <w:instrText xml:space="preserve"> PAGEREF _Toc218240109 \h </w:instrText>
            </w:r>
            <w:r>
              <w:rPr>
                <w:noProof/>
                <w:webHidden/>
              </w:rPr>
            </w:r>
            <w:r>
              <w:rPr>
                <w:noProof/>
                <w:webHidden/>
              </w:rPr>
              <w:fldChar w:fldCharType="separate"/>
            </w:r>
            <w:r>
              <w:rPr>
                <w:noProof/>
                <w:webHidden/>
              </w:rPr>
              <w:t>40</w:t>
            </w:r>
            <w:r>
              <w:rPr>
                <w:noProof/>
                <w:webHidden/>
              </w:rPr>
              <w:fldChar w:fldCharType="end"/>
            </w:r>
          </w:hyperlink>
        </w:p>
        <w:p w14:paraId="48465A13" w14:textId="0A143948" w:rsidR="0004460C" w:rsidRDefault="0004460C">
          <w:pPr>
            <w:pStyle w:val="Sadraj1"/>
            <w:rPr>
              <w:rFonts w:asciiTheme="minorHAnsi" w:eastAsiaTheme="minorEastAsia" w:hAnsiTheme="minorHAnsi" w:cstheme="minorBidi"/>
              <w:noProof/>
              <w:kern w:val="2"/>
              <w:lang w:eastAsia="hr-HR"/>
              <w14:ligatures w14:val="standardContextual"/>
            </w:rPr>
          </w:pPr>
          <w:hyperlink w:anchor="_Toc218240110" w:history="1">
            <w:r w:rsidRPr="0016212F">
              <w:rPr>
                <w:rStyle w:val="Hiperveza"/>
                <w:rFonts w:ascii="Aptos" w:hAnsi="Aptos"/>
                <w:noProof/>
              </w:rPr>
              <w:t>14.</w:t>
            </w:r>
            <w:r>
              <w:rPr>
                <w:rFonts w:asciiTheme="minorHAnsi" w:eastAsiaTheme="minorEastAsia" w:hAnsiTheme="minorHAnsi" w:cstheme="minorBidi"/>
                <w:noProof/>
                <w:kern w:val="2"/>
                <w:lang w:eastAsia="hr-HR"/>
                <w14:ligatures w14:val="standardContextual"/>
              </w:rPr>
              <w:tab/>
            </w:r>
            <w:r w:rsidRPr="0016212F">
              <w:rPr>
                <w:rStyle w:val="Hiperveza"/>
                <w:rFonts w:ascii="Aptos" w:hAnsi="Aptos"/>
                <w:noProof/>
              </w:rPr>
              <w:t>Sažetak rezultata savjetovanja s javnošću</w:t>
            </w:r>
            <w:r>
              <w:rPr>
                <w:noProof/>
                <w:webHidden/>
              </w:rPr>
              <w:tab/>
            </w:r>
            <w:r>
              <w:rPr>
                <w:noProof/>
                <w:webHidden/>
              </w:rPr>
              <w:fldChar w:fldCharType="begin"/>
            </w:r>
            <w:r>
              <w:rPr>
                <w:noProof/>
                <w:webHidden/>
              </w:rPr>
              <w:instrText xml:space="preserve"> PAGEREF _Toc218240110 \h </w:instrText>
            </w:r>
            <w:r>
              <w:rPr>
                <w:noProof/>
                <w:webHidden/>
              </w:rPr>
            </w:r>
            <w:r>
              <w:rPr>
                <w:noProof/>
                <w:webHidden/>
              </w:rPr>
              <w:fldChar w:fldCharType="separate"/>
            </w:r>
            <w:r>
              <w:rPr>
                <w:noProof/>
                <w:webHidden/>
              </w:rPr>
              <w:t>41</w:t>
            </w:r>
            <w:r>
              <w:rPr>
                <w:noProof/>
                <w:webHidden/>
              </w:rPr>
              <w:fldChar w:fldCharType="end"/>
            </w:r>
          </w:hyperlink>
        </w:p>
        <w:p w14:paraId="2675575C" w14:textId="4DFA7394" w:rsidR="008D0881" w:rsidRPr="0047426E" w:rsidRDefault="008D0881" w:rsidP="004C7C15">
          <w:pPr>
            <w:ind w:left="567" w:hanging="567"/>
            <w:rPr>
              <w:rFonts w:ascii="Aptos" w:hAnsi="Aptos"/>
            </w:rPr>
          </w:pPr>
          <w:r w:rsidRPr="0047426E">
            <w:rPr>
              <w:rFonts w:ascii="Aptos" w:hAnsi="Aptos"/>
              <w:b/>
              <w:bCs/>
            </w:rPr>
            <w:fldChar w:fldCharType="end"/>
          </w:r>
        </w:p>
      </w:sdtContent>
    </w:sdt>
    <w:p w14:paraId="14D5AB7B" w14:textId="77777777" w:rsidR="003526F8" w:rsidRPr="0047426E" w:rsidRDefault="003526F8" w:rsidP="004C7C15">
      <w:pPr>
        <w:ind w:right="-1"/>
        <w:rPr>
          <w:rFonts w:ascii="Aptos" w:hAnsi="Aptos" w:cs="Arial"/>
          <w:b/>
        </w:rPr>
      </w:pPr>
    </w:p>
    <w:p w14:paraId="46E1ADE0" w14:textId="77777777" w:rsidR="00397A36" w:rsidRPr="0047426E" w:rsidRDefault="00397A36" w:rsidP="004C7C15">
      <w:pPr>
        <w:spacing w:after="60"/>
        <w:ind w:right="-1"/>
        <w:rPr>
          <w:rFonts w:ascii="Aptos" w:hAnsi="Aptos" w:cs="Arial"/>
          <w:sz w:val="22"/>
          <w:szCs w:val="22"/>
        </w:rPr>
      </w:pPr>
    </w:p>
    <w:p w14:paraId="7C47923C" w14:textId="77777777" w:rsidR="00704B8F" w:rsidRPr="0047426E" w:rsidRDefault="00704B8F" w:rsidP="004C7C15">
      <w:pPr>
        <w:spacing w:after="60"/>
        <w:ind w:right="-1"/>
        <w:rPr>
          <w:rFonts w:ascii="Aptos" w:hAnsi="Aptos" w:cs="Arial"/>
          <w:sz w:val="22"/>
          <w:szCs w:val="22"/>
        </w:rPr>
      </w:pPr>
    </w:p>
    <w:p w14:paraId="103AE86C" w14:textId="7A01C7F3" w:rsidR="009C4235" w:rsidRPr="0047426E" w:rsidRDefault="00704B8F" w:rsidP="004C7C15">
      <w:pPr>
        <w:rPr>
          <w:rFonts w:ascii="Aptos" w:hAnsi="Aptos" w:cs="Arial"/>
          <w:sz w:val="22"/>
          <w:szCs w:val="22"/>
        </w:rPr>
      </w:pPr>
      <w:r w:rsidRPr="0047426E">
        <w:rPr>
          <w:rFonts w:ascii="Aptos" w:hAnsi="Aptos" w:cs="Arial"/>
          <w:sz w:val="22"/>
          <w:szCs w:val="22"/>
        </w:rPr>
        <w:br w:type="page"/>
      </w:r>
    </w:p>
    <w:p w14:paraId="0CEACF16" w14:textId="77777777" w:rsidR="00704B8F" w:rsidRPr="0047426E" w:rsidRDefault="00704B8F" w:rsidP="004C7C15">
      <w:pPr>
        <w:rPr>
          <w:rFonts w:ascii="Aptos" w:hAnsi="Aptos" w:cs="Arial"/>
          <w:sz w:val="22"/>
          <w:szCs w:val="22"/>
        </w:rPr>
      </w:pPr>
    </w:p>
    <w:p w14:paraId="1F9093F5" w14:textId="4A54797F" w:rsidR="00313CD6" w:rsidRPr="0047426E" w:rsidRDefault="00920471" w:rsidP="004C7C15">
      <w:pPr>
        <w:pStyle w:val="Naslov1"/>
        <w:spacing w:line="240" w:lineRule="auto"/>
        <w:rPr>
          <w:rFonts w:ascii="Aptos" w:hAnsi="Aptos"/>
        </w:rPr>
      </w:pPr>
      <w:bookmarkStart w:id="0" w:name="_Toc218240089"/>
      <w:r w:rsidRPr="0047426E">
        <w:rPr>
          <w:rFonts w:ascii="Aptos" w:hAnsi="Aptos"/>
        </w:rPr>
        <w:t>Opis područja</w:t>
      </w:r>
      <w:bookmarkEnd w:id="0"/>
    </w:p>
    <w:p w14:paraId="43415F33" w14:textId="0ECDC572" w:rsidR="00020F4A" w:rsidRPr="00703C1D" w:rsidRDefault="00020F4A" w:rsidP="00703C1D">
      <w:pPr>
        <w:spacing w:before="240" w:after="240"/>
        <w:jc w:val="both"/>
        <w:rPr>
          <w:rFonts w:ascii="Aptos" w:hAnsi="Aptos" w:cs="Arial"/>
          <w:i/>
          <w:iCs/>
          <w:u w:val="single"/>
          <w:shd w:val="clear" w:color="auto" w:fill="FFFFFF"/>
        </w:rPr>
      </w:pPr>
      <w:r w:rsidRPr="00703C1D">
        <w:rPr>
          <w:rFonts w:ascii="Aptos" w:hAnsi="Aptos" w:cs="Arial"/>
          <w:i/>
          <w:iCs/>
          <w:u w:val="single"/>
          <w:shd w:val="clear" w:color="auto" w:fill="FFFFFF"/>
        </w:rPr>
        <w:t>Op</w:t>
      </w:r>
      <w:r w:rsidR="00274F5B" w:rsidRPr="00703C1D">
        <w:rPr>
          <w:rFonts w:ascii="Aptos" w:hAnsi="Aptos" w:cs="Arial"/>
          <w:i/>
          <w:iCs/>
          <w:u w:val="single"/>
          <w:shd w:val="clear" w:color="auto" w:fill="FFFFFF"/>
        </w:rPr>
        <w:t>ćenito</w:t>
      </w:r>
    </w:p>
    <w:p w14:paraId="3BDCA11E" w14:textId="77777777" w:rsidR="00581ECC" w:rsidRPr="00581ECC" w:rsidRDefault="00581ECC" w:rsidP="004C7C15">
      <w:pPr>
        <w:keepNext/>
        <w:jc w:val="both"/>
        <w:rPr>
          <w:rFonts w:ascii="Aptos" w:hAnsi="Aptos" w:cs="Arial"/>
          <w:shd w:val="clear" w:color="auto" w:fill="FFFFFF"/>
        </w:rPr>
      </w:pPr>
      <w:r w:rsidRPr="00581ECC">
        <w:rPr>
          <w:rFonts w:ascii="Aptos" w:hAnsi="Aptos" w:cs="Arial"/>
          <w:shd w:val="clear" w:color="auto" w:fill="FFFFFF"/>
        </w:rPr>
        <w:t xml:space="preserve">Grad Otočac smješten je u središnjem dijelu </w:t>
      </w:r>
      <w:proofErr w:type="spellStart"/>
      <w:r w:rsidRPr="00581ECC">
        <w:rPr>
          <w:rFonts w:ascii="Aptos" w:hAnsi="Aptos" w:cs="Arial"/>
          <w:shd w:val="clear" w:color="auto" w:fill="FFFFFF"/>
        </w:rPr>
        <w:t>Ličko­senjske</w:t>
      </w:r>
      <w:proofErr w:type="spellEnd"/>
      <w:r w:rsidRPr="00581ECC">
        <w:rPr>
          <w:rFonts w:ascii="Aptos" w:hAnsi="Aptos" w:cs="Arial"/>
          <w:shd w:val="clear" w:color="auto" w:fill="FFFFFF"/>
        </w:rPr>
        <w:t xml:space="preserve"> županije i zauzima površinu od 565,30 km2, što predstavlja 10,57 % ukupne površine županije. </w:t>
      </w:r>
    </w:p>
    <w:p w14:paraId="2F77FB9E" w14:textId="3E77A4F2" w:rsidR="00581ECC" w:rsidRDefault="00581ECC" w:rsidP="004C7C15">
      <w:pPr>
        <w:keepNext/>
        <w:jc w:val="both"/>
        <w:rPr>
          <w:rFonts w:ascii="Aptos" w:hAnsi="Aptos" w:cs="Arial"/>
          <w:shd w:val="clear" w:color="auto" w:fill="FFFFFF"/>
        </w:rPr>
      </w:pPr>
      <w:r w:rsidRPr="00581ECC">
        <w:rPr>
          <w:rFonts w:ascii="Aptos" w:hAnsi="Aptos" w:cs="Arial"/>
          <w:shd w:val="clear" w:color="auto" w:fill="FFFFFF"/>
        </w:rPr>
        <w:t>Geografski je pozicioniran</w:t>
      </w:r>
      <w:r w:rsidR="00FF3456">
        <w:rPr>
          <w:rFonts w:ascii="Aptos" w:hAnsi="Aptos" w:cs="Arial"/>
          <w:shd w:val="clear" w:color="auto" w:fill="FFFFFF"/>
        </w:rPr>
        <w:t xml:space="preserve"> u </w:t>
      </w:r>
      <w:r w:rsidR="00FF3456" w:rsidRPr="00FF3456">
        <w:rPr>
          <w:rFonts w:ascii="Aptos" w:hAnsi="Aptos" w:cs="Arial"/>
          <w:shd w:val="clear" w:color="auto" w:fill="FFFFFF"/>
        </w:rPr>
        <w:t>dolini rijeke Gacke, koja je važan prirodni resurs i značajan dio lokalnog identiteta.</w:t>
      </w:r>
    </w:p>
    <w:p w14:paraId="316FCF73" w14:textId="16D5448E" w:rsidR="00FF3456" w:rsidRDefault="00744541" w:rsidP="004C7C15">
      <w:pPr>
        <w:keepNext/>
        <w:jc w:val="both"/>
        <w:rPr>
          <w:rFonts w:ascii="Aptos" w:hAnsi="Aptos" w:cs="Arial"/>
          <w:shd w:val="clear" w:color="auto" w:fill="FFFFFF"/>
        </w:rPr>
      </w:pPr>
      <w:r>
        <w:rPr>
          <w:rFonts w:ascii="Aptos" w:hAnsi="Aptos" w:cs="Arial"/>
          <w:shd w:val="clear" w:color="auto" w:fill="FFFFFF"/>
        </w:rPr>
        <w:t>T</w:t>
      </w:r>
      <w:r w:rsidR="00FF3456" w:rsidRPr="00FF3456">
        <w:rPr>
          <w:rFonts w:ascii="Aptos" w:hAnsi="Aptos" w:cs="Arial"/>
          <w:shd w:val="clear" w:color="auto" w:fill="FFFFFF"/>
        </w:rPr>
        <w:t xml:space="preserve">eritorijalno, Grad Otočac graniči s nekoliko jedinica lokalne samouprave: na zapadu s Gradom Senjem, na sjeveru s Općinom Brinje, na istoku s Općinom Vrhovine, a na jugu s Općinom Perušić i Općinom Plitvička Jezera. Istočni dio teritorija Grada Otočca dijelom graniči s Karlovačkom županijom, što dodatno naglašava njegovu važnost kao prometnog i administrativnog čvorišta. </w:t>
      </w:r>
    </w:p>
    <w:p w14:paraId="2D999852" w14:textId="77777777" w:rsidR="008013FF" w:rsidRDefault="008013FF" w:rsidP="004C7C15">
      <w:pPr>
        <w:keepNext/>
        <w:jc w:val="both"/>
        <w:rPr>
          <w:rFonts w:ascii="Aptos" w:hAnsi="Aptos" w:cs="Arial"/>
          <w:shd w:val="clear" w:color="auto" w:fill="FFFFFF"/>
        </w:rPr>
      </w:pPr>
    </w:p>
    <w:p w14:paraId="1F949BDF" w14:textId="77777777" w:rsidR="00744541" w:rsidRDefault="00744541" w:rsidP="004C7C15">
      <w:pPr>
        <w:keepNext/>
        <w:jc w:val="both"/>
        <w:rPr>
          <w:rFonts w:ascii="Aptos" w:hAnsi="Aptos" w:cs="Arial"/>
          <w:shd w:val="clear" w:color="auto" w:fill="FFFFFF"/>
        </w:rPr>
      </w:pPr>
    </w:p>
    <w:p w14:paraId="7351326C" w14:textId="71AF96D9" w:rsidR="00873DCB" w:rsidRPr="00D742F3" w:rsidRDefault="00873DCB" w:rsidP="004C7C15">
      <w:pPr>
        <w:keepNext/>
        <w:jc w:val="both"/>
        <w:rPr>
          <w:rFonts w:ascii="Aptos" w:hAnsi="Aptos" w:cs="Arial"/>
          <w:shd w:val="clear" w:color="auto" w:fill="FFFFFF"/>
        </w:rPr>
      </w:pPr>
      <w:r w:rsidRPr="00873DCB">
        <w:rPr>
          <w:rFonts w:ascii="Aptos" w:hAnsi="Aptos" w:cs="Arial"/>
          <w:noProof/>
          <w:shd w:val="clear" w:color="auto" w:fill="FFFFFF"/>
        </w:rPr>
        <w:drawing>
          <wp:inline distT="0" distB="0" distL="0" distR="0" wp14:anchorId="1415E644" wp14:editId="52BACD51">
            <wp:extent cx="6120765" cy="3585210"/>
            <wp:effectExtent l="0" t="0" r="0" b="0"/>
            <wp:docPr id="191894311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3585210"/>
                    </a:xfrm>
                    <a:prstGeom prst="rect">
                      <a:avLst/>
                    </a:prstGeom>
                    <a:noFill/>
                    <a:ln>
                      <a:noFill/>
                    </a:ln>
                  </pic:spPr>
                </pic:pic>
              </a:graphicData>
            </a:graphic>
          </wp:inline>
        </w:drawing>
      </w:r>
    </w:p>
    <w:p w14:paraId="2C78B9E5" w14:textId="05CCAA33" w:rsidR="00225E79" w:rsidRPr="0047426E" w:rsidRDefault="00225E79" w:rsidP="004C7C15">
      <w:pPr>
        <w:pStyle w:val="Opisslike"/>
        <w:spacing w:line="240" w:lineRule="auto"/>
        <w:jc w:val="center"/>
        <w:rPr>
          <w:rFonts w:ascii="Aptos" w:hAnsi="Aptos"/>
        </w:rPr>
      </w:pPr>
      <w:r w:rsidRPr="0047426E">
        <w:rPr>
          <w:rFonts w:ascii="Aptos" w:hAnsi="Aptos"/>
        </w:rPr>
        <w:t xml:space="preserve">Slika </w:t>
      </w:r>
      <w:r w:rsidRPr="0047426E">
        <w:rPr>
          <w:rFonts w:ascii="Aptos" w:hAnsi="Aptos"/>
        </w:rPr>
        <w:fldChar w:fldCharType="begin"/>
      </w:r>
      <w:r w:rsidRPr="0047426E">
        <w:rPr>
          <w:rFonts w:ascii="Aptos" w:hAnsi="Aptos"/>
        </w:rPr>
        <w:instrText xml:space="preserve"> SEQ Slika \* ARABIC </w:instrText>
      </w:r>
      <w:r w:rsidRPr="0047426E">
        <w:rPr>
          <w:rFonts w:ascii="Aptos" w:hAnsi="Aptos"/>
        </w:rPr>
        <w:fldChar w:fldCharType="separate"/>
      </w:r>
      <w:r>
        <w:rPr>
          <w:rFonts w:ascii="Aptos" w:hAnsi="Aptos"/>
          <w:noProof/>
        </w:rPr>
        <w:t>1</w:t>
      </w:r>
      <w:r w:rsidRPr="0047426E">
        <w:rPr>
          <w:rFonts w:ascii="Aptos" w:hAnsi="Aptos"/>
          <w:noProof/>
        </w:rPr>
        <w:fldChar w:fldCharType="end"/>
      </w:r>
      <w:r w:rsidRPr="0047426E">
        <w:rPr>
          <w:rFonts w:ascii="Aptos" w:hAnsi="Aptos"/>
        </w:rPr>
        <w:t xml:space="preserve">. </w:t>
      </w:r>
      <w:r w:rsidR="009A383A">
        <w:rPr>
          <w:rFonts w:ascii="Aptos" w:hAnsi="Aptos"/>
        </w:rPr>
        <w:t xml:space="preserve">Smještaj </w:t>
      </w:r>
      <w:r w:rsidR="00FC2525">
        <w:rPr>
          <w:rFonts w:ascii="Aptos" w:hAnsi="Aptos"/>
        </w:rPr>
        <w:t>G</w:t>
      </w:r>
      <w:r w:rsidR="00384F22">
        <w:rPr>
          <w:rFonts w:ascii="Aptos" w:hAnsi="Aptos"/>
        </w:rPr>
        <w:t xml:space="preserve">rada </w:t>
      </w:r>
      <w:r w:rsidR="00357557">
        <w:rPr>
          <w:rFonts w:ascii="Aptos" w:hAnsi="Aptos"/>
        </w:rPr>
        <w:t>Otočca</w:t>
      </w:r>
      <w:r w:rsidR="009A383A">
        <w:rPr>
          <w:rFonts w:ascii="Aptos" w:hAnsi="Aptos"/>
        </w:rPr>
        <w:t xml:space="preserve"> unutar </w:t>
      </w:r>
      <w:r w:rsidR="00384F22">
        <w:rPr>
          <w:rFonts w:ascii="Aptos" w:hAnsi="Aptos"/>
        </w:rPr>
        <w:t>Ličko-senjske</w:t>
      </w:r>
      <w:r w:rsidR="009A383A">
        <w:rPr>
          <w:rFonts w:ascii="Aptos" w:hAnsi="Aptos"/>
        </w:rPr>
        <w:t xml:space="preserve"> županije</w:t>
      </w:r>
    </w:p>
    <w:p w14:paraId="41DACDCE" w14:textId="77777777" w:rsidR="00744541" w:rsidRPr="00FF3456" w:rsidRDefault="00744541" w:rsidP="004C7C15">
      <w:pPr>
        <w:keepNext/>
        <w:jc w:val="both"/>
        <w:rPr>
          <w:rFonts w:ascii="Aptos" w:hAnsi="Aptos" w:cs="Arial"/>
          <w:shd w:val="clear" w:color="auto" w:fill="FFFFFF"/>
        </w:rPr>
      </w:pPr>
    </w:p>
    <w:p w14:paraId="02162EE8" w14:textId="77777777" w:rsidR="00744541" w:rsidRPr="00FF3456" w:rsidRDefault="00744541" w:rsidP="004C7C15">
      <w:pPr>
        <w:keepNext/>
        <w:jc w:val="both"/>
        <w:rPr>
          <w:rFonts w:ascii="Aptos" w:hAnsi="Aptos" w:cs="Arial"/>
          <w:shd w:val="clear" w:color="auto" w:fill="FFFFFF"/>
        </w:rPr>
      </w:pPr>
      <w:r w:rsidRPr="00FF3456">
        <w:rPr>
          <w:rFonts w:ascii="Aptos" w:hAnsi="Aptos" w:cs="Arial"/>
          <w:shd w:val="clear" w:color="auto" w:fill="FFFFFF"/>
        </w:rPr>
        <w:t xml:space="preserve">Grad se nalazi uz važan prometni pravac koji povezuje unutrašnjost Hrvatske s obalnim područjem, kroz državnu cestu DS0 Žuta Lokva - Otočac - Gospić- Gračac i autocestu Al (izlaz Otočac), što mu osigurava dobru prometnu povezanost i pristupačnost. </w:t>
      </w:r>
    </w:p>
    <w:p w14:paraId="2812304E" w14:textId="61DCD748" w:rsidR="00744541" w:rsidRDefault="00744541" w:rsidP="004C7C15">
      <w:pPr>
        <w:keepNext/>
        <w:jc w:val="both"/>
        <w:rPr>
          <w:rFonts w:ascii="Aptos" w:hAnsi="Aptos" w:cs="Arial"/>
          <w:shd w:val="clear" w:color="auto" w:fill="FFFFFF"/>
        </w:rPr>
      </w:pPr>
      <w:r w:rsidRPr="00FF3456">
        <w:rPr>
          <w:rFonts w:ascii="Aptos" w:hAnsi="Aptos" w:cs="Arial"/>
          <w:shd w:val="clear" w:color="auto" w:fill="FFFFFF"/>
        </w:rPr>
        <w:t xml:space="preserve">Administrativno, Grad Otočac obuhvaća 22 naselja, pri čemu je najveće i središnje naselje sam Otočac, u kojem se nalaze gradska uprava i glavni javni sadržaji. Ključnu ulogu u razvoju ovog naselja i njegovom oblikovanju kao središta ima prometna mreža uz koju je naselje izgrađeno, čime Otočac postaje prometno-tranzitna središte na važnom pravcu koji povezuje unutrašnjost Hrvatske s Jadranom. Ostala naselja na području Grada su: Brlog, </w:t>
      </w:r>
      <w:proofErr w:type="spellStart"/>
      <w:r w:rsidRPr="00FF3456">
        <w:rPr>
          <w:rFonts w:ascii="Aptos" w:hAnsi="Aptos" w:cs="Arial"/>
          <w:shd w:val="clear" w:color="auto" w:fill="FFFFFF"/>
        </w:rPr>
        <w:t>Brloška</w:t>
      </w:r>
      <w:proofErr w:type="spellEnd"/>
      <w:r w:rsidRPr="00FF3456">
        <w:rPr>
          <w:rFonts w:ascii="Aptos" w:hAnsi="Aptos" w:cs="Arial"/>
          <w:shd w:val="clear" w:color="auto" w:fill="FFFFFF"/>
        </w:rPr>
        <w:t xml:space="preserve"> Dubrava, Čovići, Dabar, Doljani, Drenov Klanac, Glavace, </w:t>
      </w:r>
      <w:proofErr w:type="spellStart"/>
      <w:r w:rsidRPr="00FF3456">
        <w:rPr>
          <w:rFonts w:ascii="Aptos" w:hAnsi="Aptos" w:cs="Arial"/>
          <w:shd w:val="clear" w:color="auto" w:fill="FFFFFF"/>
        </w:rPr>
        <w:t>Gorići</w:t>
      </w:r>
      <w:proofErr w:type="spellEnd"/>
      <w:r w:rsidRPr="00FF3456">
        <w:rPr>
          <w:rFonts w:ascii="Aptos" w:hAnsi="Aptos" w:cs="Arial"/>
          <w:shd w:val="clear" w:color="auto" w:fill="FFFFFF"/>
        </w:rPr>
        <w:t xml:space="preserve">, Hrvatsko Polje, </w:t>
      </w:r>
      <w:proofErr w:type="spellStart"/>
      <w:r w:rsidRPr="00FF3456">
        <w:rPr>
          <w:rFonts w:ascii="Aptos" w:hAnsi="Aptos" w:cs="Arial"/>
          <w:shd w:val="clear" w:color="auto" w:fill="FFFFFF"/>
        </w:rPr>
        <w:t>Kompolje</w:t>
      </w:r>
      <w:proofErr w:type="spellEnd"/>
      <w:r w:rsidRPr="00FF3456">
        <w:rPr>
          <w:rFonts w:ascii="Aptos" w:hAnsi="Aptos" w:cs="Arial"/>
          <w:shd w:val="clear" w:color="auto" w:fill="FFFFFF"/>
        </w:rPr>
        <w:t xml:space="preserve">, </w:t>
      </w:r>
      <w:proofErr w:type="spellStart"/>
      <w:r w:rsidRPr="00FF3456">
        <w:rPr>
          <w:rFonts w:ascii="Aptos" w:hAnsi="Aptos" w:cs="Arial"/>
          <w:shd w:val="clear" w:color="auto" w:fill="FFFFFF"/>
        </w:rPr>
        <w:lastRenderedPageBreak/>
        <w:t>Kuterevo</w:t>
      </w:r>
      <w:proofErr w:type="spellEnd"/>
      <w:r w:rsidRPr="00FF3456">
        <w:rPr>
          <w:rFonts w:ascii="Aptos" w:hAnsi="Aptos" w:cs="Arial"/>
          <w:shd w:val="clear" w:color="auto" w:fill="FFFFFF"/>
        </w:rPr>
        <w:t xml:space="preserve">, Ličko Lešće, </w:t>
      </w:r>
      <w:proofErr w:type="spellStart"/>
      <w:r w:rsidRPr="00FF3456">
        <w:rPr>
          <w:rFonts w:ascii="Aptos" w:hAnsi="Aptos" w:cs="Arial"/>
          <w:shd w:val="clear" w:color="auto" w:fill="FFFFFF"/>
        </w:rPr>
        <w:t>Lipovlje</w:t>
      </w:r>
      <w:proofErr w:type="spellEnd"/>
      <w:r w:rsidRPr="00FF3456">
        <w:rPr>
          <w:rFonts w:ascii="Aptos" w:hAnsi="Aptos" w:cs="Arial"/>
          <w:shd w:val="clear" w:color="auto" w:fill="FFFFFF"/>
        </w:rPr>
        <w:t xml:space="preserve">, </w:t>
      </w:r>
      <w:proofErr w:type="spellStart"/>
      <w:r w:rsidRPr="00FF3456">
        <w:rPr>
          <w:rFonts w:ascii="Aptos" w:hAnsi="Aptos" w:cs="Arial"/>
          <w:shd w:val="clear" w:color="auto" w:fill="FFFFFF"/>
        </w:rPr>
        <w:t>Podum</w:t>
      </w:r>
      <w:proofErr w:type="spellEnd"/>
      <w:r w:rsidRPr="00FF3456">
        <w:rPr>
          <w:rFonts w:ascii="Aptos" w:hAnsi="Aptos" w:cs="Arial"/>
          <w:shd w:val="clear" w:color="auto" w:fill="FFFFFF"/>
        </w:rPr>
        <w:t xml:space="preserve">, Ponori, Prozor, </w:t>
      </w:r>
      <w:proofErr w:type="spellStart"/>
      <w:r w:rsidRPr="00FF3456">
        <w:rPr>
          <w:rFonts w:ascii="Aptos" w:hAnsi="Aptos" w:cs="Arial"/>
          <w:shd w:val="clear" w:color="auto" w:fill="FFFFFF"/>
        </w:rPr>
        <w:t>Ramljani</w:t>
      </w:r>
      <w:proofErr w:type="spellEnd"/>
      <w:r w:rsidRPr="00FF3456">
        <w:rPr>
          <w:rFonts w:ascii="Aptos" w:hAnsi="Aptos" w:cs="Arial"/>
          <w:shd w:val="clear" w:color="auto" w:fill="FFFFFF"/>
        </w:rPr>
        <w:t xml:space="preserve">, </w:t>
      </w:r>
      <w:proofErr w:type="spellStart"/>
      <w:r w:rsidRPr="00FF3456">
        <w:rPr>
          <w:rFonts w:ascii="Aptos" w:hAnsi="Aptos" w:cs="Arial"/>
          <w:shd w:val="clear" w:color="auto" w:fill="FFFFFF"/>
        </w:rPr>
        <w:t>Sinac</w:t>
      </w:r>
      <w:proofErr w:type="spellEnd"/>
      <w:r w:rsidRPr="00FF3456">
        <w:rPr>
          <w:rFonts w:ascii="Aptos" w:hAnsi="Aptos" w:cs="Arial"/>
          <w:shd w:val="clear" w:color="auto" w:fill="FFFFFF"/>
        </w:rPr>
        <w:t>, Staro Selo, Škare i Švica.</w:t>
      </w:r>
    </w:p>
    <w:p w14:paraId="0D90647E" w14:textId="53997999" w:rsidR="005236B8" w:rsidRDefault="005236B8" w:rsidP="004C7C15">
      <w:pPr>
        <w:rPr>
          <w:rFonts w:ascii="Aptos" w:hAnsi="Aptos" w:cs="Arial"/>
          <w:b/>
          <w:bCs/>
          <w:shd w:val="clear" w:color="auto" w:fill="FFFFFF"/>
        </w:rPr>
      </w:pPr>
    </w:p>
    <w:p w14:paraId="286CEF02" w14:textId="192B841E" w:rsidR="00B36D07" w:rsidRDefault="008E1C79" w:rsidP="004C7C15">
      <w:pPr>
        <w:spacing w:after="240"/>
        <w:jc w:val="center"/>
      </w:pPr>
      <w:r w:rsidRPr="008E1C79">
        <w:rPr>
          <w:noProof/>
        </w:rPr>
        <w:drawing>
          <wp:inline distT="0" distB="0" distL="0" distR="0" wp14:anchorId="21C2946F" wp14:editId="555B6930">
            <wp:extent cx="5561791" cy="5686425"/>
            <wp:effectExtent l="0" t="0" r="1270" b="0"/>
            <wp:docPr id="11611150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1791" cy="5686425"/>
                    </a:xfrm>
                    <a:prstGeom prst="rect">
                      <a:avLst/>
                    </a:prstGeom>
                    <a:noFill/>
                    <a:ln>
                      <a:noFill/>
                    </a:ln>
                  </pic:spPr>
                </pic:pic>
              </a:graphicData>
            </a:graphic>
          </wp:inline>
        </w:drawing>
      </w:r>
    </w:p>
    <w:p w14:paraId="5CDA0A94" w14:textId="5F1DFEDD" w:rsidR="00B36D07" w:rsidRPr="00B36D07" w:rsidRDefault="00B36D07" w:rsidP="004C7C15">
      <w:pPr>
        <w:pStyle w:val="Opisslike"/>
        <w:spacing w:line="240" w:lineRule="auto"/>
        <w:jc w:val="center"/>
        <w:rPr>
          <w:rFonts w:ascii="Aptos" w:hAnsi="Aptos"/>
        </w:rPr>
      </w:pPr>
      <w:r>
        <w:rPr>
          <w:rFonts w:ascii="Aptos" w:hAnsi="Aptos"/>
        </w:rPr>
        <w:t>Slika</w:t>
      </w:r>
      <w:r w:rsidRPr="00B36D07">
        <w:rPr>
          <w:rFonts w:ascii="Aptos" w:hAnsi="Aptos"/>
        </w:rPr>
        <w:t xml:space="preserve"> </w:t>
      </w:r>
      <w:r w:rsidR="005236B8">
        <w:rPr>
          <w:rFonts w:ascii="Aptos" w:hAnsi="Aptos"/>
        </w:rPr>
        <w:t xml:space="preserve">2.  </w:t>
      </w:r>
      <w:r w:rsidR="008013FF">
        <w:rPr>
          <w:rFonts w:ascii="Aptos" w:hAnsi="Aptos"/>
        </w:rPr>
        <w:t xml:space="preserve">Naselja na administrativnom području </w:t>
      </w:r>
      <w:r w:rsidR="005236B8">
        <w:rPr>
          <w:rFonts w:ascii="Aptos" w:hAnsi="Aptos"/>
        </w:rPr>
        <w:t xml:space="preserve"> </w:t>
      </w:r>
      <w:r w:rsidR="003023AC">
        <w:rPr>
          <w:rFonts w:ascii="Aptos" w:hAnsi="Aptos"/>
        </w:rPr>
        <w:t>G</w:t>
      </w:r>
      <w:r w:rsidR="00384F22">
        <w:rPr>
          <w:rFonts w:ascii="Aptos" w:hAnsi="Aptos"/>
        </w:rPr>
        <w:t>rada</w:t>
      </w:r>
      <w:r w:rsidR="005236B8">
        <w:rPr>
          <w:rFonts w:ascii="Aptos" w:hAnsi="Aptos"/>
        </w:rPr>
        <w:t xml:space="preserve"> </w:t>
      </w:r>
      <w:r w:rsidR="00357557">
        <w:rPr>
          <w:rFonts w:ascii="Aptos" w:hAnsi="Aptos"/>
        </w:rPr>
        <w:t>Otočca</w:t>
      </w:r>
    </w:p>
    <w:p w14:paraId="7992BBF6" w14:textId="45E9CD93" w:rsidR="00631A10" w:rsidRDefault="00631A10" w:rsidP="004C7C15">
      <w:pPr>
        <w:rPr>
          <w:rFonts w:ascii="Aptos" w:hAnsi="Aptos" w:cs="Arial"/>
          <w:b/>
          <w:bCs/>
          <w:shd w:val="clear" w:color="auto" w:fill="FFFFFF"/>
        </w:rPr>
      </w:pPr>
    </w:p>
    <w:p w14:paraId="27DF16F9" w14:textId="77777777" w:rsidR="00B975E4" w:rsidRDefault="00B975E4" w:rsidP="004C7C15">
      <w:pPr>
        <w:rPr>
          <w:rFonts w:ascii="Aptos" w:hAnsi="Aptos" w:cs="Arial"/>
          <w:b/>
          <w:bCs/>
          <w:shd w:val="clear" w:color="auto" w:fill="FFFFFF"/>
        </w:rPr>
      </w:pPr>
    </w:p>
    <w:p w14:paraId="54E3579B" w14:textId="77777777" w:rsidR="00B975E4" w:rsidRDefault="00B975E4" w:rsidP="004C7C15">
      <w:pPr>
        <w:rPr>
          <w:rFonts w:ascii="Aptos" w:hAnsi="Aptos" w:cs="Arial"/>
          <w:b/>
          <w:bCs/>
          <w:shd w:val="clear" w:color="auto" w:fill="FFFFFF"/>
        </w:rPr>
      </w:pPr>
    </w:p>
    <w:p w14:paraId="3B6119A3" w14:textId="77777777" w:rsidR="00B975E4" w:rsidRDefault="00B975E4" w:rsidP="004C7C15">
      <w:pPr>
        <w:rPr>
          <w:rFonts w:ascii="Aptos" w:hAnsi="Aptos" w:cs="Arial"/>
          <w:b/>
          <w:bCs/>
          <w:shd w:val="clear" w:color="auto" w:fill="FFFFFF"/>
        </w:rPr>
      </w:pPr>
    </w:p>
    <w:p w14:paraId="7606348E" w14:textId="77777777" w:rsidR="00B975E4" w:rsidRDefault="00B975E4" w:rsidP="004C7C15">
      <w:pPr>
        <w:rPr>
          <w:rFonts w:ascii="Aptos" w:hAnsi="Aptos" w:cs="Arial"/>
          <w:b/>
          <w:bCs/>
          <w:shd w:val="clear" w:color="auto" w:fill="FFFFFF"/>
        </w:rPr>
      </w:pPr>
    </w:p>
    <w:p w14:paraId="195A4B79" w14:textId="77777777" w:rsidR="00B975E4" w:rsidRDefault="00B975E4" w:rsidP="004C7C15">
      <w:pPr>
        <w:rPr>
          <w:rFonts w:ascii="Aptos" w:hAnsi="Aptos" w:cs="Arial"/>
          <w:b/>
          <w:bCs/>
          <w:shd w:val="clear" w:color="auto" w:fill="FFFFFF"/>
        </w:rPr>
      </w:pPr>
    </w:p>
    <w:p w14:paraId="11B3BB29" w14:textId="77777777" w:rsidR="00B975E4" w:rsidRDefault="00B975E4" w:rsidP="004C7C15">
      <w:pPr>
        <w:rPr>
          <w:rFonts w:ascii="Aptos" w:hAnsi="Aptos" w:cs="Arial"/>
          <w:b/>
          <w:bCs/>
          <w:shd w:val="clear" w:color="auto" w:fill="FFFFFF"/>
        </w:rPr>
      </w:pPr>
    </w:p>
    <w:p w14:paraId="596136FC" w14:textId="77777777" w:rsidR="00B975E4" w:rsidRDefault="00B975E4" w:rsidP="004C7C15">
      <w:pPr>
        <w:rPr>
          <w:rFonts w:ascii="Aptos" w:hAnsi="Aptos" w:cs="Arial"/>
          <w:b/>
          <w:bCs/>
          <w:shd w:val="clear" w:color="auto" w:fill="FFFFFF"/>
        </w:rPr>
      </w:pPr>
    </w:p>
    <w:p w14:paraId="3CECABE7" w14:textId="77777777" w:rsidR="00B975E4" w:rsidRDefault="00B975E4" w:rsidP="004C7C15">
      <w:pPr>
        <w:rPr>
          <w:rFonts w:ascii="Aptos" w:hAnsi="Aptos" w:cs="Arial"/>
          <w:b/>
          <w:bCs/>
          <w:shd w:val="clear" w:color="auto" w:fill="FFFFFF"/>
        </w:rPr>
      </w:pPr>
    </w:p>
    <w:p w14:paraId="2C8DC8D4" w14:textId="77777777" w:rsidR="00B975E4" w:rsidRDefault="00B975E4" w:rsidP="004C7C15">
      <w:pPr>
        <w:rPr>
          <w:rFonts w:ascii="Aptos" w:hAnsi="Aptos" w:cs="Arial"/>
          <w:b/>
          <w:bCs/>
          <w:shd w:val="clear" w:color="auto" w:fill="FFFFFF"/>
        </w:rPr>
      </w:pPr>
    </w:p>
    <w:p w14:paraId="78B19E29" w14:textId="77777777" w:rsidR="00B975E4" w:rsidRDefault="00B975E4" w:rsidP="004C7C15">
      <w:pPr>
        <w:rPr>
          <w:rFonts w:ascii="Aptos" w:hAnsi="Aptos" w:cs="Arial"/>
          <w:b/>
          <w:bCs/>
          <w:shd w:val="clear" w:color="auto" w:fill="FFFFFF"/>
        </w:rPr>
      </w:pPr>
    </w:p>
    <w:p w14:paraId="0E1161AE" w14:textId="77777777" w:rsidR="00B975E4" w:rsidRDefault="00B975E4" w:rsidP="004C7C15">
      <w:pPr>
        <w:rPr>
          <w:rFonts w:ascii="Aptos" w:hAnsi="Aptos" w:cs="Arial"/>
          <w:b/>
          <w:bCs/>
          <w:shd w:val="clear" w:color="auto" w:fill="FFFFFF"/>
        </w:rPr>
      </w:pPr>
    </w:p>
    <w:p w14:paraId="0952BB58" w14:textId="77777777" w:rsidR="00C93D69" w:rsidRDefault="00C93D69" w:rsidP="004C7C15">
      <w:pPr>
        <w:rPr>
          <w:rFonts w:ascii="Aptos" w:hAnsi="Aptos" w:cs="Arial"/>
          <w:b/>
          <w:bCs/>
          <w:shd w:val="clear" w:color="auto" w:fill="FFFFFF"/>
        </w:rPr>
      </w:pPr>
    </w:p>
    <w:p w14:paraId="1189B9D8" w14:textId="46064505" w:rsidR="009B2883" w:rsidRPr="00703C1D" w:rsidRDefault="009B2883" w:rsidP="004C7C15">
      <w:pPr>
        <w:spacing w:after="240"/>
        <w:jc w:val="both"/>
        <w:rPr>
          <w:rFonts w:ascii="Aptos" w:hAnsi="Aptos" w:cs="Arial"/>
          <w:i/>
          <w:iCs/>
          <w:u w:val="single"/>
          <w:shd w:val="clear" w:color="auto" w:fill="FFFFFF"/>
        </w:rPr>
      </w:pPr>
      <w:r w:rsidRPr="00703C1D">
        <w:rPr>
          <w:rFonts w:ascii="Aptos" w:hAnsi="Aptos" w:cs="Arial"/>
          <w:i/>
          <w:iCs/>
          <w:u w:val="single"/>
          <w:shd w:val="clear" w:color="auto" w:fill="FFFFFF"/>
        </w:rPr>
        <w:lastRenderedPageBreak/>
        <w:t>Cestovni promet</w:t>
      </w:r>
    </w:p>
    <w:p w14:paraId="6BAB5A6C" w14:textId="6B40FCAF" w:rsidR="009B2883" w:rsidRPr="009B2883" w:rsidRDefault="00574A7A" w:rsidP="004C7C15">
      <w:pPr>
        <w:spacing w:after="240"/>
        <w:jc w:val="both"/>
        <w:rPr>
          <w:rFonts w:ascii="Aptos" w:hAnsi="Aptos" w:cs="Arial"/>
          <w:shd w:val="clear" w:color="auto" w:fill="FFFFFF"/>
        </w:rPr>
      </w:pPr>
      <w:r w:rsidRPr="00574A7A">
        <w:rPr>
          <w:rFonts w:ascii="Aptos" w:hAnsi="Aptos" w:cs="Arial"/>
          <w:shd w:val="clear" w:color="auto" w:fill="FFFFFF"/>
        </w:rPr>
        <w:t xml:space="preserve">Mrežu cesta na području </w:t>
      </w:r>
      <w:r w:rsidR="00CA30E9">
        <w:rPr>
          <w:rFonts w:ascii="Aptos" w:hAnsi="Aptos" w:cs="Arial"/>
          <w:shd w:val="clear" w:color="auto" w:fill="FFFFFF"/>
        </w:rPr>
        <w:t xml:space="preserve">Grada </w:t>
      </w:r>
      <w:r w:rsidR="00357557">
        <w:rPr>
          <w:rFonts w:ascii="Aptos" w:hAnsi="Aptos" w:cs="Arial"/>
          <w:shd w:val="clear" w:color="auto" w:fill="FFFFFF"/>
        </w:rPr>
        <w:t>Otočca</w:t>
      </w:r>
      <w:r w:rsidRPr="00574A7A">
        <w:rPr>
          <w:rFonts w:ascii="Aptos" w:hAnsi="Aptos" w:cs="Arial"/>
          <w:shd w:val="clear" w:color="auto" w:fill="FFFFFF"/>
        </w:rPr>
        <w:t xml:space="preserve"> čine</w:t>
      </w:r>
      <w:r w:rsidR="003A3518">
        <w:rPr>
          <w:rFonts w:ascii="Aptos" w:hAnsi="Aptos" w:cs="Arial"/>
          <w:shd w:val="clear" w:color="auto" w:fill="FFFFFF"/>
        </w:rPr>
        <w:t xml:space="preserve"> </w:t>
      </w:r>
      <w:r w:rsidR="00CA30E9">
        <w:rPr>
          <w:rFonts w:ascii="Aptos" w:hAnsi="Aptos" w:cs="Arial"/>
          <w:shd w:val="clear" w:color="auto" w:fill="FFFFFF"/>
        </w:rPr>
        <w:t>autocesta A1</w:t>
      </w:r>
      <w:r w:rsidR="00F2137E">
        <w:rPr>
          <w:rFonts w:ascii="Aptos" w:hAnsi="Aptos" w:cs="Arial"/>
          <w:shd w:val="clear" w:color="auto" w:fill="FFFFFF"/>
        </w:rPr>
        <w:t xml:space="preserve">, </w:t>
      </w:r>
      <w:r w:rsidR="003A3518">
        <w:rPr>
          <w:rFonts w:ascii="Aptos" w:hAnsi="Aptos" w:cs="Arial"/>
          <w:shd w:val="clear" w:color="auto" w:fill="FFFFFF"/>
        </w:rPr>
        <w:t>državn</w:t>
      </w:r>
      <w:r w:rsidR="00F2137E">
        <w:rPr>
          <w:rFonts w:ascii="Aptos" w:hAnsi="Aptos" w:cs="Arial"/>
          <w:shd w:val="clear" w:color="auto" w:fill="FFFFFF"/>
        </w:rPr>
        <w:t>a</w:t>
      </w:r>
      <w:r w:rsidR="003A3518">
        <w:rPr>
          <w:rFonts w:ascii="Aptos" w:hAnsi="Aptos" w:cs="Arial"/>
          <w:shd w:val="clear" w:color="auto" w:fill="FFFFFF"/>
        </w:rPr>
        <w:t xml:space="preserve"> </w:t>
      </w:r>
      <w:r w:rsidR="00CA30E9">
        <w:rPr>
          <w:rFonts w:ascii="Aptos" w:hAnsi="Aptos" w:cs="Arial"/>
          <w:shd w:val="clear" w:color="auto" w:fill="FFFFFF"/>
        </w:rPr>
        <w:t>ceste</w:t>
      </w:r>
      <w:r w:rsidR="003A3518">
        <w:rPr>
          <w:rFonts w:ascii="Aptos" w:hAnsi="Aptos" w:cs="Arial"/>
          <w:shd w:val="clear" w:color="auto" w:fill="FFFFFF"/>
        </w:rPr>
        <w:t xml:space="preserve"> DC</w:t>
      </w:r>
      <w:r w:rsidR="00D95859">
        <w:rPr>
          <w:rFonts w:ascii="Aptos" w:hAnsi="Aptos" w:cs="Arial"/>
          <w:shd w:val="clear" w:color="auto" w:fill="FFFFFF"/>
        </w:rPr>
        <w:t>50</w:t>
      </w:r>
      <w:r w:rsidR="00392DA0">
        <w:rPr>
          <w:rFonts w:ascii="Aptos" w:hAnsi="Aptos" w:cs="Arial"/>
          <w:shd w:val="clear" w:color="auto" w:fill="FFFFFF"/>
        </w:rPr>
        <w:t>, te županijske ceste ŽC5128, ŽC</w:t>
      </w:r>
      <w:r w:rsidR="00632FE7">
        <w:rPr>
          <w:rFonts w:ascii="Aptos" w:hAnsi="Aptos" w:cs="Arial"/>
          <w:shd w:val="clear" w:color="auto" w:fill="FFFFFF"/>
        </w:rPr>
        <w:t>5140, ŽC5143</w:t>
      </w:r>
      <w:r w:rsidR="00E9185A">
        <w:rPr>
          <w:rFonts w:ascii="Aptos" w:hAnsi="Aptos" w:cs="Arial"/>
          <w:shd w:val="clear" w:color="auto" w:fill="FFFFFF"/>
        </w:rPr>
        <w:t>.</w:t>
      </w:r>
    </w:p>
    <w:p w14:paraId="27B8E1F7" w14:textId="4B43E07E" w:rsidR="009B2883" w:rsidRDefault="009B2883" w:rsidP="004C7C15">
      <w:pPr>
        <w:spacing w:after="240"/>
        <w:jc w:val="both"/>
        <w:rPr>
          <w:rFonts w:ascii="Aptos" w:hAnsi="Aptos" w:cs="Arial"/>
          <w:shd w:val="clear" w:color="auto" w:fill="FFFFFF"/>
        </w:rPr>
      </w:pPr>
      <w:r w:rsidRPr="009B2883">
        <w:rPr>
          <w:rFonts w:ascii="Aptos" w:hAnsi="Aptos" w:cs="Arial"/>
          <w:shd w:val="clear" w:color="auto" w:fill="FFFFFF"/>
        </w:rPr>
        <w:t>Ove ceste</w:t>
      </w:r>
      <w:r w:rsidR="00795E28">
        <w:rPr>
          <w:rFonts w:ascii="Aptos" w:hAnsi="Aptos" w:cs="Arial"/>
          <w:shd w:val="clear" w:color="auto" w:fill="FFFFFF"/>
        </w:rPr>
        <w:t xml:space="preserve"> </w:t>
      </w:r>
      <w:r w:rsidRPr="009B2883">
        <w:rPr>
          <w:rFonts w:ascii="Aptos" w:hAnsi="Aptos" w:cs="Arial"/>
          <w:shd w:val="clear" w:color="auto" w:fill="FFFFFF"/>
        </w:rPr>
        <w:t xml:space="preserve">povezujući prostor </w:t>
      </w:r>
      <w:r w:rsidR="00E9185A">
        <w:rPr>
          <w:rFonts w:ascii="Aptos" w:hAnsi="Aptos" w:cs="Arial"/>
          <w:shd w:val="clear" w:color="auto" w:fill="FFFFFF"/>
        </w:rPr>
        <w:t>grada</w:t>
      </w:r>
      <w:r w:rsidRPr="009B2883">
        <w:rPr>
          <w:rFonts w:ascii="Aptos" w:hAnsi="Aptos" w:cs="Arial"/>
          <w:shd w:val="clear" w:color="auto" w:fill="FFFFFF"/>
        </w:rPr>
        <w:t xml:space="preserve"> sa susjednim područjima čine okosnicu njenog prometnog sustava, dok </w:t>
      </w:r>
      <w:r w:rsidR="00D808FD">
        <w:rPr>
          <w:rFonts w:ascii="Aptos" w:hAnsi="Aptos" w:cs="Arial"/>
          <w:shd w:val="clear" w:color="auto" w:fill="FFFFFF"/>
        </w:rPr>
        <w:t>ostale</w:t>
      </w:r>
      <w:r w:rsidRPr="009B2883">
        <w:rPr>
          <w:rFonts w:ascii="Aptos" w:hAnsi="Aptos" w:cs="Arial"/>
          <w:shd w:val="clear" w:color="auto" w:fill="FFFFFF"/>
        </w:rPr>
        <w:t xml:space="preserve"> ceste omogućuju povezanost naselja na području sa</w:t>
      </w:r>
      <w:r w:rsidR="00D808FD">
        <w:rPr>
          <w:rFonts w:ascii="Aptos" w:hAnsi="Aptos" w:cs="Arial"/>
          <w:shd w:val="clear" w:color="auto" w:fill="FFFFFF"/>
        </w:rPr>
        <w:t>mog grada</w:t>
      </w:r>
      <w:r w:rsidRPr="009B2883">
        <w:rPr>
          <w:rFonts w:ascii="Aptos" w:hAnsi="Aptos" w:cs="Arial"/>
          <w:shd w:val="clear" w:color="auto" w:fill="FFFFFF"/>
        </w:rPr>
        <w:t>.</w:t>
      </w:r>
    </w:p>
    <w:p w14:paraId="7AC1769A" w14:textId="3D8EDDDE" w:rsidR="009B2883" w:rsidRPr="009B2883" w:rsidRDefault="009B2883" w:rsidP="004C7C15">
      <w:pPr>
        <w:spacing w:before="240" w:after="240"/>
        <w:rPr>
          <w:rFonts w:ascii="Aptos" w:hAnsi="Aptos" w:cs="Arial"/>
          <w:shd w:val="clear" w:color="auto" w:fill="FFFFFF"/>
        </w:rPr>
      </w:pPr>
      <w:r w:rsidRPr="009B2883">
        <w:rPr>
          <w:rFonts w:ascii="Aptos" w:hAnsi="Aptos" w:cs="Arial"/>
          <w:shd w:val="clear" w:color="auto" w:fill="FFFFFF"/>
        </w:rPr>
        <w:t xml:space="preserve">Opis postojećeg stanja cestovne mreže na području </w:t>
      </w:r>
      <w:r w:rsidR="003023AC">
        <w:rPr>
          <w:rFonts w:ascii="Aptos" w:hAnsi="Aptos" w:cs="Arial"/>
          <w:shd w:val="clear" w:color="auto" w:fill="FFFFFF"/>
        </w:rPr>
        <w:t>G</w:t>
      </w:r>
      <w:r w:rsidR="00D808FD">
        <w:rPr>
          <w:rFonts w:ascii="Aptos" w:hAnsi="Aptos" w:cs="Arial"/>
          <w:shd w:val="clear" w:color="auto" w:fill="FFFFFF"/>
        </w:rPr>
        <w:t xml:space="preserve">rada </w:t>
      </w:r>
      <w:r w:rsidR="00357557">
        <w:rPr>
          <w:rFonts w:ascii="Aptos" w:hAnsi="Aptos" w:cs="Arial"/>
          <w:shd w:val="clear" w:color="auto" w:fill="FFFFFF"/>
        </w:rPr>
        <w:t>Otočca</w:t>
      </w:r>
      <w:r w:rsidR="00226BE1">
        <w:rPr>
          <w:rFonts w:ascii="Aptos" w:hAnsi="Aptos" w:cs="Arial"/>
          <w:shd w:val="clear" w:color="auto" w:fill="FFFFFF"/>
        </w:rPr>
        <w:t>:</w:t>
      </w:r>
    </w:p>
    <w:p w14:paraId="164FA04A" w14:textId="062D06A0" w:rsidR="006B2344" w:rsidRDefault="006B2344" w:rsidP="004C7C15">
      <w:pPr>
        <w:pStyle w:val="Opisslike"/>
        <w:keepNext/>
        <w:spacing w:line="240" w:lineRule="auto"/>
      </w:pPr>
      <w:r>
        <w:t xml:space="preserve">Tablica </w:t>
      </w:r>
      <w:fldSimple w:instr=" SEQ Tablica \* ARABIC ">
        <w:r>
          <w:rPr>
            <w:noProof/>
          </w:rPr>
          <w:t>1</w:t>
        </w:r>
      </w:fldSimple>
      <w:r>
        <w:t xml:space="preserve">. Popis dionica razvrstanih cesta na području Grada </w:t>
      </w:r>
      <w:r w:rsidR="00357557">
        <w:t>Otočca</w:t>
      </w:r>
    </w:p>
    <w:tbl>
      <w:tblPr>
        <w:tblW w:w="5000" w:type="pct"/>
        <w:tblCellMar>
          <w:top w:w="15" w:type="dxa"/>
        </w:tblCellMar>
        <w:tblLook w:val="04A0" w:firstRow="1" w:lastRow="0" w:firstColumn="1" w:lastColumn="0" w:noHBand="0" w:noVBand="1"/>
      </w:tblPr>
      <w:tblGrid>
        <w:gridCol w:w="3127"/>
        <w:gridCol w:w="6256"/>
        <w:gridCol w:w="241"/>
      </w:tblGrid>
      <w:tr w:rsidR="006B2344" w14:paraId="458879F4" w14:textId="77777777" w:rsidTr="002066D3">
        <w:trPr>
          <w:gridAfter w:val="1"/>
          <w:wAfter w:w="125" w:type="pct"/>
          <w:trHeight w:val="300"/>
        </w:trPr>
        <w:tc>
          <w:tcPr>
            <w:tcW w:w="1625" w:type="pct"/>
            <w:tcBorders>
              <w:top w:val="single" w:sz="8" w:space="0" w:color="auto"/>
              <w:left w:val="single" w:sz="8" w:space="0" w:color="auto"/>
              <w:bottom w:val="single" w:sz="4" w:space="0" w:color="auto"/>
              <w:right w:val="single" w:sz="4" w:space="0" w:color="auto"/>
            </w:tcBorders>
            <w:shd w:val="clear" w:color="000000" w:fill="DAE9F8"/>
            <w:noWrap/>
            <w:vAlign w:val="bottom"/>
            <w:hideMark/>
          </w:tcPr>
          <w:p w14:paraId="5967A305" w14:textId="77777777" w:rsidR="006B2344" w:rsidRDefault="006B2344" w:rsidP="004C7C15">
            <w:pPr>
              <w:jc w:val="center"/>
              <w:rPr>
                <w:rFonts w:ascii="Aptos Narrow" w:hAnsi="Aptos Narrow"/>
                <w:color w:val="000000"/>
                <w:sz w:val="22"/>
                <w:szCs w:val="22"/>
                <w:lang w:eastAsia="hr-HR"/>
              </w:rPr>
            </w:pPr>
            <w:r>
              <w:rPr>
                <w:rFonts w:ascii="Aptos Narrow" w:hAnsi="Aptos Narrow"/>
                <w:color w:val="000000"/>
                <w:sz w:val="22"/>
                <w:szCs w:val="22"/>
              </w:rPr>
              <w:t>BROJ CESTE</w:t>
            </w:r>
          </w:p>
        </w:tc>
        <w:tc>
          <w:tcPr>
            <w:tcW w:w="3250" w:type="pct"/>
            <w:tcBorders>
              <w:top w:val="single" w:sz="8" w:space="0" w:color="auto"/>
              <w:left w:val="single" w:sz="4" w:space="0" w:color="auto"/>
              <w:bottom w:val="single" w:sz="4" w:space="0" w:color="auto"/>
              <w:right w:val="single" w:sz="4" w:space="0" w:color="auto"/>
            </w:tcBorders>
            <w:shd w:val="clear" w:color="000000" w:fill="DAE9F8"/>
            <w:noWrap/>
            <w:vAlign w:val="bottom"/>
            <w:hideMark/>
          </w:tcPr>
          <w:p w14:paraId="77E5CA22" w14:textId="77777777" w:rsidR="006B2344" w:rsidRDefault="006B2344" w:rsidP="004C7C15">
            <w:pPr>
              <w:jc w:val="center"/>
              <w:rPr>
                <w:rFonts w:ascii="Aptos Narrow" w:hAnsi="Aptos Narrow"/>
                <w:color w:val="000000"/>
                <w:sz w:val="22"/>
                <w:szCs w:val="22"/>
              </w:rPr>
            </w:pPr>
            <w:r>
              <w:rPr>
                <w:rFonts w:ascii="Aptos Narrow" w:hAnsi="Aptos Narrow"/>
                <w:color w:val="000000"/>
                <w:sz w:val="22"/>
                <w:szCs w:val="22"/>
              </w:rPr>
              <w:t>OPIS CESTE</w:t>
            </w:r>
          </w:p>
        </w:tc>
      </w:tr>
      <w:tr w:rsidR="006B2344" w14:paraId="56D7B607" w14:textId="77777777" w:rsidTr="002066D3">
        <w:trPr>
          <w:trHeight w:val="300"/>
        </w:trPr>
        <w:tc>
          <w:tcPr>
            <w:tcW w:w="4875" w:type="pct"/>
            <w:gridSpan w:val="2"/>
            <w:tcBorders>
              <w:top w:val="single" w:sz="4" w:space="0" w:color="auto"/>
              <w:left w:val="single" w:sz="8" w:space="0" w:color="auto"/>
              <w:bottom w:val="single" w:sz="4" w:space="0" w:color="auto"/>
              <w:right w:val="single" w:sz="4" w:space="0" w:color="auto"/>
            </w:tcBorders>
            <w:shd w:val="clear" w:color="000000" w:fill="FBE2D5"/>
            <w:noWrap/>
            <w:vAlign w:val="bottom"/>
            <w:hideMark/>
          </w:tcPr>
          <w:p w14:paraId="14AB5275" w14:textId="77777777" w:rsidR="006B2344" w:rsidRDefault="006B2344" w:rsidP="004C7C15">
            <w:pPr>
              <w:jc w:val="center"/>
              <w:rPr>
                <w:rFonts w:ascii="Aptos Narrow" w:hAnsi="Aptos Narrow"/>
                <w:color w:val="000000"/>
                <w:sz w:val="22"/>
                <w:szCs w:val="22"/>
              </w:rPr>
            </w:pPr>
            <w:r>
              <w:rPr>
                <w:rFonts w:ascii="Aptos Narrow" w:hAnsi="Aptos Narrow"/>
                <w:color w:val="000000"/>
                <w:sz w:val="22"/>
                <w:szCs w:val="22"/>
              </w:rPr>
              <w:t>AUTO CESTE</w:t>
            </w:r>
          </w:p>
        </w:tc>
        <w:tc>
          <w:tcPr>
            <w:tcW w:w="125" w:type="pct"/>
            <w:vAlign w:val="center"/>
            <w:hideMark/>
          </w:tcPr>
          <w:p w14:paraId="0B870BAD" w14:textId="77777777" w:rsidR="006B2344" w:rsidRDefault="006B2344" w:rsidP="004C7C15">
            <w:pPr>
              <w:rPr>
                <w:sz w:val="20"/>
                <w:szCs w:val="20"/>
              </w:rPr>
            </w:pPr>
          </w:p>
        </w:tc>
      </w:tr>
      <w:tr w:rsidR="006B2344" w14:paraId="4FDB67C9" w14:textId="77777777" w:rsidTr="002066D3">
        <w:trPr>
          <w:trHeight w:val="300"/>
        </w:trPr>
        <w:tc>
          <w:tcPr>
            <w:tcW w:w="1625" w:type="pct"/>
            <w:vMerge w:val="restart"/>
            <w:tcBorders>
              <w:top w:val="single" w:sz="4" w:space="0" w:color="auto"/>
              <w:left w:val="single" w:sz="8" w:space="0" w:color="auto"/>
              <w:bottom w:val="single" w:sz="4" w:space="0" w:color="auto"/>
              <w:right w:val="single" w:sz="4" w:space="0" w:color="auto"/>
            </w:tcBorders>
            <w:noWrap/>
            <w:vAlign w:val="bottom"/>
            <w:hideMark/>
          </w:tcPr>
          <w:p w14:paraId="7BB6AF43" w14:textId="77777777" w:rsidR="006B2344" w:rsidRDefault="006B2344" w:rsidP="004C7C15">
            <w:pPr>
              <w:jc w:val="center"/>
              <w:rPr>
                <w:rFonts w:ascii="Aptos Narrow" w:hAnsi="Aptos Narrow"/>
                <w:color w:val="000000"/>
                <w:sz w:val="22"/>
                <w:szCs w:val="22"/>
              </w:rPr>
            </w:pPr>
            <w:r>
              <w:rPr>
                <w:rFonts w:ascii="Aptos Narrow" w:hAnsi="Aptos Narrow"/>
                <w:color w:val="000000"/>
                <w:sz w:val="22"/>
                <w:szCs w:val="22"/>
              </w:rPr>
              <w:t>A 1</w:t>
            </w:r>
          </w:p>
        </w:tc>
        <w:tc>
          <w:tcPr>
            <w:tcW w:w="3250" w:type="pct"/>
            <w:vMerge w:val="restart"/>
            <w:tcBorders>
              <w:top w:val="single" w:sz="4" w:space="0" w:color="auto"/>
              <w:left w:val="single" w:sz="4" w:space="0" w:color="auto"/>
              <w:bottom w:val="single" w:sz="4" w:space="0" w:color="auto"/>
              <w:right w:val="single" w:sz="4" w:space="0" w:color="auto"/>
            </w:tcBorders>
            <w:vAlign w:val="bottom"/>
            <w:hideMark/>
          </w:tcPr>
          <w:p w14:paraId="2A6E997F" w14:textId="77777777" w:rsidR="006B2344" w:rsidRDefault="006B2344" w:rsidP="004C7C15">
            <w:pPr>
              <w:jc w:val="center"/>
              <w:rPr>
                <w:rFonts w:ascii="Aptos Narrow" w:hAnsi="Aptos Narrow"/>
                <w:color w:val="000000"/>
                <w:sz w:val="22"/>
                <w:szCs w:val="22"/>
              </w:rPr>
            </w:pPr>
            <w:r>
              <w:rPr>
                <w:rFonts w:ascii="Aptos Narrow" w:hAnsi="Aptos Narrow"/>
                <w:color w:val="000000"/>
                <w:sz w:val="22"/>
                <w:szCs w:val="22"/>
              </w:rPr>
              <w:t xml:space="preserve">Zagreb (čvorište Lučko, A3) - Karlovac - čvorište Bosiljevo 2 (A6) -  čvorište Žuta Lokva (A7) - Split - Ploče - Opuzen - Zavala (granica RH/BiH) - </w:t>
            </w:r>
            <w:proofErr w:type="spellStart"/>
            <w:r>
              <w:rPr>
                <w:rFonts w:ascii="Aptos Narrow" w:hAnsi="Aptos Narrow"/>
                <w:color w:val="000000"/>
                <w:sz w:val="22"/>
                <w:szCs w:val="22"/>
              </w:rPr>
              <w:t>Imotica</w:t>
            </w:r>
            <w:proofErr w:type="spellEnd"/>
            <w:r>
              <w:rPr>
                <w:rFonts w:ascii="Aptos Narrow" w:hAnsi="Aptos Narrow"/>
                <w:color w:val="000000"/>
                <w:sz w:val="22"/>
                <w:szCs w:val="22"/>
              </w:rPr>
              <w:t xml:space="preserve"> (granica RH/BiH) - Dubrovnik - </w:t>
            </w:r>
            <w:proofErr w:type="spellStart"/>
            <w:r>
              <w:rPr>
                <w:rFonts w:ascii="Aptos Narrow" w:hAnsi="Aptos Narrow"/>
                <w:color w:val="000000"/>
                <w:sz w:val="22"/>
                <w:szCs w:val="22"/>
              </w:rPr>
              <w:t>Osojnik</w:t>
            </w:r>
            <w:proofErr w:type="spellEnd"/>
            <w:r>
              <w:rPr>
                <w:rFonts w:ascii="Aptos Narrow" w:hAnsi="Aptos Narrow"/>
                <w:color w:val="000000"/>
                <w:sz w:val="22"/>
                <w:szCs w:val="22"/>
              </w:rPr>
              <w:t xml:space="preserve"> (granica RH/BiH)</w:t>
            </w:r>
          </w:p>
        </w:tc>
        <w:tc>
          <w:tcPr>
            <w:tcW w:w="125" w:type="pct"/>
            <w:vAlign w:val="center"/>
            <w:hideMark/>
          </w:tcPr>
          <w:p w14:paraId="70037639" w14:textId="77777777" w:rsidR="006B2344" w:rsidRDefault="006B2344" w:rsidP="004C7C15">
            <w:pPr>
              <w:rPr>
                <w:sz w:val="20"/>
                <w:szCs w:val="20"/>
              </w:rPr>
            </w:pPr>
          </w:p>
        </w:tc>
      </w:tr>
      <w:tr w:rsidR="006B2344" w14:paraId="1FDE1563" w14:textId="77777777" w:rsidTr="002066D3">
        <w:trPr>
          <w:trHeight w:val="1005"/>
        </w:trPr>
        <w:tc>
          <w:tcPr>
            <w:tcW w:w="1625" w:type="pct"/>
            <w:vMerge/>
            <w:tcBorders>
              <w:top w:val="single" w:sz="4" w:space="0" w:color="auto"/>
              <w:left w:val="single" w:sz="8" w:space="0" w:color="auto"/>
              <w:bottom w:val="single" w:sz="4" w:space="0" w:color="auto"/>
              <w:right w:val="single" w:sz="4" w:space="0" w:color="auto"/>
            </w:tcBorders>
            <w:vAlign w:val="center"/>
            <w:hideMark/>
          </w:tcPr>
          <w:p w14:paraId="2F296642" w14:textId="77777777" w:rsidR="006B2344" w:rsidRDefault="006B2344" w:rsidP="004C7C15">
            <w:pPr>
              <w:rPr>
                <w:rFonts w:ascii="Aptos Narrow" w:hAnsi="Aptos Narrow"/>
                <w:color w:val="000000"/>
                <w:sz w:val="22"/>
                <w:szCs w:val="22"/>
              </w:rPr>
            </w:pPr>
          </w:p>
        </w:tc>
        <w:tc>
          <w:tcPr>
            <w:tcW w:w="3250" w:type="pct"/>
            <w:vMerge/>
            <w:tcBorders>
              <w:top w:val="single" w:sz="4" w:space="0" w:color="auto"/>
              <w:left w:val="single" w:sz="4" w:space="0" w:color="auto"/>
              <w:bottom w:val="single" w:sz="4" w:space="0" w:color="auto"/>
              <w:right w:val="single" w:sz="4" w:space="0" w:color="auto"/>
            </w:tcBorders>
            <w:vAlign w:val="center"/>
            <w:hideMark/>
          </w:tcPr>
          <w:p w14:paraId="6244BC74" w14:textId="77777777" w:rsidR="006B2344" w:rsidRDefault="006B2344" w:rsidP="004C7C15">
            <w:pPr>
              <w:rPr>
                <w:rFonts w:ascii="Aptos Narrow" w:hAnsi="Aptos Narrow"/>
                <w:color w:val="000000"/>
                <w:sz w:val="22"/>
                <w:szCs w:val="22"/>
              </w:rPr>
            </w:pPr>
          </w:p>
        </w:tc>
        <w:tc>
          <w:tcPr>
            <w:tcW w:w="125" w:type="pct"/>
            <w:tcBorders>
              <w:top w:val="nil"/>
              <w:left w:val="nil"/>
              <w:bottom w:val="nil"/>
              <w:right w:val="nil"/>
            </w:tcBorders>
            <w:noWrap/>
            <w:vAlign w:val="bottom"/>
            <w:hideMark/>
          </w:tcPr>
          <w:p w14:paraId="01FE9D1D" w14:textId="77777777" w:rsidR="006B2344" w:rsidRDefault="006B2344" w:rsidP="004C7C15">
            <w:pPr>
              <w:jc w:val="center"/>
              <w:rPr>
                <w:rFonts w:ascii="Aptos Narrow" w:hAnsi="Aptos Narrow"/>
                <w:color w:val="000000"/>
                <w:sz w:val="22"/>
                <w:szCs w:val="22"/>
              </w:rPr>
            </w:pPr>
          </w:p>
        </w:tc>
      </w:tr>
      <w:tr w:rsidR="00535B2D" w14:paraId="38AD4B4E" w14:textId="77777777" w:rsidTr="005E62EA">
        <w:trPr>
          <w:trHeight w:val="300"/>
        </w:trPr>
        <w:tc>
          <w:tcPr>
            <w:tcW w:w="4875" w:type="pct"/>
            <w:gridSpan w:val="2"/>
            <w:tcBorders>
              <w:top w:val="single" w:sz="4" w:space="0" w:color="auto"/>
              <w:left w:val="single" w:sz="8" w:space="0" w:color="auto"/>
              <w:bottom w:val="single" w:sz="4" w:space="0" w:color="auto"/>
              <w:right w:val="single" w:sz="4" w:space="0" w:color="auto"/>
            </w:tcBorders>
            <w:shd w:val="clear" w:color="000000" w:fill="FBE2D5"/>
            <w:noWrap/>
            <w:vAlign w:val="bottom"/>
            <w:hideMark/>
          </w:tcPr>
          <w:p w14:paraId="1800C19C" w14:textId="77777777" w:rsidR="00535B2D" w:rsidRDefault="00535B2D" w:rsidP="004C7C15">
            <w:pPr>
              <w:jc w:val="center"/>
              <w:rPr>
                <w:rFonts w:ascii="Aptos Narrow" w:hAnsi="Aptos Narrow"/>
                <w:color w:val="000000"/>
                <w:sz w:val="22"/>
                <w:szCs w:val="22"/>
              </w:rPr>
            </w:pPr>
            <w:r>
              <w:rPr>
                <w:rFonts w:ascii="Aptos Narrow" w:hAnsi="Aptos Narrow"/>
                <w:color w:val="000000"/>
                <w:sz w:val="22"/>
                <w:szCs w:val="22"/>
              </w:rPr>
              <w:t>DRŽAVNE CESTE</w:t>
            </w:r>
          </w:p>
        </w:tc>
        <w:tc>
          <w:tcPr>
            <w:tcW w:w="125" w:type="pct"/>
            <w:vAlign w:val="center"/>
            <w:hideMark/>
          </w:tcPr>
          <w:p w14:paraId="70103424" w14:textId="77777777" w:rsidR="00535B2D" w:rsidRDefault="00535B2D" w:rsidP="004C7C15">
            <w:pPr>
              <w:rPr>
                <w:sz w:val="20"/>
                <w:szCs w:val="20"/>
              </w:rPr>
            </w:pPr>
          </w:p>
        </w:tc>
      </w:tr>
      <w:tr w:rsidR="006B2344" w14:paraId="1F4255F1" w14:textId="77777777" w:rsidTr="00651897">
        <w:trPr>
          <w:trHeight w:val="300"/>
        </w:trPr>
        <w:tc>
          <w:tcPr>
            <w:tcW w:w="1625" w:type="pct"/>
            <w:vMerge w:val="restart"/>
            <w:tcBorders>
              <w:top w:val="single" w:sz="4" w:space="0" w:color="auto"/>
              <w:left w:val="single" w:sz="8" w:space="0" w:color="auto"/>
              <w:bottom w:val="single" w:sz="4" w:space="0" w:color="auto"/>
              <w:right w:val="single" w:sz="4" w:space="0" w:color="auto"/>
            </w:tcBorders>
            <w:noWrap/>
            <w:vAlign w:val="bottom"/>
            <w:hideMark/>
          </w:tcPr>
          <w:p w14:paraId="345ADA70" w14:textId="7BDDCCD7" w:rsidR="006B2344" w:rsidRDefault="006B2344" w:rsidP="004C7C15">
            <w:pPr>
              <w:jc w:val="center"/>
              <w:rPr>
                <w:rFonts w:ascii="Aptos Narrow" w:hAnsi="Aptos Narrow"/>
                <w:color w:val="000000"/>
                <w:sz w:val="22"/>
                <w:szCs w:val="22"/>
              </w:rPr>
            </w:pPr>
            <w:r>
              <w:rPr>
                <w:rFonts w:ascii="Aptos Narrow" w:hAnsi="Aptos Narrow"/>
                <w:color w:val="000000"/>
                <w:sz w:val="22"/>
                <w:szCs w:val="22"/>
              </w:rPr>
              <w:t xml:space="preserve">DC </w:t>
            </w:r>
            <w:r w:rsidR="00632FE7">
              <w:rPr>
                <w:rFonts w:ascii="Aptos Narrow" w:hAnsi="Aptos Narrow"/>
                <w:color w:val="000000"/>
                <w:sz w:val="22"/>
                <w:szCs w:val="22"/>
              </w:rPr>
              <w:t>50</w:t>
            </w:r>
          </w:p>
        </w:tc>
        <w:tc>
          <w:tcPr>
            <w:tcW w:w="3250" w:type="pct"/>
            <w:vMerge w:val="restart"/>
            <w:tcBorders>
              <w:top w:val="single" w:sz="4" w:space="0" w:color="auto"/>
              <w:left w:val="single" w:sz="4" w:space="0" w:color="auto"/>
              <w:bottom w:val="single" w:sz="4" w:space="0" w:color="auto"/>
              <w:right w:val="single" w:sz="4" w:space="0" w:color="auto"/>
            </w:tcBorders>
            <w:vAlign w:val="bottom"/>
          </w:tcPr>
          <w:p w14:paraId="1C7ABFEC" w14:textId="355560B4" w:rsidR="006B2344" w:rsidRDefault="00632FE7" w:rsidP="004C7C15">
            <w:pPr>
              <w:jc w:val="center"/>
              <w:rPr>
                <w:rFonts w:ascii="Aptos Narrow" w:hAnsi="Aptos Narrow"/>
                <w:color w:val="000000"/>
                <w:sz w:val="22"/>
                <w:szCs w:val="22"/>
              </w:rPr>
            </w:pPr>
            <w:proofErr w:type="spellStart"/>
            <w:r w:rsidRPr="00B12F31">
              <w:rPr>
                <w:rFonts w:ascii="Aptos Narrow" w:hAnsi="Aptos Narrow"/>
                <w:color w:val="000000"/>
                <w:sz w:val="22"/>
                <w:szCs w:val="22"/>
              </w:rPr>
              <w:t>Rapain</w:t>
            </w:r>
            <w:proofErr w:type="spellEnd"/>
            <w:r w:rsidRPr="00B12F31">
              <w:rPr>
                <w:rFonts w:ascii="Aptos Narrow" w:hAnsi="Aptos Narrow"/>
                <w:color w:val="000000"/>
                <w:sz w:val="22"/>
                <w:szCs w:val="22"/>
              </w:rPr>
              <w:t xml:space="preserve"> Klanac (DC23) - Otočac - Lički Osik (DC25) - Gospić (DC25) - Gračac (DC27)</w:t>
            </w:r>
          </w:p>
        </w:tc>
        <w:tc>
          <w:tcPr>
            <w:tcW w:w="125" w:type="pct"/>
            <w:vAlign w:val="center"/>
            <w:hideMark/>
          </w:tcPr>
          <w:p w14:paraId="2C219448" w14:textId="77777777" w:rsidR="006B2344" w:rsidRDefault="006B2344" w:rsidP="004C7C15">
            <w:pPr>
              <w:rPr>
                <w:sz w:val="20"/>
                <w:szCs w:val="20"/>
              </w:rPr>
            </w:pPr>
          </w:p>
        </w:tc>
      </w:tr>
      <w:tr w:rsidR="006B2344" w14:paraId="07580EF5" w14:textId="77777777" w:rsidTr="00651897">
        <w:trPr>
          <w:trHeight w:val="300"/>
        </w:trPr>
        <w:tc>
          <w:tcPr>
            <w:tcW w:w="1625" w:type="pct"/>
            <w:vMerge/>
            <w:tcBorders>
              <w:top w:val="single" w:sz="4" w:space="0" w:color="auto"/>
              <w:left w:val="single" w:sz="8" w:space="0" w:color="auto"/>
              <w:bottom w:val="single" w:sz="4" w:space="0" w:color="auto"/>
              <w:right w:val="single" w:sz="4" w:space="0" w:color="auto"/>
            </w:tcBorders>
            <w:vAlign w:val="center"/>
            <w:hideMark/>
          </w:tcPr>
          <w:p w14:paraId="4EE7B27A" w14:textId="77777777" w:rsidR="006B2344" w:rsidRDefault="006B2344" w:rsidP="004C7C15">
            <w:pPr>
              <w:rPr>
                <w:rFonts w:ascii="Aptos Narrow" w:hAnsi="Aptos Narrow"/>
                <w:color w:val="000000"/>
                <w:sz w:val="22"/>
                <w:szCs w:val="22"/>
              </w:rPr>
            </w:pPr>
          </w:p>
        </w:tc>
        <w:tc>
          <w:tcPr>
            <w:tcW w:w="3250" w:type="pct"/>
            <w:vMerge/>
            <w:tcBorders>
              <w:top w:val="single" w:sz="4" w:space="0" w:color="auto"/>
              <w:left w:val="single" w:sz="4" w:space="0" w:color="auto"/>
              <w:bottom w:val="single" w:sz="4" w:space="0" w:color="auto"/>
              <w:right w:val="single" w:sz="4" w:space="0" w:color="auto"/>
            </w:tcBorders>
            <w:vAlign w:val="center"/>
          </w:tcPr>
          <w:p w14:paraId="29B6C771" w14:textId="77777777" w:rsidR="006B2344" w:rsidRDefault="006B2344" w:rsidP="004C7C15">
            <w:pPr>
              <w:rPr>
                <w:rFonts w:ascii="Aptos Narrow" w:hAnsi="Aptos Narrow"/>
                <w:color w:val="000000"/>
                <w:sz w:val="22"/>
                <w:szCs w:val="22"/>
              </w:rPr>
            </w:pPr>
          </w:p>
        </w:tc>
        <w:tc>
          <w:tcPr>
            <w:tcW w:w="125" w:type="pct"/>
            <w:tcBorders>
              <w:top w:val="nil"/>
              <w:left w:val="nil"/>
              <w:bottom w:val="nil"/>
              <w:right w:val="nil"/>
            </w:tcBorders>
            <w:noWrap/>
            <w:vAlign w:val="bottom"/>
            <w:hideMark/>
          </w:tcPr>
          <w:p w14:paraId="640DFAB6" w14:textId="77777777" w:rsidR="006B2344" w:rsidRDefault="006B2344" w:rsidP="004C7C15">
            <w:pPr>
              <w:jc w:val="center"/>
              <w:rPr>
                <w:rFonts w:ascii="Aptos Narrow" w:hAnsi="Aptos Narrow"/>
                <w:color w:val="000000"/>
                <w:sz w:val="22"/>
                <w:szCs w:val="22"/>
              </w:rPr>
            </w:pPr>
          </w:p>
        </w:tc>
      </w:tr>
      <w:tr w:rsidR="00632FE7" w14:paraId="00405371" w14:textId="77777777" w:rsidTr="005E62EA">
        <w:trPr>
          <w:trHeight w:val="300"/>
        </w:trPr>
        <w:tc>
          <w:tcPr>
            <w:tcW w:w="4875" w:type="pct"/>
            <w:gridSpan w:val="2"/>
            <w:tcBorders>
              <w:top w:val="single" w:sz="4" w:space="0" w:color="auto"/>
              <w:left w:val="single" w:sz="8" w:space="0" w:color="auto"/>
              <w:bottom w:val="single" w:sz="4" w:space="0" w:color="auto"/>
              <w:right w:val="single" w:sz="4" w:space="0" w:color="auto"/>
            </w:tcBorders>
            <w:shd w:val="clear" w:color="000000" w:fill="FBE2D5"/>
            <w:noWrap/>
            <w:vAlign w:val="bottom"/>
            <w:hideMark/>
          </w:tcPr>
          <w:p w14:paraId="1D0067EA" w14:textId="2D53160A" w:rsidR="00632FE7" w:rsidRDefault="00535B2D" w:rsidP="004C7C15">
            <w:pPr>
              <w:jc w:val="center"/>
              <w:rPr>
                <w:rFonts w:ascii="Aptos Narrow" w:hAnsi="Aptos Narrow"/>
                <w:color w:val="000000"/>
                <w:sz w:val="22"/>
                <w:szCs w:val="22"/>
              </w:rPr>
            </w:pPr>
            <w:r>
              <w:rPr>
                <w:rFonts w:ascii="Aptos Narrow" w:hAnsi="Aptos Narrow"/>
                <w:color w:val="000000"/>
                <w:sz w:val="22"/>
                <w:szCs w:val="22"/>
              </w:rPr>
              <w:t>ŽUPANIJSKE</w:t>
            </w:r>
            <w:r w:rsidR="00632FE7">
              <w:rPr>
                <w:rFonts w:ascii="Aptos Narrow" w:hAnsi="Aptos Narrow"/>
                <w:color w:val="000000"/>
                <w:sz w:val="22"/>
                <w:szCs w:val="22"/>
              </w:rPr>
              <w:t xml:space="preserve"> CESTE</w:t>
            </w:r>
          </w:p>
        </w:tc>
        <w:tc>
          <w:tcPr>
            <w:tcW w:w="125" w:type="pct"/>
            <w:vAlign w:val="center"/>
            <w:hideMark/>
          </w:tcPr>
          <w:p w14:paraId="339F45AA" w14:textId="77777777" w:rsidR="00632FE7" w:rsidRDefault="00632FE7" w:rsidP="004C7C15">
            <w:pPr>
              <w:rPr>
                <w:sz w:val="20"/>
                <w:szCs w:val="20"/>
              </w:rPr>
            </w:pPr>
          </w:p>
        </w:tc>
      </w:tr>
      <w:tr w:rsidR="00577443" w14:paraId="2571593C" w14:textId="77777777" w:rsidTr="005E62EA">
        <w:trPr>
          <w:trHeight w:val="300"/>
        </w:trPr>
        <w:tc>
          <w:tcPr>
            <w:tcW w:w="1625" w:type="pct"/>
            <w:tcBorders>
              <w:top w:val="single" w:sz="4" w:space="0" w:color="auto"/>
              <w:left w:val="single" w:sz="8" w:space="0" w:color="auto"/>
              <w:bottom w:val="single" w:sz="4" w:space="0" w:color="auto"/>
              <w:right w:val="single" w:sz="4" w:space="0" w:color="auto"/>
            </w:tcBorders>
            <w:noWrap/>
            <w:vAlign w:val="bottom"/>
            <w:hideMark/>
          </w:tcPr>
          <w:p w14:paraId="237276A3" w14:textId="2FC31B09" w:rsidR="00577443" w:rsidRDefault="00577443" w:rsidP="004C7C15">
            <w:pPr>
              <w:jc w:val="center"/>
              <w:rPr>
                <w:rFonts w:ascii="Aptos Narrow" w:hAnsi="Aptos Narrow"/>
                <w:color w:val="000000"/>
                <w:sz w:val="22"/>
                <w:szCs w:val="22"/>
              </w:rPr>
            </w:pPr>
            <w:r>
              <w:rPr>
                <w:rFonts w:ascii="Aptos Narrow" w:hAnsi="Aptos Narrow"/>
                <w:color w:val="000000"/>
                <w:sz w:val="22"/>
                <w:szCs w:val="22"/>
              </w:rPr>
              <w:t>ŽC51</w:t>
            </w:r>
            <w:r w:rsidR="0042331B">
              <w:rPr>
                <w:rFonts w:ascii="Aptos Narrow" w:hAnsi="Aptos Narrow"/>
                <w:color w:val="000000"/>
                <w:sz w:val="22"/>
                <w:szCs w:val="22"/>
              </w:rPr>
              <w:t>28</w:t>
            </w:r>
          </w:p>
        </w:tc>
        <w:tc>
          <w:tcPr>
            <w:tcW w:w="3250" w:type="pct"/>
            <w:tcBorders>
              <w:top w:val="single" w:sz="4" w:space="0" w:color="auto"/>
              <w:left w:val="single" w:sz="4" w:space="0" w:color="auto"/>
              <w:bottom w:val="single" w:sz="4" w:space="0" w:color="auto"/>
              <w:right w:val="single" w:sz="4" w:space="0" w:color="auto"/>
            </w:tcBorders>
            <w:vAlign w:val="bottom"/>
          </w:tcPr>
          <w:p w14:paraId="793E19E3" w14:textId="5AF16D93" w:rsidR="00577443" w:rsidRDefault="0042331B" w:rsidP="004C7C15">
            <w:pPr>
              <w:jc w:val="center"/>
              <w:rPr>
                <w:rFonts w:ascii="Aptos Narrow" w:hAnsi="Aptos Narrow"/>
                <w:color w:val="000000"/>
                <w:sz w:val="22"/>
                <w:szCs w:val="22"/>
              </w:rPr>
            </w:pPr>
            <w:r w:rsidRPr="0042331B">
              <w:rPr>
                <w:rFonts w:ascii="Aptos Narrow" w:hAnsi="Aptos Narrow"/>
                <w:color w:val="000000"/>
                <w:sz w:val="22"/>
                <w:szCs w:val="22"/>
              </w:rPr>
              <w:t>Lička Jesenica (ŽC5113) - Otočac (DC50)</w:t>
            </w:r>
          </w:p>
        </w:tc>
        <w:tc>
          <w:tcPr>
            <w:tcW w:w="125" w:type="pct"/>
            <w:vAlign w:val="center"/>
            <w:hideMark/>
          </w:tcPr>
          <w:p w14:paraId="5E740F07" w14:textId="77777777" w:rsidR="00577443" w:rsidRDefault="00577443" w:rsidP="004C7C15">
            <w:pPr>
              <w:rPr>
                <w:sz w:val="20"/>
                <w:szCs w:val="20"/>
              </w:rPr>
            </w:pPr>
          </w:p>
        </w:tc>
      </w:tr>
      <w:tr w:rsidR="00577443" w14:paraId="4CD306F8" w14:textId="77777777" w:rsidTr="005E62EA">
        <w:trPr>
          <w:trHeight w:val="300"/>
        </w:trPr>
        <w:tc>
          <w:tcPr>
            <w:tcW w:w="1625" w:type="pct"/>
            <w:tcBorders>
              <w:top w:val="single" w:sz="4" w:space="0" w:color="auto"/>
              <w:left w:val="single" w:sz="8" w:space="0" w:color="auto"/>
              <w:bottom w:val="single" w:sz="4" w:space="0" w:color="auto"/>
              <w:right w:val="single" w:sz="4" w:space="0" w:color="auto"/>
            </w:tcBorders>
            <w:noWrap/>
            <w:vAlign w:val="bottom"/>
            <w:hideMark/>
          </w:tcPr>
          <w:p w14:paraId="08791689" w14:textId="7D1C01F1" w:rsidR="00577443" w:rsidRDefault="00577443" w:rsidP="004C7C15">
            <w:pPr>
              <w:jc w:val="center"/>
              <w:rPr>
                <w:rFonts w:ascii="Aptos Narrow" w:hAnsi="Aptos Narrow"/>
                <w:color w:val="000000"/>
                <w:sz w:val="22"/>
                <w:szCs w:val="22"/>
              </w:rPr>
            </w:pPr>
            <w:r>
              <w:rPr>
                <w:rFonts w:ascii="Aptos Narrow" w:hAnsi="Aptos Narrow"/>
                <w:color w:val="000000"/>
                <w:sz w:val="22"/>
                <w:szCs w:val="22"/>
              </w:rPr>
              <w:t>ŽC51</w:t>
            </w:r>
            <w:r w:rsidR="0042331B">
              <w:rPr>
                <w:rFonts w:ascii="Aptos Narrow" w:hAnsi="Aptos Narrow"/>
                <w:color w:val="000000"/>
                <w:sz w:val="22"/>
                <w:szCs w:val="22"/>
              </w:rPr>
              <w:t>40</w:t>
            </w:r>
          </w:p>
        </w:tc>
        <w:tc>
          <w:tcPr>
            <w:tcW w:w="3250" w:type="pct"/>
            <w:tcBorders>
              <w:top w:val="single" w:sz="4" w:space="0" w:color="auto"/>
              <w:left w:val="single" w:sz="4" w:space="0" w:color="auto"/>
              <w:bottom w:val="single" w:sz="4" w:space="0" w:color="auto"/>
              <w:right w:val="single" w:sz="4" w:space="0" w:color="auto"/>
            </w:tcBorders>
            <w:vAlign w:val="bottom"/>
          </w:tcPr>
          <w:p w14:paraId="2862410A" w14:textId="36BA0FC4" w:rsidR="00577443" w:rsidRDefault="00DF1C0D" w:rsidP="004C7C15">
            <w:pPr>
              <w:jc w:val="center"/>
              <w:rPr>
                <w:rFonts w:ascii="Aptos Narrow" w:hAnsi="Aptos Narrow"/>
                <w:color w:val="000000"/>
                <w:sz w:val="22"/>
                <w:szCs w:val="22"/>
              </w:rPr>
            </w:pPr>
            <w:r w:rsidRPr="00DF1C0D">
              <w:rPr>
                <w:rFonts w:ascii="Aptos Narrow" w:hAnsi="Aptos Narrow"/>
                <w:color w:val="000000"/>
                <w:sz w:val="22"/>
                <w:szCs w:val="22"/>
              </w:rPr>
              <w:t xml:space="preserve">Krasno (ŽC5126) - </w:t>
            </w:r>
            <w:proofErr w:type="spellStart"/>
            <w:r w:rsidRPr="00DF1C0D">
              <w:rPr>
                <w:rFonts w:ascii="Aptos Narrow" w:hAnsi="Aptos Narrow"/>
                <w:color w:val="000000"/>
                <w:sz w:val="22"/>
                <w:szCs w:val="22"/>
              </w:rPr>
              <w:t>Kuterevo</w:t>
            </w:r>
            <w:proofErr w:type="spellEnd"/>
            <w:r w:rsidRPr="00DF1C0D">
              <w:rPr>
                <w:rFonts w:ascii="Aptos Narrow" w:hAnsi="Aptos Narrow"/>
                <w:color w:val="000000"/>
                <w:sz w:val="22"/>
                <w:szCs w:val="22"/>
              </w:rPr>
              <w:t xml:space="preserve"> - </w:t>
            </w:r>
            <w:proofErr w:type="spellStart"/>
            <w:r w:rsidRPr="00DF1C0D">
              <w:rPr>
                <w:rFonts w:ascii="Aptos Narrow" w:hAnsi="Aptos Narrow"/>
                <w:color w:val="000000"/>
                <w:sz w:val="22"/>
                <w:szCs w:val="22"/>
              </w:rPr>
              <w:t>Lipovlje</w:t>
            </w:r>
            <w:proofErr w:type="spellEnd"/>
            <w:r w:rsidRPr="00DF1C0D">
              <w:rPr>
                <w:rFonts w:ascii="Aptos Narrow" w:hAnsi="Aptos Narrow"/>
                <w:color w:val="000000"/>
                <w:sz w:val="22"/>
                <w:szCs w:val="22"/>
              </w:rPr>
              <w:t xml:space="preserve"> - Otočac (DC50)</w:t>
            </w:r>
          </w:p>
        </w:tc>
        <w:tc>
          <w:tcPr>
            <w:tcW w:w="125" w:type="pct"/>
            <w:vAlign w:val="center"/>
            <w:hideMark/>
          </w:tcPr>
          <w:p w14:paraId="5C65EA1B" w14:textId="77777777" w:rsidR="00577443" w:rsidRDefault="00577443" w:rsidP="004C7C15">
            <w:pPr>
              <w:rPr>
                <w:sz w:val="20"/>
                <w:szCs w:val="20"/>
              </w:rPr>
            </w:pPr>
          </w:p>
        </w:tc>
      </w:tr>
      <w:tr w:rsidR="00577443" w14:paraId="5E16DF9C" w14:textId="77777777" w:rsidTr="005E62EA">
        <w:trPr>
          <w:trHeight w:val="300"/>
        </w:trPr>
        <w:tc>
          <w:tcPr>
            <w:tcW w:w="1625" w:type="pct"/>
            <w:tcBorders>
              <w:top w:val="single" w:sz="4" w:space="0" w:color="auto"/>
              <w:left w:val="single" w:sz="8" w:space="0" w:color="auto"/>
              <w:bottom w:val="single" w:sz="4" w:space="0" w:color="auto"/>
              <w:right w:val="single" w:sz="4" w:space="0" w:color="auto"/>
            </w:tcBorders>
            <w:noWrap/>
            <w:vAlign w:val="bottom"/>
            <w:hideMark/>
          </w:tcPr>
          <w:p w14:paraId="56BF26EB" w14:textId="77777777" w:rsidR="00577443" w:rsidRDefault="00577443" w:rsidP="004C7C15">
            <w:pPr>
              <w:jc w:val="center"/>
              <w:rPr>
                <w:rFonts w:ascii="Aptos Narrow" w:hAnsi="Aptos Narrow"/>
                <w:color w:val="000000"/>
                <w:sz w:val="22"/>
                <w:szCs w:val="22"/>
              </w:rPr>
            </w:pPr>
            <w:r>
              <w:rPr>
                <w:rFonts w:ascii="Aptos Narrow" w:hAnsi="Aptos Narrow"/>
                <w:color w:val="000000"/>
                <w:sz w:val="22"/>
                <w:szCs w:val="22"/>
              </w:rPr>
              <w:t>ŽC5143</w:t>
            </w:r>
          </w:p>
        </w:tc>
        <w:tc>
          <w:tcPr>
            <w:tcW w:w="3250" w:type="pct"/>
            <w:tcBorders>
              <w:top w:val="single" w:sz="4" w:space="0" w:color="auto"/>
              <w:left w:val="single" w:sz="4" w:space="0" w:color="auto"/>
              <w:bottom w:val="single" w:sz="4" w:space="0" w:color="auto"/>
              <w:right w:val="single" w:sz="4" w:space="0" w:color="auto"/>
            </w:tcBorders>
            <w:vAlign w:val="bottom"/>
          </w:tcPr>
          <w:p w14:paraId="7E44E281" w14:textId="3E2CB2C9" w:rsidR="00577443" w:rsidRDefault="00DF1C0D" w:rsidP="004C7C15">
            <w:pPr>
              <w:jc w:val="center"/>
              <w:rPr>
                <w:rFonts w:ascii="Aptos Narrow" w:hAnsi="Aptos Narrow"/>
                <w:color w:val="000000"/>
                <w:sz w:val="22"/>
                <w:szCs w:val="22"/>
              </w:rPr>
            </w:pPr>
            <w:r w:rsidRPr="00DF1C0D">
              <w:rPr>
                <w:rFonts w:ascii="Aptos Narrow" w:hAnsi="Aptos Narrow"/>
                <w:color w:val="000000"/>
                <w:sz w:val="22"/>
                <w:szCs w:val="22"/>
              </w:rPr>
              <w:t>Otočac (DC50) - Prozor (LC59033)</w:t>
            </w:r>
          </w:p>
        </w:tc>
        <w:tc>
          <w:tcPr>
            <w:tcW w:w="125" w:type="pct"/>
            <w:vAlign w:val="center"/>
            <w:hideMark/>
          </w:tcPr>
          <w:p w14:paraId="33B2669A" w14:textId="77777777" w:rsidR="00577443" w:rsidRDefault="00577443" w:rsidP="004C7C15">
            <w:pPr>
              <w:rPr>
                <w:sz w:val="20"/>
                <w:szCs w:val="20"/>
              </w:rPr>
            </w:pPr>
          </w:p>
        </w:tc>
      </w:tr>
    </w:tbl>
    <w:p w14:paraId="0CFD301E" w14:textId="77777777" w:rsidR="00B52620" w:rsidRDefault="00B52620" w:rsidP="004C7C15">
      <w:pPr>
        <w:spacing w:after="240"/>
        <w:jc w:val="both"/>
        <w:rPr>
          <w:rFonts w:ascii="Aptos" w:hAnsi="Aptos" w:cs="Arial"/>
          <w:b/>
          <w:bCs/>
          <w:shd w:val="clear" w:color="auto" w:fill="FFFFFF"/>
        </w:rPr>
      </w:pPr>
    </w:p>
    <w:p w14:paraId="3419780C" w14:textId="16386812" w:rsidR="0028569A" w:rsidRPr="00703C1D" w:rsidRDefault="0028569A" w:rsidP="004C7C15">
      <w:pPr>
        <w:spacing w:after="240"/>
        <w:jc w:val="both"/>
        <w:rPr>
          <w:rFonts w:ascii="Aptos" w:hAnsi="Aptos" w:cs="Arial"/>
          <w:i/>
          <w:iCs/>
          <w:u w:val="single"/>
          <w:shd w:val="clear" w:color="auto" w:fill="FFFFFF"/>
        </w:rPr>
      </w:pPr>
      <w:r w:rsidRPr="00703C1D">
        <w:rPr>
          <w:rFonts w:ascii="Aptos" w:hAnsi="Aptos" w:cs="Arial"/>
          <w:i/>
          <w:iCs/>
          <w:u w:val="single"/>
          <w:shd w:val="clear" w:color="auto" w:fill="FFFFFF"/>
        </w:rPr>
        <w:t>Biciklističke rute</w:t>
      </w:r>
    </w:p>
    <w:p w14:paraId="57C7B189" w14:textId="21433B71" w:rsidR="0028569A" w:rsidRPr="0028569A" w:rsidRDefault="0028569A" w:rsidP="004C7C15">
      <w:pPr>
        <w:spacing w:after="240"/>
        <w:jc w:val="both"/>
        <w:rPr>
          <w:rFonts w:ascii="Aptos" w:hAnsi="Aptos" w:cs="Arial"/>
          <w:shd w:val="clear" w:color="auto" w:fill="FFFFFF"/>
        </w:rPr>
      </w:pPr>
      <w:r w:rsidRPr="0028569A">
        <w:rPr>
          <w:rFonts w:ascii="Aptos" w:hAnsi="Aptos" w:cs="Arial"/>
          <w:shd w:val="clear" w:color="auto" w:fill="FFFFFF"/>
        </w:rPr>
        <w:t xml:space="preserve">Kroz Grad </w:t>
      </w:r>
      <w:r w:rsidR="00A81C48">
        <w:rPr>
          <w:rFonts w:ascii="Aptos" w:hAnsi="Aptos" w:cs="Arial"/>
          <w:shd w:val="clear" w:color="auto" w:fill="FFFFFF"/>
        </w:rPr>
        <w:t>Otočac</w:t>
      </w:r>
      <w:r w:rsidRPr="0028569A">
        <w:rPr>
          <w:rFonts w:ascii="Aptos" w:hAnsi="Aptos" w:cs="Arial"/>
          <w:shd w:val="clear" w:color="auto" w:fill="FFFFFF"/>
        </w:rPr>
        <w:t xml:space="preserve"> prolaze raznovrsne biciklističke rute koje spajaju dramatične velebitske krajolike s povijesnim cestama i ruralnim pejzažima Like. Popularne su </w:t>
      </w:r>
      <w:proofErr w:type="spellStart"/>
      <w:r w:rsidRPr="0028569A">
        <w:rPr>
          <w:rFonts w:ascii="Aptos" w:hAnsi="Aptos" w:cs="Arial"/>
          <w:shd w:val="clear" w:color="auto" w:fill="FFFFFF"/>
        </w:rPr>
        <w:t>gravel</w:t>
      </w:r>
      <w:proofErr w:type="spellEnd"/>
      <w:r w:rsidRPr="0028569A">
        <w:rPr>
          <w:rFonts w:ascii="Aptos" w:hAnsi="Aptos" w:cs="Arial"/>
          <w:shd w:val="clear" w:color="auto" w:fill="FFFFFF"/>
        </w:rPr>
        <w:t xml:space="preserve"> i cestovne rute, poput Vožnje stazama Velebita (58 km), koja vodi kroz bujne šume i uz tradicionalna seoska gospodarstva. Postoje i izazovne </w:t>
      </w:r>
      <w:proofErr w:type="spellStart"/>
      <w:r w:rsidRPr="0028569A">
        <w:rPr>
          <w:rFonts w:ascii="Aptos" w:hAnsi="Aptos" w:cs="Arial"/>
          <w:shd w:val="clear" w:color="auto" w:fill="FFFFFF"/>
        </w:rPr>
        <w:t>off-road</w:t>
      </w:r>
      <w:proofErr w:type="spellEnd"/>
      <w:r w:rsidRPr="0028569A">
        <w:rPr>
          <w:rFonts w:ascii="Aptos" w:hAnsi="Aptos" w:cs="Arial"/>
          <w:shd w:val="clear" w:color="auto" w:fill="FFFFFF"/>
        </w:rPr>
        <w:t xml:space="preserve"> mogućnosti kroz brdovite terene Velebita. </w:t>
      </w:r>
      <w:r w:rsidR="00A81C48">
        <w:rPr>
          <w:rFonts w:ascii="Aptos" w:hAnsi="Aptos" w:cs="Arial"/>
          <w:shd w:val="clear" w:color="auto" w:fill="FFFFFF"/>
        </w:rPr>
        <w:t>Otočac</w:t>
      </w:r>
      <w:r w:rsidRPr="0028569A">
        <w:rPr>
          <w:rFonts w:ascii="Aptos" w:hAnsi="Aptos" w:cs="Arial"/>
          <w:shd w:val="clear" w:color="auto" w:fill="FFFFFF"/>
        </w:rPr>
        <w:t xml:space="preserve"> je dobro povezan s okolnim područjima, što ga čini odličnom početnom točkom za ture prema Plitvičkim jezerima ili Karlobagu. Neke rute su zahtjevne zbog velikih nadmorskih visina, a korisni resursi su lokalne turističke stranice i aplikacije poput </w:t>
      </w:r>
      <w:proofErr w:type="spellStart"/>
      <w:r w:rsidRPr="0028569A">
        <w:rPr>
          <w:rFonts w:ascii="Aptos" w:hAnsi="Aptos" w:cs="Arial"/>
          <w:shd w:val="clear" w:color="auto" w:fill="FFFFFF"/>
        </w:rPr>
        <w:t>Bikemap</w:t>
      </w:r>
      <w:proofErr w:type="spellEnd"/>
      <w:r w:rsidRPr="0028569A">
        <w:rPr>
          <w:rFonts w:ascii="Aptos" w:hAnsi="Aptos" w:cs="Arial"/>
          <w:shd w:val="clear" w:color="auto" w:fill="FFFFFF"/>
        </w:rPr>
        <w:t xml:space="preserve">. Iako nema organiziranih biciklističkih tura, okolica nudi izvrsne mogućnosti za </w:t>
      </w:r>
      <w:proofErr w:type="spellStart"/>
      <w:r w:rsidRPr="0028569A">
        <w:rPr>
          <w:rFonts w:ascii="Aptos" w:hAnsi="Aptos" w:cs="Arial"/>
          <w:shd w:val="clear" w:color="auto" w:fill="FFFFFF"/>
        </w:rPr>
        <w:t>gravel</w:t>
      </w:r>
      <w:proofErr w:type="spellEnd"/>
      <w:r w:rsidRPr="0028569A">
        <w:rPr>
          <w:rFonts w:ascii="Aptos" w:hAnsi="Aptos" w:cs="Arial"/>
          <w:shd w:val="clear" w:color="auto" w:fill="FFFFFF"/>
        </w:rPr>
        <w:t>, MTB i rekreativnu vožnju.</w:t>
      </w:r>
    </w:p>
    <w:p w14:paraId="22F2C9F6" w14:textId="77777777" w:rsidR="0028569A" w:rsidRPr="00703C1D" w:rsidRDefault="0028569A" w:rsidP="004C7C15">
      <w:pPr>
        <w:spacing w:after="240"/>
        <w:jc w:val="both"/>
        <w:rPr>
          <w:rFonts w:ascii="Aptos" w:hAnsi="Aptos" w:cs="Arial"/>
          <w:i/>
          <w:iCs/>
          <w:u w:val="single"/>
          <w:shd w:val="clear" w:color="auto" w:fill="FFFFFF"/>
        </w:rPr>
      </w:pPr>
      <w:r w:rsidRPr="00703C1D">
        <w:rPr>
          <w:rFonts w:ascii="Aptos" w:hAnsi="Aptos" w:cs="Arial"/>
          <w:i/>
          <w:iCs/>
          <w:u w:val="single"/>
          <w:shd w:val="clear" w:color="auto" w:fill="FFFFFF"/>
        </w:rPr>
        <w:t>Klima</w:t>
      </w:r>
    </w:p>
    <w:p w14:paraId="7E11CB72" w14:textId="7CB83469" w:rsidR="0028569A" w:rsidRPr="00703C1D" w:rsidRDefault="0028569A" w:rsidP="004C7C15">
      <w:pPr>
        <w:spacing w:after="240"/>
        <w:jc w:val="both"/>
        <w:rPr>
          <w:rFonts w:ascii="Aptos" w:hAnsi="Aptos" w:cs="Arial"/>
          <w:shd w:val="clear" w:color="auto" w:fill="FFFFFF"/>
        </w:rPr>
      </w:pPr>
      <w:r w:rsidRPr="0028569A">
        <w:rPr>
          <w:rFonts w:ascii="Aptos" w:hAnsi="Aptos" w:cs="Arial"/>
          <w:shd w:val="clear" w:color="auto" w:fill="FFFFFF"/>
        </w:rPr>
        <w:t xml:space="preserve">Klima Grada </w:t>
      </w:r>
      <w:r w:rsidR="00357557">
        <w:rPr>
          <w:rFonts w:ascii="Aptos" w:hAnsi="Aptos" w:cs="Arial"/>
          <w:shd w:val="clear" w:color="auto" w:fill="FFFFFF"/>
        </w:rPr>
        <w:t>Otočca</w:t>
      </w:r>
      <w:r w:rsidRPr="0028569A">
        <w:rPr>
          <w:rFonts w:ascii="Aptos" w:hAnsi="Aptos" w:cs="Arial"/>
          <w:shd w:val="clear" w:color="auto" w:fill="FFFFFF"/>
        </w:rPr>
        <w:t xml:space="preserve"> tipična je za kontinentalnu Hrvatsku, s toplim ljetima i hladnim zimama. Oborine su ravnomjerno raspoređene tijekom godine, s blagim maksimumom u proljetnim mjesecima. Zbog blizine Velebita i šumovitog karaktera područja, klima je pogodna za biciklizam veći dio godine, osim u ekstremnim zimskim uvjetima. Ljeti je toplina ugodnija u </w:t>
      </w:r>
      <w:r w:rsidRPr="00703C1D">
        <w:rPr>
          <w:rFonts w:ascii="Aptos" w:hAnsi="Aptos" w:cs="Arial"/>
          <w:shd w:val="clear" w:color="auto" w:fill="FFFFFF"/>
        </w:rPr>
        <w:t>šumskim predjelima, dok su niže doline češće maglovite u jesenjim i zimskim jutrima.</w:t>
      </w:r>
    </w:p>
    <w:p w14:paraId="0BB6DEA9" w14:textId="77777777" w:rsidR="0028569A" w:rsidRPr="00703C1D" w:rsidRDefault="0028569A" w:rsidP="004C7C15">
      <w:pPr>
        <w:spacing w:after="240"/>
        <w:jc w:val="both"/>
        <w:rPr>
          <w:rFonts w:ascii="Aptos" w:hAnsi="Aptos" w:cs="Arial"/>
          <w:i/>
          <w:iCs/>
          <w:u w:val="single"/>
          <w:shd w:val="clear" w:color="auto" w:fill="FFFFFF"/>
        </w:rPr>
      </w:pPr>
      <w:r w:rsidRPr="00703C1D">
        <w:rPr>
          <w:rFonts w:ascii="Aptos" w:hAnsi="Aptos" w:cs="Arial"/>
          <w:i/>
          <w:iCs/>
          <w:u w:val="single"/>
          <w:shd w:val="clear" w:color="auto" w:fill="FFFFFF"/>
        </w:rPr>
        <w:t>Poljoprivreda</w:t>
      </w:r>
    </w:p>
    <w:p w14:paraId="741A7025" w14:textId="231AB942" w:rsidR="0028569A" w:rsidRPr="0028569A" w:rsidRDefault="0028569A" w:rsidP="004C7C15">
      <w:pPr>
        <w:spacing w:after="240"/>
        <w:jc w:val="both"/>
        <w:rPr>
          <w:rFonts w:ascii="Aptos" w:hAnsi="Aptos" w:cs="Arial"/>
          <w:shd w:val="clear" w:color="auto" w:fill="FFFFFF"/>
        </w:rPr>
      </w:pPr>
      <w:r w:rsidRPr="0028569A">
        <w:rPr>
          <w:rFonts w:ascii="Aptos" w:hAnsi="Aptos" w:cs="Arial"/>
          <w:shd w:val="clear" w:color="auto" w:fill="FFFFFF"/>
        </w:rPr>
        <w:lastRenderedPageBreak/>
        <w:t xml:space="preserve">Poljoprivreda je važan gospodarski sektor u Gradu </w:t>
      </w:r>
      <w:r w:rsidR="00A81C48">
        <w:rPr>
          <w:rFonts w:ascii="Aptos" w:hAnsi="Aptos" w:cs="Arial"/>
          <w:shd w:val="clear" w:color="auto" w:fill="FFFFFF"/>
        </w:rPr>
        <w:t>Otočcu</w:t>
      </w:r>
      <w:r w:rsidRPr="0028569A">
        <w:rPr>
          <w:rFonts w:ascii="Aptos" w:hAnsi="Aptos" w:cs="Arial"/>
          <w:shd w:val="clear" w:color="auto" w:fill="FFFFFF"/>
        </w:rPr>
        <w:t xml:space="preserve">, s naglaskom na tradicionalne načine uzgoja. Lokalna gospodarstva bave se ratarstvom (krumpir, kupus), voćarstvom (šljive, jabuke) i stočarstvom, posebno ovčarstvom. </w:t>
      </w:r>
      <w:proofErr w:type="spellStart"/>
      <w:r w:rsidRPr="0028569A">
        <w:rPr>
          <w:rFonts w:ascii="Aptos" w:hAnsi="Aptos" w:cs="Arial"/>
          <w:shd w:val="clear" w:color="auto" w:fill="FFFFFF"/>
        </w:rPr>
        <w:t>Karstni</w:t>
      </w:r>
      <w:proofErr w:type="spellEnd"/>
      <w:r w:rsidRPr="0028569A">
        <w:rPr>
          <w:rFonts w:ascii="Aptos" w:hAnsi="Aptos" w:cs="Arial"/>
          <w:shd w:val="clear" w:color="auto" w:fill="FFFFFF"/>
        </w:rPr>
        <w:t xml:space="preserve"> </w:t>
      </w:r>
      <w:proofErr w:type="spellStart"/>
      <w:r w:rsidRPr="0028569A">
        <w:rPr>
          <w:rFonts w:ascii="Aptos" w:hAnsi="Aptos" w:cs="Arial"/>
          <w:shd w:val="clear" w:color="auto" w:fill="FFFFFF"/>
        </w:rPr>
        <w:t>reljem</w:t>
      </w:r>
      <w:proofErr w:type="spellEnd"/>
      <w:r w:rsidRPr="0028569A">
        <w:rPr>
          <w:rFonts w:ascii="Aptos" w:hAnsi="Aptos" w:cs="Arial"/>
          <w:shd w:val="clear" w:color="auto" w:fill="FFFFFF"/>
        </w:rPr>
        <w:t xml:space="preserve"> omogućuje specifične uvjete za uzgoj, s naglaskom na organske i održive poljoprivredne prakse. Šumarstvo također igra značajnu ulogu u lokalnoj ekonomiji.</w:t>
      </w:r>
    </w:p>
    <w:p w14:paraId="354D37C0" w14:textId="77777777" w:rsidR="0028569A" w:rsidRPr="00703C1D" w:rsidRDefault="0028569A" w:rsidP="004C7C15">
      <w:pPr>
        <w:spacing w:after="240"/>
        <w:jc w:val="both"/>
        <w:rPr>
          <w:rFonts w:ascii="Aptos" w:hAnsi="Aptos" w:cs="Arial"/>
          <w:i/>
          <w:iCs/>
          <w:u w:val="single"/>
          <w:shd w:val="clear" w:color="auto" w:fill="FFFFFF"/>
        </w:rPr>
      </w:pPr>
      <w:r w:rsidRPr="00703C1D">
        <w:rPr>
          <w:rFonts w:ascii="Aptos" w:hAnsi="Aptos" w:cs="Arial"/>
          <w:i/>
          <w:iCs/>
          <w:u w:val="single"/>
          <w:shd w:val="clear" w:color="auto" w:fill="FFFFFF"/>
        </w:rPr>
        <w:t>Turizam</w:t>
      </w:r>
    </w:p>
    <w:p w14:paraId="090C3C11" w14:textId="738AD3FB" w:rsidR="0028569A" w:rsidRPr="0028569A" w:rsidRDefault="00A81C48" w:rsidP="004C7C15">
      <w:pPr>
        <w:spacing w:after="240"/>
        <w:jc w:val="both"/>
        <w:rPr>
          <w:rFonts w:ascii="Aptos" w:hAnsi="Aptos" w:cs="Arial"/>
          <w:shd w:val="clear" w:color="auto" w:fill="FFFFFF"/>
        </w:rPr>
      </w:pPr>
      <w:r>
        <w:rPr>
          <w:rFonts w:ascii="Aptos" w:hAnsi="Aptos" w:cs="Arial"/>
          <w:shd w:val="clear" w:color="auto" w:fill="FFFFFF"/>
        </w:rPr>
        <w:t>Otočac</w:t>
      </w:r>
      <w:r w:rsidR="0028569A" w:rsidRPr="0028569A">
        <w:rPr>
          <w:rFonts w:ascii="Aptos" w:hAnsi="Aptos" w:cs="Arial"/>
          <w:shd w:val="clear" w:color="auto" w:fill="FFFFFF"/>
        </w:rPr>
        <w:t>, smješten u srcu Like, nudi spoj netaknute prirode i ruralnog života. Glavne atrakcije uključuju:</w:t>
      </w:r>
    </w:p>
    <w:p w14:paraId="1D0A33A6" w14:textId="08284B35" w:rsidR="0028569A" w:rsidRPr="0028569A" w:rsidRDefault="0028569A" w:rsidP="004C7C15">
      <w:pPr>
        <w:spacing w:after="240"/>
        <w:jc w:val="both"/>
        <w:rPr>
          <w:rFonts w:ascii="Aptos" w:hAnsi="Aptos" w:cs="Arial"/>
          <w:shd w:val="clear" w:color="auto" w:fill="FFFFFF"/>
        </w:rPr>
      </w:pPr>
      <w:r w:rsidRPr="0028569A">
        <w:rPr>
          <w:rFonts w:ascii="Aptos" w:hAnsi="Aptos" w:cs="Arial"/>
          <w:shd w:val="clear" w:color="auto" w:fill="FFFFFF"/>
        </w:rPr>
        <w:t>Šumske staze - idealne za pješačenje, brdski biciklizam i jahanje</w:t>
      </w:r>
    </w:p>
    <w:p w14:paraId="6F4065D3" w14:textId="284E8C9B" w:rsidR="0028569A" w:rsidRPr="0028569A" w:rsidRDefault="0028569A" w:rsidP="004C7C15">
      <w:pPr>
        <w:spacing w:after="240"/>
        <w:jc w:val="both"/>
        <w:rPr>
          <w:rFonts w:ascii="Aptos" w:hAnsi="Aptos" w:cs="Arial"/>
          <w:shd w:val="clear" w:color="auto" w:fill="FFFFFF"/>
        </w:rPr>
      </w:pPr>
      <w:r w:rsidRPr="0028569A">
        <w:rPr>
          <w:rFonts w:ascii="Aptos" w:hAnsi="Aptos" w:cs="Arial"/>
          <w:shd w:val="clear" w:color="auto" w:fill="FFFFFF"/>
        </w:rPr>
        <w:t>Povijesne znamenitosti - Memorijalni centar Nikola Tesla i tradicionalne seoske kuće</w:t>
      </w:r>
    </w:p>
    <w:p w14:paraId="54EC84DD" w14:textId="5E69BA30" w:rsidR="0028569A" w:rsidRPr="0028569A" w:rsidRDefault="0028569A" w:rsidP="004C7C15">
      <w:pPr>
        <w:spacing w:after="240"/>
        <w:jc w:val="both"/>
        <w:rPr>
          <w:rFonts w:ascii="Aptos" w:hAnsi="Aptos" w:cs="Arial"/>
          <w:shd w:val="clear" w:color="auto" w:fill="FFFFFF"/>
        </w:rPr>
      </w:pPr>
      <w:r w:rsidRPr="0028569A">
        <w:rPr>
          <w:rFonts w:ascii="Aptos" w:hAnsi="Aptos" w:cs="Arial"/>
          <w:shd w:val="clear" w:color="auto" w:fill="FFFFFF"/>
        </w:rPr>
        <w:t>Rijeke i potoci - pogodni za ribolov i osvježenje u ljetnim mjesecima</w:t>
      </w:r>
    </w:p>
    <w:p w14:paraId="1D940EFB" w14:textId="77777777" w:rsidR="0028569A" w:rsidRPr="0028569A" w:rsidRDefault="0028569A" w:rsidP="004C7C15">
      <w:pPr>
        <w:spacing w:after="240"/>
        <w:jc w:val="both"/>
        <w:rPr>
          <w:rFonts w:ascii="Aptos" w:hAnsi="Aptos" w:cs="Arial"/>
          <w:shd w:val="clear" w:color="auto" w:fill="FFFFFF"/>
        </w:rPr>
      </w:pPr>
      <w:r w:rsidRPr="0028569A">
        <w:rPr>
          <w:rFonts w:ascii="Aptos" w:hAnsi="Aptos" w:cs="Arial"/>
          <w:shd w:val="clear" w:color="auto" w:fill="FFFFFF"/>
        </w:rPr>
        <w:t xml:space="preserve">Gastronomiju - lokalne specijalitete poput ličke janjetine, domaćih sireva i rakija </w:t>
      </w:r>
    </w:p>
    <w:p w14:paraId="6ED0B233" w14:textId="48CDE341" w:rsidR="00136344" w:rsidRPr="00703C1D" w:rsidRDefault="00136344" w:rsidP="004C7C15">
      <w:pPr>
        <w:spacing w:after="240"/>
        <w:jc w:val="both"/>
        <w:rPr>
          <w:rFonts w:ascii="Aptos" w:hAnsi="Aptos" w:cs="Arial"/>
          <w:i/>
          <w:iCs/>
          <w:u w:val="single"/>
          <w:shd w:val="clear" w:color="auto" w:fill="FFFFFF"/>
        </w:rPr>
      </w:pPr>
      <w:r w:rsidRPr="00703C1D">
        <w:rPr>
          <w:rFonts w:ascii="Aptos" w:hAnsi="Aptos" w:cs="Arial"/>
          <w:i/>
          <w:iCs/>
          <w:u w:val="single"/>
          <w:shd w:val="clear" w:color="auto" w:fill="FFFFFF"/>
        </w:rPr>
        <w:t>Indeks razvijenosti</w:t>
      </w:r>
    </w:p>
    <w:p w14:paraId="57513361" w14:textId="22541E8F" w:rsidR="00136344" w:rsidRPr="00136344" w:rsidRDefault="00136344" w:rsidP="004C7C15">
      <w:pPr>
        <w:spacing w:after="240"/>
        <w:jc w:val="both"/>
        <w:rPr>
          <w:rFonts w:ascii="Aptos" w:hAnsi="Aptos" w:cs="Arial"/>
          <w:shd w:val="clear" w:color="auto" w:fill="FFFFFF"/>
        </w:rPr>
      </w:pPr>
      <w:r w:rsidRPr="00136344">
        <w:rPr>
          <w:rFonts w:ascii="Aptos" w:hAnsi="Aptos" w:cs="Arial"/>
          <w:shd w:val="clear" w:color="auto" w:fill="FFFFFF"/>
        </w:rPr>
        <w:t>Od 4. siječnja 2</w:t>
      </w:r>
      <w:r w:rsidR="00C41A3E">
        <w:rPr>
          <w:rFonts w:ascii="Aptos" w:hAnsi="Aptos" w:cs="Arial"/>
          <w:shd w:val="clear" w:color="auto" w:fill="FFFFFF"/>
        </w:rPr>
        <w:t>02</w:t>
      </w:r>
      <w:r w:rsidR="006B3322">
        <w:rPr>
          <w:rFonts w:ascii="Aptos" w:hAnsi="Aptos" w:cs="Arial"/>
          <w:shd w:val="clear" w:color="auto" w:fill="FFFFFF"/>
        </w:rPr>
        <w:t>4</w:t>
      </w:r>
      <w:r w:rsidRPr="00136344">
        <w:rPr>
          <w:rFonts w:ascii="Aptos" w:hAnsi="Aptos" w:cs="Arial"/>
          <w:shd w:val="clear" w:color="auto" w:fill="FFFFFF"/>
        </w:rPr>
        <w:t xml:space="preserve">. godine </w:t>
      </w:r>
      <w:r w:rsidR="0007524D">
        <w:rPr>
          <w:rFonts w:ascii="Aptos" w:hAnsi="Aptos" w:cs="Arial"/>
          <w:shd w:val="clear" w:color="auto" w:fill="FFFFFF"/>
        </w:rPr>
        <w:t>G</w:t>
      </w:r>
      <w:r w:rsidR="008F6C56">
        <w:rPr>
          <w:rFonts w:ascii="Aptos" w:hAnsi="Aptos" w:cs="Arial"/>
          <w:shd w:val="clear" w:color="auto" w:fill="FFFFFF"/>
        </w:rPr>
        <w:t xml:space="preserve">rad </w:t>
      </w:r>
      <w:r w:rsidR="00A81C48">
        <w:rPr>
          <w:rFonts w:ascii="Aptos" w:hAnsi="Aptos" w:cs="Arial"/>
          <w:shd w:val="clear" w:color="auto" w:fill="FFFFFF"/>
        </w:rPr>
        <w:t>Otočac</w:t>
      </w:r>
      <w:r w:rsidR="008F6C56">
        <w:rPr>
          <w:rFonts w:ascii="Aptos" w:hAnsi="Aptos" w:cs="Arial"/>
          <w:shd w:val="clear" w:color="auto" w:fill="FFFFFF"/>
        </w:rPr>
        <w:t xml:space="preserve"> </w:t>
      </w:r>
      <w:r w:rsidRPr="00136344">
        <w:rPr>
          <w:rFonts w:ascii="Aptos" w:hAnsi="Aptos" w:cs="Arial"/>
          <w:shd w:val="clear" w:color="auto" w:fill="FFFFFF"/>
        </w:rPr>
        <w:t xml:space="preserve">uvršten je u </w:t>
      </w:r>
      <w:r w:rsidR="0014281B">
        <w:rPr>
          <w:rFonts w:ascii="Aptos" w:hAnsi="Aptos" w:cs="Arial"/>
          <w:shd w:val="clear" w:color="auto" w:fill="FFFFFF"/>
        </w:rPr>
        <w:t>V</w:t>
      </w:r>
      <w:r w:rsidR="00D65440">
        <w:rPr>
          <w:rFonts w:ascii="Aptos" w:hAnsi="Aptos" w:cs="Arial"/>
          <w:shd w:val="clear" w:color="auto" w:fill="FFFFFF"/>
        </w:rPr>
        <w:t>II</w:t>
      </w:r>
      <w:r w:rsidRPr="00136344">
        <w:rPr>
          <w:rFonts w:ascii="Aptos" w:hAnsi="Aptos" w:cs="Arial"/>
          <w:shd w:val="clear" w:color="auto" w:fill="FFFFFF"/>
        </w:rPr>
        <w:t>. skupinu jedinica lokalne samouprave.</w:t>
      </w:r>
    </w:p>
    <w:p w14:paraId="158131AF" w14:textId="70D8D83E" w:rsidR="009B2883" w:rsidRPr="00806945" w:rsidRDefault="00136344" w:rsidP="004C7C15">
      <w:pPr>
        <w:spacing w:after="240"/>
        <w:jc w:val="both"/>
        <w:rPr>
          <w:rFonts w:ascii="Aptos" w:hAnsi="Aptos" w:cs="Arial"/>
          <w:shd w:val="clear" w:color="auto" w:fill="FFFFFF"/>
        </w:rPr>
      </w:pPr>
      <w:r w:rsidRPr="00136344">
        <w:rPr>
          <w:rFonts w:ascii="Aptos" w:hAnsi="Aptos" w:cs="Arial"/>
          <w:shd w:val="clear" w:color="auto" w:fill="FFFFFF"/>
        </w:rPr>
        <w:t xml:space="preserve">Indeks razvijenosti </w:t>
      </w:r>
      <w:r w:rsidR="008F6C56">
        <w:rPr>
          <w:rFonts w:ascii="Aptos" w:hAnsi="Aptos" w:cs="Arial"/>
          <w:shd w:val="clear" w:color="auto" w:fill="FFFFFF"/>
        </w:rPr>
        <w:t>Ličko-senjske</w:t>
      </w:r>
      <w:r w:rsidRPr="00136344">
        <w:rPr>
          <w:rFonts w:ascii="Aptos" w:hAnsi="Aptos" w:cs="Arial"/>
          <w:shd w:val="clear" w:color="auto" w:fill="FFFFFF"/>
        </w:rPr>
        <w:t xml:space="preserve"> županije iznosi </w:t>
      </w:r>
      <w:r w:rsidR="00177044" w:rsidRPr="00177044">
        <w:rPr>
          <w:rFonts w:ascii="Aptos" w:hAnsi="Aptos" w:cs="Arial"/>
          <w:shd w:val="clear" w:color="auto" w:fill="FFFFFF"/>
        </w:rPr>
        <w:t>95,575</w:t>
      </w:r>
      <w:r w:rsidR="00177044">
        <w:rPr>
          <w:rFonts w:ascii="Aptos" w:hAnsi="Aptos" w:cs="Arial"/>
          <w:shd w:val="clear" w:color="auto" w:fill="FFFFFF"/>
        </w:rPr>
        <w:t xml:space="preserve"> </w:t>
      </w:r>
      <w:r w:rsidRPr="00136344">
        <w:rPr>
          <w:rFonts w:ascii="Aptos" w:hAnsi="Aptos" w:cs="Arial"/>
          <w:shd w:val="clear" w:color="auto" w:fill="FFFFFF"/>
        </w:rPr>
        <w:t xml:space="preserve">%, a indeks razvijenosti </w:t>
      </w:r>
      <w:r w:rsidR="00FC2525">
        <w:rPr>
          <w:rFonts w:ascii="Aptos" w:hAnsi="Aptos" w:cs="Arial"/>
          <w:shd w:val="clear" w:color="auto" w:fill="FFFFFF"/>
        </w:rPr>
        <w:t>G</w:t>
      </w:r>
      <w:r w:rsidR="006678BE">
        <w:rPr>
          <w:rFonts w:ascii="Aptos" w:hAnsi="Aptos" w:cs="Arial"/>
          <w:shd w:val="clear" w:color="auto" w:fill="FFFFFF"/>
        </w:rPr>
        <w:t xml:space="preserve">rada </w:t>
      </w:r>
      <w:r w:rsidR="00357557">
        <w:rPr>
          <w:rFonts w:ascii="Aptos" w:hAnsi="Aptos" w:cs="Arial"/>
          <w:shd w:val="clear" w:color="auto" w:fill="FFFFFF"/>
        </w:rPr>
        <w:t>Otočca</w:t>
      </w:r>
      <w:r w:rsidR="007717DE" w:rsidRPr="00136344">
        <w:rPr>
          <w:rFonts w:ascii="Aptos" w:hAnsi="Aptos" w:cs="Arial"/>
          <w:shd w:val="clear" w:color="auto" w:fill="FFFFFF"/>
        </w:rPr>
        <w:t xml:space="preserve"> </w:t>
      </w:r>
      <w:r w:rsidRPr="00136344">
        <w:rPr>
          <w:rFonts w:ascii="Aptos" w:hAnsi="Aptos" w:cs="Arial"/>
          <w:shd w:val="clear" w:color="auto" w:fill="FFFFFF"/>
        </w:rPr>
        <w:t xml:space="preserve">iznosi </w:t>
      </w:r>
      <w:r w:rsidR="006447B0" w:rsidRPr="006447B0">
        <w:rPr>
          <w:rFonts w:ascii="Aptos" w:hAnsi="Aptos" w:cs="Arial"/>
          <w:shd w:val="clear" w:color="auto" w:fill="FFFFFF"/>
        </w:rPr>
        <w:t>104,013</w:t>
      </w:r>
      <w:r w:rsidR="006447B0">
        <w:rPr>
          <w:rFonts w:ascii="Aptos" w:hAnsi="Aptos" w:cs="Arial"/>
          <w:shd w:val="clear" w:color="auto" w:fill="FFFFFF"/>
        </w:rPr>
        <w:t xml:space="preserve"> %</w:t>
      </w:r>
      <w:r w:rsidR="006678BE">
        <w:rPr>
          <w:rFonts w:ascii="Aptos" w:hAnsi="Aptos" w:cs="Arial"/>
          <w:shd w:val="clear" w:color="auto" w:fill="FFFFFF"/>
        </w:rPr>
        <w:t>.</w:t>
      </w:r>
    </w:p>
    <w:p w14:paraId="0B65EF74" w14:textId="191ED14B" w:rsidR="00117C8A" w:rsidRPr="0047426E" w:rsidRDefault="009C634A" w:rsidP="004C7C15">
      <w:pPr>
        <w:rPr>
          <w:rFonts w:ascii="Aptos" w:hAnsi="Aptos"/>
        </w:rPr>
      </w:pPr>
      <w:r w:rsidRPr="0047426E">
        <w:rPr>
          <w:rFonts w:ascii="Aptos" w:hAnsi="Aptos"/>
        </w:rPr>
        <w:br w:type="page"/>
      </w:r>
    </w:p>
    <w:p w14:paraId="2F93407D" w14:textId="1CBACFB7" w:rsidR="00920471" w:rsidRPr="0047426E" w:rsidRDefault="005941FE" w:rsidP="004C7C15">
      <w:pPr>
        <w:pStyle w:val="Naslov1"/>
        <w:spacing w:line="240" w:lineRule="auto"/>
        <w:rPr>
          <w:rFonts w:ascii="Aptos" w:hAnsi="Aptos"/>
        </w:rPr>
      </w:pPr>
      <w:bookmarkStart w:id="1" w:name="_Toc218240090"/>
      <w:r w:rsidRPr="0047426E">
        <w:rPr>
          <w:rFonts w:ascii="Aptos" w:hAnsi="Aptos"/>
        </w:rPr>
        <w:lastRenderedPageBreak/>
        <w:t>Podaci o naručitelju Akcijskog plana</w:t>
      </w:r>
      <w:bookmarkEnd w:id="1"/>
    </w:p>
    <w:p w14:paraId="64441762" w14:textId="77777777" w:rsidR="009C634A" w:rsidRPr="0047426E" w:rsidRDefault="009C634A" w:rsidP="004C7C15">
      <w:pPr>
        <w:rPr>
          <w:rFonts w:ascii="Aptos" w:hAnsi="Aptos"/>
        </w:rPr>
      </w:pPr>
    </w:p>
    <w:p w14:paraId="7632E8FC" w14:textId="06D543EF" w:rsidR="00730C8A" w:rsidRPr="0047426E" w:rsidRDefault="0010327E" w:rsidP="004C7C15">
      <w:pPr>
        <w:pStyle w:val="Opisslike"/>
        <w:keepNext/>
        <w:spacing w:line="240" w:lineRule="auto"/>
        <w:rPr>
          <w:rFonts w:ascii="Aptos" w:hAnsi="Aptos"/>
        </w:rPr>
      </w:pPr>
      <w:r w:rsidRPr="0047426E">
        <w:rPr>
          <w:rFonts w:ascii="Aptos" w:hAnsi="Aptos"/>
        </w:rPr>
        <w:t xml:space="preserve">Tablica </w:t>
      </w:r>
      <w:r w:rsidR="00BC46AB" w:rsidRPr="0047426E">
        <w:rPr>
          <w:rFonts w:ascii="Aptos" w:hAnsi="Aptos"/>
        </w:rPr>
        <w:fldChar w:fldCharType="begin"/>
      </w:r>
      <w:r w:rsidR="00BC46AB" w:rsidRPr="0047426E">
        <w:rPr>
          <w:rFonts w:ascii="Aptos" w:hAnsi="Aptos"/>
        </w:rPr>
        <w:instrText xml:space="preserve"> SEQ Tablica \* ARABIC </w:instrText>
      </w:r>
      <w:r w:rsidR="00BC46AB" w:rsidRPr="0047426E">
        <w:rPr>
          <w:rFonts w:ascii="Aptos" w:hAnsi="Aptos"/>
        </w:rPr>
        <w:fldChar w:fldCharType="separate"/>
      </w:r>
      <w:r w:rsidR="006B2344">
        <w:rPr>
          <w:rFonts w:ascii="Aptos" w:hAnsi="Aptos"/>
          <w:noProof/>
        </w:rPr>
        <w:t>2</w:t>
      </w:r>
      <w:r w:rsidR="00BC46AB" w:rsidRPr="0047426E">
        <w:rPr>
          <w:rFonts w:ascii="Aptos" w:hAnsi="Aptos"/>
          <w:noProof/>
        </w:rPr>
        <w:fldChar w:fldCharType="end"/>
      </w:r>
      <w:r w:rsidRPr="0047426E">
        <w:rPr>
          <w:rFonts w:ascii="Aptos" w:hAnsi="Aptos"/>
        </w:rPr>
        <w:t>. Podaci o naručitelju akcijskog plana</w:t>
      </w:r>
    </w:p>
    <w:tbl>
      <w:tblPr>
        <w:tblW w:w="5000" w:type="pct"/>
        <w:tblLook w:val="04A0" w:firstRow="1" w:lastRow="0" w:firstColumn="1" w:lastColumn="0" w:noHBand="0" w:noVBand="1"/>
      </w:tblPr>
      <w:tblGrid>
        <w:gridCol w:w="2041"/>
        <w:gridCol w:w="1352"/>
        <w:gridCol w:w="1664"/>
        <w:gridCol w:w="1756"/>
        <w:gridCol w:w="2586"/>
        <w:gridCol w:w="220"/>
      </w:tblGrid>
      <w:tr w:rsidR="0010327E" w:rsidRPr="0047426E" w14:paraId="09CE4F2E" w14:textId="77777777" w:rsidTr="00634A11">
        <w:trPr>
          <w:gridAfter w:val="1"/>
          <w:wAfter w:w="123" w:type="pct"/>
          <w:trHeight w:val="349"/>
        </w:trPr>
        <w:tc>
          <w:tcPr>
            <w:tcW w:w="1065" w:type="pct"/>
            <w:tcBorders>
              <w:top w:val="single" w:sz="8" w:space="0" w:color="auto"/>
              <w:left w:val="single" w:sz="8" w:space="0" w:color="auto"/>
              <w:bottom w:val="nil"/>
              <w:right w:val="single" w:sz="8" w:space="0" w:color="000000"/>
            </w:tcBorders>
            <w:shd w:val="clear" w:color="000000" w:fill="DCE6F1"/>
            <w:vAlign w:val="center"/>
            <w:hideMark/>
          </w:tcPr>
          <w:p w14:paraId="1AC3CDE7" w14:textId="77777777" w:rsidR="0010327E" w:rsidRPr="0047426E" w:rsidRDefault="0010327E" w:rsidP="004C7C15">
            <w:pPr>
              <w:rPr>
                <w:rFonts w:ascii="Aptos" w:hAnsi="Aptos" w:cs="Calibri"/>
                <w:color w:val="000000"/>
                <w:lang w:eastAsia="hr-HR"/>
              </w:rPr>
            </w:pPr>
            <w:r w:rsidRPr="0047426E">
              <w:rPr>
                <w:rFonts w:ascii="Aptos" w:hAnsi="Aptos" w:cs="Calibri"/>
                <w:color w:val="000000"/>
                <w:lang w:eastAsia="hr-HR"/>
              </w:rPr>
              <w:t>Naziv JLS</w:t>
            </w:r>
          </w:p>
        </w:tc>
        <w:tc>
          <w:tcPr>
            <w:tcW w:w="3812" w:type="pct"/>
            <w:gridSpan w:val="4"/>
            <w:tcBorders>
              <w:top w:val="single" w:sz="8" w:space="0" w:color="auto"/>
              <w:left w:val="nil"/>
              <w:bottom w:val="single" w:sz="8" w:space="0" w:color="auto"/>
              <w:right w:val="single" w:sz="8" w:space="0" w:color="000000"/>
            </w:tcBorders>
            <w:noWrap/>
            <w:vAlign w:val="center"/>
            <w:hideMark/>
          </w:tcPr>
          <w:p w14:paraId="64BEE118" w14:textId="7AAB6EF6" w:rsidR="0010327E" w:rsidRPr="0047426E" w:rsidRDefault="00125DCD" w:rsidP="004C7C15">
            <w:pPr>
              <w:jc w:val="both"/>
              <w:rPr>
                <w:rFonts w:ascii="Aptos" w:hAnsi="Aptos" w:cs="Calibri"/>
                <w:color w:val="000000"/>
                <w:lang w:eastAsia="hr-HR"/>
              </w:rPr>
            </w:pPr>
            <w:r>
              <w:rPr>
                <w:rFonts w:ascii="Aptos" w:hAnsi="Aptos" w:cs="Calibri"/>
                <w:color w:val="000000"/>
                <w:lang w:eastAsia="hr-HR"/>
              </w:rPr>
              <w:t xml:space="preserve">GRAD </w:t>
            </w:r>
            <w:r w:rsidR="00A81C48">
              <w:rPr>
                <w:rFonts w:ascii="Aptos" w:hAnsi="Aptos" w:cs="Calibri"/>
                <w:color w:val="000000"/>
                <w:lang w:eastAsia="hr-HR"/>
              </w:rPr>
              <w:t>OTOČAC</w:t>
            </w:r>
          </w:p>
        </w:tc>
      </w:tr>
      <w:tr w:rsidR="00551427" w:rsidRPr="0047426E" w14:paraId="351C7E43" w14:textId="77777777" w:rsidTr="00634A11">
        <w:trPr>
          <w:gridAfter w:val="1"/>
          <w:wAfter w:w="123" w:type="pct"/>
          <w:trHeight w:val="499"/>
        </w:trPr>
        <w:tc>
          <w:tcPr>
            <w:tcW w:w="1065" w:type="pct"/>
            <w:vMerge w:val="restart"/>
            <w:tcBorders>
              <w:top w:val="single" w:sz="8" w:space="0" w:color="auto"/>
              <w:left w:val="single" w:sz="8" w:space="0" w:color="auto"/>
              <w:bottom w:val="single" w:sz="8" w:space="0" w:color="000000"/>
              <w:right w:val="single" w:sz="8" w:space="0" w:color="000000"/>
            </w:tcBorders>
            <w:shd w:val="clear" w:color="000000" w:fill="DCE6F1"/>
            <w:noWrap/>
            <w:vAlign w:val="center"/>
            <w:hideMark/>
          </w:tcPr>
          <w:p w14:paraId="4AC05C0C" w14:textId="77777777" w:rsidR="0010327E" w:rsidRPr="0047426E" w:rsidRDefault="0010327E" w:rsidP="004C7C15">
            <w:pPr>
              <w:rPr>
                <w:rFonts w:ascii="Aptos" w:hAnsi="Aptos" w:cs="Calibri"/>
                <w:color w:val="000000"/>
                <w:lang w:eastAsia="hr-HR"/>
              </w:rPr>
            </w:pPr>
            <w:r w:rsidRPr="0047426E">
              <w:rPr>
                <w:rFonts w:ascii="Aptos" w:hAnsi="Aptos" w:cs="Calibri"/>
                <w:color w:val="000000"/>
                <w:lang w:eastAsia="hr-HR"/>
              </w:rPr>
              <w:t>Adresa nadležne uprave</w:t>
            </w:r>
          </w:p>
        </w:tc>
        <w:tc>
          <w:tcPr>
            <w:tcW w:w="704" w:type="pct"/>
            <w:vMerge w:val="restart"/>
            <w:tcBorders>
              <w:top w:val="nil"/>
              <w:left w:val="single" w:sz="8" w:space="0" w:color="000000"/>
              <w:bottom w:val="single" w:sz="8" w:space="0" w:color="000000"/>
              <w:right w:val="single" w:sz="8" w:space="0" w:color="auto"/>
            </w:tcBorders>
            <w:shd w:val="clear" w:color="000000" w:fill="DCE6F1"/>
            <w:noWrap/>
            <w:vAlign w:val="center"/>
            <w:hideMark/>
          </w:tcPr>
          <w:p w14:paraId="50980503" w14:textId="77777777" w:rsidR="0010327E" w:rsidRPr="0047426E" w:rsidRDefault="0010327E" w:rsidP="004C7C15">
            <w:pPr>
              <w:jc w:val="center"/>
              <w:rPr>
                <w:rFonts w:ascii="Aptos" w:hAnsi="Aptos" w:cs="Calibri"/>
                <w:color w:val="000000"/>
                <w:lang w:eastAsia="hr-HR"/>
              </w:rPr>
            </w:pPr>
            <w:r w:rsidRPr="0047426E">
              <w:rPr>
                <w:rFonts w:ascii="Aptos" w:hAnsi="Aptos" w:cs="Calibri"/>
                <w:color w:val="000000"/>
                <w:lang w:eastAsia="hr-HR"/>
              </w:rPr>
              <w:t>Ulica i broj</w:t>
            </w:r>
          </w:p>
        </w:tc>
        <w:tc>
          <w:tcPr>
            <w:tcW w:w="878" w:type="pct"/>
            <w:vMerge w:val="restart"/>
            <w:tcBorders>
              <w:top w:val="single" w:sz="8" w:space="0" w:color="auto"/>
              <w:left w:val="single" w:sz="8" w:space="0" w:color="auto"/>
              <w:bottom w:val="single" w:sz="8" w:space="0" w:color="000000"/>
              <w:right w:val="nil"/>
            </w:tcBorders>
            <w:noWrap/>
            <w:vAlign w:val="center"/>
            <w:hideMark/>
          </w:tcPr>
          <w:p w14:paraId="730516F5" w14:textId="458131E9" w:rsidR="0010327E" w:rsidRPr="008E7102" w:rsidRDefault="00B91493" w:rsidP="004C7C15">
            <w:pPr>
              <w:jc w:val="center"/>
              <w:rPr>
                <w:rFonts w:ascii="Aptos" w:hAnsi="Aptos" w:cs="Calibri"/>
                <w:color w:val="000000"/>
                <w:lang w:eastAsia="hr-HR"/>
              </w:rPr>
            </w:pPr>
            <w:r w:rsidRPr="00B91493">
              <w:rPr>
                <w:rFonts w:ascii="Aptos" w:hAnsi="Aptos" w:cs="Calibri"/>
                <w:color w:val="000000"/>
                <w:lang w:eastAsia="hr-HR"/>
              </w:rPr>
              <w:t>Kralja Zvonimira 10</w:t>
            </w:r>
          </w:p>
        </w:tc>
        <w:tc>
          <w:tcPr>
            <w:tcW w:w="664" w:type="pct"/>
            <w:vMerge w:val="restart"/>
            <w:tcBorders>
              <w:top w:val="single" w:sz="8" w:space="0" w:color="auto"/>
              <w:left w:val="single" w:sz="8" w:space="0" w:color="000000"/>
              <w:bottom w:val="single" w:sz="8" w:space="0" w:color="000000"/>
              <w:right w:val="single" w:sz="8" w:space="0" w:color="000000"/>
            </w:tcBorders>
            <w:shd w:val="clear" w:color="000000" w:fill="DCE6F1"/>
            <w:noWrap/>
            <w:vAlign w:val="center"/>
            <w:hideMark/>
          </w:tcPr>
          <w:p w14:paraId="254EB129" w14:textId="77777777" w:rsidR="0010327E" w:rsidRPr="0047426E" w:rsidRDefault="0010327E" w:rsidP="004C7C15">
            <w:pPr>
              <w:jc w:val="both"/>
              <w:rPr>
                <w:rFonts w:ascii="Aptos" w:hAnsi="Aptos" w:cs="Calibri"/>
                <w:color w:val="000000"/>
                <w:lang w:eastAsia="hr-HR"/>
              </w:rPr>
            </w:pPr>
            <w:r w:rsidRPr="0047426E">
              <w:rPr>
                <w:rFonts w:ascii="Aptos" w:hAnsi="Aptos" w:cs="Calibri"/>
                <w:color w:val="000000"/>
                <w:lang w:eastAsia="hr-HR"/>
              </w:rPr>
              <w:t>Grad, poštanski broj</w:t>
            </w:r>
          </w:p>
        </w:tc>
        <w:tc>
          <w:tcPr>
            <w:tcW w:w="1566" w:type="pct"/>
            <w:vMerge w:val="restart"/>
            <w:tcBorders>
              <w:top w:val="single" w:sz="8" w:space="0" w:color="auto"/>
              <w:left w:val="single" w:sz="8" w:space="0" w:color="auto"/>
              <w:bottom w:val="single" w:sz="8" w:space="0" w:color="000000"/>
              <w:right w:val="single" w:sz="8" w:space="0" w:color="000000"/>
            </w:tcBorders>
            <w:vAlign w:val="center"/>
            <w:hideMark/>
          </w:tcPr>
          <w:p w14:paraId="56EF4AFC" w14:textId="0B7B73D2" w:rsidR="0010327E" w:rsidRPr="00FB37D5" w:rsidRDefault="00A74B3E" w:rsidP="004C7C15">
            <w:pPr>
              <w:jc w:val="center"/>
              <w:rPr>
                <w:rFonts w:ascii="Aptos" w:hAnsi="Aptos" w:cs="Calibri"/>
                <w:color w:val="000000"/>
                <w:lang w:eastAsia="hr-HR"/>
              </w:rPr>
            </w:pPr>
            <w:r w:rsidRPr="00A74B3E">
              <w:rPr>
                <w:rFonts w:ascii="Aptos" w:hAnsi="Aptos" w:cs="Calibri"/>
                <w:color w:val="000000"/>
                <w:lang w:eastAsia="hr-HR"/>
              </w:rPr>
              <w:t>53220</w:t>
            </w:r>
            <w:r>
              <w:rPr>
                <w:rFonts w:ascii="Aptos" w:hAnsi="Aptos" w:cs="Calibri"/>
                <w:color w:val="000000"/>
                <w:lang w:eastAsia="hr-HR"/>
              </w:rPr>
              <w:t xml:space="preserve"> </w:t>
            </w:r>
            <w:r w:rsidR="00A81C48">
              <w:rPr>
                <w:rFonts w:ascii="Aptos" w:hAnsi="Aptos" w:cs="Calibri"/>
                <w:color w:val="000000"/>
                <w:lang w:eastAsia="hr-HR"/>
              </w:rPr>
              <w:t>Otočac</w:t>
            </w:r>
          </w:p>
        </w:tc>
      </w:tr>
      <w:tr w:rsidR="00551427" w:rsidRPr="0047426E" w14:paraId="272DEBA1" w14:textId="77777777" w:rsidTr="00634A11">
        <w:trPr>
          <w:trHeight w:val="349"/>
        </w:trPr>
        <w:tc>
          <w:tcPr>
            <w:tcW w:w="1065" w:type="pct"/>
            <w:vMerge/>
            <w:tcBorders>
              <w:top w:val="single" w:sz="8" w:space="0" w:color="auto"/>
              <w:left w:val="single" w:sz="8" w:space="0" w:color="auto"/>
              <w:bottom w:val="single" w:sz="8" w:space="0" w:color="000000"/>
              <w:right w:val="single" w:sz="8" w:space="0" w:color="000000"/>
            </w:tcBorders>
            <w:vAlign w:val="center"/>
            <w:hideMark/>
          </w:tcPr>
          <w:p w14:paraId="2124AC94" w14:textId="77777777" w:rsidR="0010327E" w:rsidRPr="0047426E" w:rsidRDefault="0010327E" w:rsidP="004C7C15">
            <w:pPr>
              <w:rPr>
                <w:rFonts w:ascii="Aptos" w:hAnsi="Aptos" w:cs="Calibri"/>
                <w:color w:val="000000"/>
                <w:lang w:eastAsia="hr-HR"/>
              </w:rPr>
            </w:pPr>
          </w:p>
        </w:tc>
        <w:tc>
          <w:tcPr>
            <w:tcW w:w="704" w:type="pct"/>
            <w:vMerge/>
            <w:tcBorders>
              <w:top w:val="nil"/>
              <w:left w:val="single" w:sz="8" w:space="0" w:color="000000"/>
              <w:bottom w:val="single" w:sz="8" w:space="0" w:color="000000"/>
              <w:right w:val="single" w:sz="8" w:space="0" w:color="auto"/>
            </w:tcBorders>
            <w:vAlign w:val="center"/>
            <w:hideMark/>
          </w:tcPr>
          <w:p w14:paraId="16FD743F" w14:textId="77777777" w:rsidR="0010327E" w:rsidRPr="0047426E" w:rsidRDefault="0010327E" w:rsidP="004C7C15">
            <w:pPr>
              <w:rPr>
                <w:rFonts w:ascii="Aptos" w:hAnsi="Aptos" w:cs="Calibri"/>
                <w:color w:val="000000"/>
                <w:lang w:eastAsia="hr-HR"/>
              </w:rPr>
            </w:pPr>
          </w:p>
        </w:tc>
        <w:tc>
          <w:tcPr>
            <w:tcW w:w="878" w:type="pct"/>
            <w:vMerge/>
            <w:tcBorders>
              <w:top w:val="single" w:sz="8" w:space="0" w:color="auto"/>
              <w:left w:val="single" w:sz="8" w:space="0" w:color="auto"/>
              <w:bottom w:val="single" w:sz="8" w:space="0" w:color="000000"/>
              <w:right w:val="nil"/>
            </w:tcBorders>
            <w:vAlign w:val="center"/>
            <w:hideMark/>
          </w:tcPr>
          <w:p w14:paraId="14615D7F" w14:textId="77777777" w:rsidR="0010327E" w:rsidRPr="0047426E" w:rsidRDefault="0010327E" w:rsidP="004C7C15">
            <w:pPr>
              <w:rPr>
                <w:rFonts w:ascii="Aptos" w:hAnsi="Aptos" w:cs="Calibri"/>
                <w:color w:val="000000"/>
                <w:lang w:eastAsia="hr-HR"/>
              </w:rPr>
            </w:pPr>
          </w:p>
        </w:tc>
        <w:tc>
          <w:tcPr>
            <w:tcW w:w="664" w:type="pct"/>
            <w:vMerge/>
            <w:tcBorders>
              <w:top w:val="single" w:sz="8" w:space="0" w:color="auto"/>
              <w:left w:val="single" w:sz="8" w:space="0" w:color="000000"/>
              <w:bottom w:val="single" w:sz="8" w:space="0" w:color="000000"/>
              <w:right w:val="single" w:sz="8" w:space="0" w:color="000000"/>
            </w:tcBorders>
            <w:vAlign w:val="center"/>
            <w:hideMark/>
          </w:tcPr>
          <w:p w14:paraId="764C84FC" w14:textId="77777777" w:rsidR="0010327E" w:rsidRPr="0047426E" w:rsidRDefault="0010327E" w:rsidP="004C7C15">
            <w:pPr>
              <w:rPr>
                <w:rFonts w:ascii="Aptos" w:hAnsi="Aptos" w:cs="Calibri"/>
                <w:color w:val="000000"/>
                <w:lang w:eastAsia="hr-HR"/>
              </w:rPr>
            </w:pPr>
          </w:p>
        </w:tc>
        <w:tc>
          <w:tcPr>
            <w:tcW w:w="1566" w:type="pct"/>
            <w:vMerge/>
            <w:tcBorders>
              <w:top w:val="single" w:sz="8" w:space="0" w:color="auto"/>
              <w:left w:val="single" w:sz="8" w:space="0" w:color="auto"/>
              <w:bottom w:val="single" w:sz="8" w:space="0" w:color="000000"/>
              <w:right w:val="single" w:sz="8" w:space="0" w:color="000000"/>
            </w:tcBorders>
            <w:vAlign w:val="center"/>
            <w:hideMark/>
          </w:tcPr>
          <w:p w14:paraId="7096AC0F" w14:textId="77777777" w:rsidR="0010327E" w:rsidRPr="0047426E" w:rsidRDefault="0010327E" w:rsidP="004C7C15">
            <w:pPr>
              <w:rPr>
                <w:rFonts w:ascii="Aptos" w:hAnsi="Aptos" w:cs="Calibri"/>
                <w:color w:val="000000"/>
                <w:lang w:eastAsia="hr-HR"/>
              </w:rPr>
            </w:pPr>
          </w:p>
        </w:tc>
        <w:tc>
          <w:tcPr>
            <w:tcW w:w="123" w:type="pct"/>
            <w:tcBorders>
              <w:top w:val="nil"/>
              <w:left w:val="nil"/>
              <w:bottom w:val="nil"/>
              <w:right w:val="nil"/>
            </w:tcBorders>
            <w:noWrap/>
            <w:vAlign w:val="bottom"/>
            <w:hideMark/>
          </w:tcPr>
          <w:p w14:paraId="5F53A6AC" w14:textId="77777777" w:rsidR="0010327E" w:rsidRPr="0047426E" w:rsidRDefault="0010327E" w:rsidP="004C7C15">
            <w:pPr>
              <w:jc w:val="center"/>
              <w:rPr>
                <w:rFonts w:ascii="Aptos" w:hAnsi="Aptos" w:cs="Calibri"/>
                <w:color w:val="000000"/>
                <w:lang w:eastAsia="hr-HR"/>
              </w:rPr>
            </w:pPr>
          </w:p>
        </w:tc>
      </w:tr>
      <w:tr w:rsidR="0010327E" w:rsidRPr="0047426E" w14:paraId="64F8FC2C" w14:textId="77777777" w:rsidTr="00634A11">
        <w:trPr>
          <w:trHeight w:val="889"/>
        </w:trPr>
        <w:tc>
          <w:tcPr>
            <w:tcW w:w="1065" w:type="pct"/>
            <w:tcBorders>
              <w:top w:val="nil"/>
              <w:left w:val="single" w:sz="8" w:space="0" w:color="auto"/>
              <w:bottom w:val="single" w:sz="8" w:space="0" w:color="auto"/>
              <w:right w:val="single" w:sz="8" w:space="0" w:color="000000"/>
            </w:tcBorders>
            <w:shd w:val="clear" w:color="000000" w:fill="DCE6F1"/>
            <w:vAlign w:val="center"/>
            <w:hideMark/>
          </w:tcPr>
          <w:p w14:paraId="27B53C7B" w14:textId="77777777" w:rsidR="0010327E" w:rsidRPr="0047426E" w:rsidRDefault="0010327E" w:rsidP="004C7C15">
            <w:pPr>
              <w:rPr>
                <w:rFonts w:ascii="Aptos" w:hAnsi="Aptos" w:cs="Calibri"/>
                <w:color w:val="000000"/>
                <w:lang w:eastAsia="hr-HR"/>
              </w:rPr>
            </w:pPr>
            <w:r w:rsidRPr="0047426E">
              <w:rPr>
                <w:rFonts w:ascii="Aptos" w:hAnsi="Aptos" w:cs="Calibri"/>
                <w:color w:val="000000"/>
                <w:lang w:eastAsia="hr-HR"/>
              </w:rPr>
              <w:t>Ime i položaj odgovorne osobe</w:t>
            </w:r>
          </w:p>
        </w:tc>
        <w:tc>
          <w:tcPr>
            <w:tcW w:w="3812" w:type="pct"/>
            <w:gridSpan w:val="4"/>
            <w:tcBorders>
              <w:top w:val="single" w:sz="8" w:space="0" w:color="auto"/>
              <w:left w:val="nil"/>
              <w:bottom w:val="single" w:sz="8" w:space="0" w:color="auto"/>
              <w:right w:val="single" w:sz="8" w:space="0" w:color="000000"/>
            </w:tcBorders>
            <w:noWrap/>
            <w:vAlign w:val="center"/>
            <w:hideMark/>
          </w:tcPr>
          <w:p w14:paraId="6EDE0EFA" w14:textId="63F3CD80" w:rsidR="0010327E" w:rsidRPr="0047426E" w:rsidRDefault="0055318B" w:rsidP="004C7C15">
            <w:pPr>
              <w:rPr>
                <w:rFonts w:ascii="Aptos" w:hAnsi="Aptos" w:cs="Calibri"/>
                <w:color w:val="000000"/>
                <w:lang w:eastAsia="hr-HR"/>
              </w:rPr>
            </w:pPr>
            <w:r>
              <w:rPr>
                <w:rFonts w:ascii="Aptos" w:hAnsi="Aptos" w:cs="Calibri"/>
                <w:color w:val="000000"/>
                <w:lang w:eastAsia="hr-HR"/>
              </w:rPr>
              <w:t>Goran Bukovac, gradonačelnik</w:t>
            </w:r>
          </w:p>
        </w:tc>
        <w:tc>
          <w:tcPr>
            <w:tcW w:w="123" w:type="pct"/>
            <w:vAlign w:val="center"/>
            <w:hideMark/>
          </w:tcPr>
          <w:p w14:paraId="57F173EC" w14:textId="77777777" w:rsidR="0010327E" w:rsidRPr="0047426E" w:rsidRDefault="0010327E" w:rsidP="004C7C15">
            <w:pPr>
              <w:rPr>
                <w:rFonts w:ascii="Aptos" w:hAnsi="Aptos"/>
                <w:lang w:eastAsia="hr-HR"/>
              </w:rPr>
            </w:pPr>
          </w:p>
        </w:tc>
      </w:tr>
      <w:tr w:rsidR="0010327E" w:rsidRPr="0047426E" w14:paraId="4DCE5DE7" w14:textId="77777777" w:rsidTr="009F19DA">
        <w:trPr>
          <w:trHeight w:val="889"/>
        </w:trPr>
        <w:tc>
          <w:tcPr>
            <w:tcW w:w="1065" w:type="pct"/>
            <w:tcBorders>
              <w:top w:val="nil"/>
              <w:left w:val="single" w:sz="8" w:space="0" w:color="auto"/>
              <w:bottom w:val="single" w:sz="8" w:space="0" w:color="auto"/>
              <w:right w:val="single" w:sz="8" w:space="0" w:color="000000"/>
            </w:tcBorders>
            <w:shd w:val="clear" w:color="000000" w:fill="DCE6F1"/>
            <w:vAlign w:val="center"/>
            <w:hideMark/>
          </w:tcPr>
          <w:p w14:paraId="3EEF2337" w14:textId="77777777" w:rsidR="0010327E" w:rsidRPr="0047426E" w:rsidRDefault="0010327E" w:rsidP="004C7C15">
            <w:pPr>
              <w:rPr>
                <w:rFonts w:ascii="Aptos" w:hAnsi="Aptos" w:cs="Calibri"/>
                <w:color w:val="000000"/>
                <w:lang w:eastAsia="hr-HR"/>
              </w:rPr>
            </w:pPr>
            <w:r w:rsidRPr="0047426E">
              <w:rPr>
                <w:rFonts w:ascii="Aptos" w:hAnsi="Aptos" w:cs="Calibri"/>
                <w:color w:val="000000"/>
                <w:lang w:eastAsia="hr-HR"/>
              </w:rPr>
              <w:t>Ime i položaj kontakt osobe</w:t>
            </w:r>
          </w:p>
        </w:tc>
        <w:tc>
          <w:tcPr>
            <w:tcW w:w="3812" w:type="pct"/>
            <w:gridSpan w:val="4"/>
            <w:tcBorders>
              <w:top w:val="single" w:sz="8" w:space="0" w:color="auto"/>
              <w:left w:val="nil"/>
              <w:bottom w:val="single" w:sz="8" w:space="0" w:color="auto"/>
              <w:right w:val="single" w:sz="8" w:space="0" w:color="000000"/>
            </w:tcBorders>
            <w:noWrap/>
            <w:vAlign w:val="center"/>
          </w:tcPr>
          <w:p w14:paraId="7726B8CA" w14:textId="59800134" w:rsidR="00274B87" w:rsidRPr="0047426E" w:rsidRDefault="0094636F" w:rsidP="004C7C15">
            <w:pPr>
              <w:rPr>
                <w:rFonts w:ascii="Aptos" w:hAnsi="Aptos" w:cs="Calibri"/>
                <w:color w:val="000000"/>
                <w:lang w:eastAsia="hr-HR"/>
              </w:rPr>
            </w:pPr>
            <w:r>
              <w:rPr>
                <w:rFonts w:ascii="Aptos" w:hAnsi="Aptos" w:cs="Calibri"/>
                <w:color w:val="000000"/>
                <w:lang w:eastAsia="hr-HR"/>
              </w:rPr>
              <w:t>Ivan Šporčić, pročelnik</w:t>
            </w:r>
          </w:p>
        </w:tc>
        <w:tc>
          <w:tcPr>
            <w:tcW w:w="123" w:type="pct"/>
            <w:vAlign w:val="center"/>
            <w:hideMark/>
          </w:tcPr>
          <w:p w14:paraId="238C05FC" w14:textId="77777777" w:rsidR="0010327E" w:rsidRPr="0047426E" w:rsidRDefault="0010327E" w:rsidP="004C7C15">
            <w:pPr>
              <w:rPr>
                <w:rFonts w:ascii="Aptos" w:hAnsi="Aptos"/>
                <w:lang w:eastAsia="hr-HR"/>
              </w:rPr>
            </w:pPr>
          </w:p>
        </w:tc>
      </w:tr>
      <w:tr w:rsidR="00551427" w:rsidRPr="0047426E" w14:paraId="73931C9D" w14:textId="77777777" w:rsidTr="009F19DA">
        <w:trPr>
          <w:trHeight w:val="333"/>
        </w:trPr>
        <w:tc>
          <w:tcPr>
            <w:tcW w:w="1065" w:type="pct"/>
            <w:vMerge w:val="restart"/>
            <w:tcBorders>
              <w:top w:val="nil"/>
              <w:left w:val="single" w:sz="8" w:space="0" w:color="auto"/>
              <w:bottom w:val="single" w:sz="8" w:space="0" w:color="000000"/>
              <w:right w:val="single" w:sz="8" w:space="0" w:color="000000"/>
            </w:tcBorders>
            <w:shd w:val="clear" w:color="000000" w:fill="DCE6F1"/>
            <w:vAlign w:val="center"/>
            <w:hideMark/>
          </w:tcPr>
          <w:p w14:paraId="00F53A18" w14:textId="77777777" w:rsidR="0010327E" w:rsidRPr="0047426E" w:rsidRDefault="0010327E" w:rsidP="004C7C15">
            <w:pPr>
              <w:rPr>
                <w:rFonts w:ascii="Aptos" w:hAnsi="Aptos" w:cs="Calibri"/>
                <w:color w:val="000000"/>
                <w:lang w:eastAsia="hr-HR"/>
              </w:rPr>
            </w:pPr>
            <w:r w:rsidRPr="0047426E">
              <w:rPr>
                <w:rFonts w:ascii="Aptos" w:hAnsi="Aptos" w:cs="Calibri"/>
                <w:color w:val="000000"/>
                <w:lang w:eastAsia="hr-HR"/>
              </w:rPr>
              <w:t>Kontakt</w:t>
            </w:r>
          </w:p>
        </w:tc>
        <w:tc>
          <w:tcPr>
            <w:tcW w:w="704" w:type="pct"/>
            <w:vMerge w:val="restart"/>
            <w:tcBorders>
              <w:top w:val="nil"/>
              <w:left w:val="single" w:sz="8" w:space="0" w:color="000000"/>
              <w:bottom w:val="single" w:sz="8" w:space="0" w:color="000000"/>
              <w:right w:val="single" w:sz="8" w:space="0" w:color="auto"/>
            </w:tcBorders>
            <w:shd w:val="clear" w:color="000000" w:fill="DCE6F1"/>
            <w:noWrap/>
            <w:vAlign w:val="center"/>
          </w:tcPr>
          <w:p w14:paraId="5AC24FA8" w14:textId="278400D3" w:rsidR="0010327E" w:rsidRPr="0047426E" w:rsidRDefault="00B24469" w:rsidP="004C7C15">
            <w:pPr>
              <w:jc w:val="both"/>
              <w:rPr>
                <w:rFonts w:ascii="Aptos" w:hAnsi="Aptos" w:cs="Calibri"/>
                <w:color w:val="000000"/>
                <w:lang w:eastAsia="hr-HR"/>
              </w:rPr>
            </w:pPr>
            <w:r>
              <w:rPr>
                <w:rFonts w:ascii="Aptos" w:hAnsi="Aptos" w:cs="Calibri"/>
                <w:color w:val="000000"/>
                <w:lang w:eastAsia="hr-HR"/>
              </w:rPr>
              <w:t>Telefon</w:t>
            </w:r>
          </w:p>
        </w:tc>
        <w:tc>
          <w:tcPr>
            <w:tcW w:w="878" w:type="pct"/>
            <w:vMerge w:val="restart"/>
            <w:tcBorders>
              <w:top w:val="single" w:sz="8" w:space="0" w:color="auto"/>
              <w:left w:val="single" w:sz="8" w:space="0" w:color="auto"/>
              <w:bottom w:val="single" w:sz="8" w:space="0" w:color="000000"/>
              <w:right w:val="single" w:sz="8" w:space="0" w:color="000000"/>
            </w:tcBorders>
            <w:noWrap/>
            <w:vAlign w:val="center"/>
            <w:hideMark/>
          </w:tcPr>
          <w:p w14:paraId="6B76CEED" w14:textId="3A7DDB9E" w:rsidR="0010327E" w:rsidRPr="0047426E" w:rsidRDefault="0064672E" w:rsidP="004C7C15">
            <w:pPr>
              <w:jc w:val="both"/>
              <w:rPr>
                <w:rFonts w:ascii="Aptos" w:hAnsi="Aptos" w:cs="Calibri"/>
                <w:color w:val="000000"/>
                <w:lang w:eastAsia="hr-HR"/>
              </w:rPr>
            </w:pPr>
            <w:r w:rsidRPr="0064672E">
              <w:rPr>
                <w:rFonts w:ascii="Aptos" w:hAnsi="Aptos" w:cs="Calibri"/>
                <w:color w:val="000000"/>
                <w:lang w:eastAsia="hr-HR"/>
              </w:rPr>
              <w:t>+385 053/771-176</w:t>
            </w:r>
          </w:p>
        </w:tc>
        <w:tc>
          <w:tcPr>
            <w:tcW w:w="664" w:type="pct"/>
            <w:vMerge w:val="restart"/>
            <w:tcBorders>
              <w:top w:val="single" w:sz="8" w:space="0" w:color="auto"/>
              <w:left w:val="single" w:sz="8" w:space="0" w:color="000000"/>
              <w:bottom w:val="single" w:sz="8" w:space="0" w:color="000000"/>
              <w:right w:val="single" w:sz="8" w:space="0" w:color="000000"/>
            </w:tcBorders>
            <w:shd w:val="clear" w:color="000000" w:fill="DCE6F1"/>
            <w:noWrap/>
            <w:vAlign w:val="center"/>
            <w:hideMark/>
          </w:tcPr>
          <w:p w14:paraId="47ED38CF" w14:textId="77777777" w:rsidR="0010327E" w:rsidRPr="0047426E" w:rsidRDefault="0010327E" w:rsidP="004C7C15">
            <w:pPr>
              <w:jc w:val="both"/>
              <w:rPr>
                <w:rFonts w:ascii="Aptos" w:hAnsi="Aptos" w:cs="Calibri"/>
                <w:color w:val="000000"/>
                <w:lang w:eastAsia="hr-HR"/>
              </w:rPr>
            </w:pPr>
            <w:r w:rsidRPr="0047426E">
              <w:rPr>
                <w:rFonts w:ascii="Aptos" w:hAnsi="Aptos" w:cs="Calibri"/>
                <w:color w:val="000000"/>
                <w:lang w:eastAsia="hr-HR"/>
              </w:rPr>
              <w:t>Fax</w:t>
            </w:r>
          </w:p>
        </w:tc>
        <w:tc>
          <w:tcPr>
            <w:tcW w:w="1566" w:type="pct"/>
            <w:vMerge w:val="restart"/>
            <w:tcBorders>
              <w:top w:val="single" w:sz="8" w:space="0" w:color="auto"/>
              <w:left w:val="single" w:sz="8" w:space="0" w:color="auto"/>
              <w:bottom w:val="single" w:sz="8" w:space="0" w:color="000000"/>
              <w:right w:val="single" w:sz="8" w:space="0" w:color="000000"/>
            </w:tcBorders>
            <w:noWrap/>
            <w:vAlign w:val="center"/>
            <w:hideMark/>
          </w:tcPr>
          <w:p w14:paraId="72A92773" w14:textId="77777777" w:rsidR="0010327E" w:rsidRPr="0047426E" w:rsidRDefault="0010327E" w:rsidP="004C7C15">
            <w:pPr>
              <w:jc w:val="both"/>
              <w:rPr>
                <w:rFonts w:ascii="Aptos" w:hAnsi="Aptos" w:cs="Calibri"/>
                <w:color w:val="000000"/>
                <w:lang w:eastAsia="hr-HR"/>
              </w:rPr>
            </w:pPr>
            <w:r w:rsidRPr="0047426E">
              <w:rPr>
                <w:rFonts w:ascii="Aptos" w:hAnsi="Aptos" w:cs="Calibri"/>
                <w:color w:val="000000"/>
                <w:lang w:eastAsia="hr-HR"/>
              </w:rPr>
              <w:t> </w:t>
            </w:r>
          </w:p>
        </w:tc>
        <w:tc>
          <w:tcPr>
            <w:tcW w:w="123" w:type="pct"/>
            <w:vAlign w:val="center"/>
            <w:hideMark/>
          </w:tcPr>
          <w:p w14:paraId="5E5B6734" w14:textId="77777777" w:rsidR="0010327E" w:rsidRPr="0047426E" w:rsidRDefault="0010327E" w:rsidP="004C7C15">
            <w:pPr>
              <w:rPr>
                <w:rFonts w:ascii="Aptos" w:hAnsi="Aptos"/>
                <w:lang w:eastAsia="hr-HR"/>
              </w:rPr>
            </w:pPr>
          </w:p>
        </w:tc>
      </w:tr>
      <w:tr w:rsidR="00551427" w:rsidRPr="0047426E" w14:paraId="69DD8C7B" w14:textId="77777777" w:rsidTr="009F19DA">
        <w:trPr>
          <w:trHeight w:val="349"/>
        </w:trPr>
        <w:tc>
          <w:tcPr>
            <w:tcW w:w="1065" w:type="pct"/>
            <w:vMerge/>
            <w:tcBorders>
              <w:top w:val="nil"/>
              <w:left w:val="single" w:sz="8" w:space="0" w:color="auto"/>
              <w:bottom w:val="single" w:sz="8" w:space="0" w:color="000000"/>
              <w:right w:val="single" w:sz="8" w:space="0" w:color="000000"/>
            </w:tcBorders>
            <w:vAlign w:val="center"/>
            <w:hideMark/>
          </w:tcPr>
          <w:p w14:paraId="6DBDB45C" w14:textId="77777777" w:rsidR="0010327E" w:rsidRPr="0047426E" w:rsidRDefault="0010327E" w:rsidP="004C7C15">
            <w:pPr>
              <w:rPr>
                <w:rFonts w:ascii="Aptos" w:hAnsi="Aptos" w:cs="Calibri"/>
                <w:color w:val="000000"/>
                <w:lang w:eastAsia="hr-HR"/>
              </w:rPr>
            </w:pPr>
          </w:p>
        </w:tc>
        <w:tc>
          <w:tcPr>
            <w:tcW w:w="704" w:type="pct"/>
            <w:vMerge/>
            <w:tcBorders>
              <w:top w:val="nil"/>
              <w:left w:val="single" w:sz="8" w:space="0" w:color="000000"/>
              <w:bottom w:val="single" w:sz="8" w:space="0" w:color="000000"/>
              <w:right w:val="single" w:sz="8" w:space="0" w:color="auto"/>
            </w:tcBorders>
            <w:vAlign w:val="center"/>
          </w:tcPr>
          <w:p w14:paraId="21BD1B0B" w14:textId="77777777" w:rsidR="0010327E" w:rsidRPr="0047426E" w:rsidRDefault="0010327E" w:rsidP="004C7C15">
            <w:pPr>
              <w:rPr>
                <w:rFonts w:ascii="Aptos" w:hAnsi="Aptos" w:cs="Calibri"/>
                <w:color w:val="000000"/>
                <w:lang w:eastAsia="hr-HR"/>
              </w:rPr>
            </w:pPr>
          </w:p>
        </w:tc>
        <w:tc>
          <w:tcPr>
            <w:tcW w:w="878" w:type="pct"/>
            <w:vMerge/>
            <w:tcBorders>
              <w:top w:val="single" w:sz="8" w:space="0" w:color="auto"/>
              <w:left w:val="single" w:sz="8" w:space="0" w:color="auto"/>
              <w:bottom w:val="single" w:sz="8" w:space="0" w:color="000000"/>
              <w:right w:val="single" w:sz="8" w:space="0" w:color="000000"/>
            </w:tcBorders>
            <w:vAlign w:val="center"/>
            <w:hideMark/>
          </w:tcPr>
          <w:p w14:paraId="6EC344F1" w14:textId="77777777" w:rsidR="0010327E" w:rsidRPr="0047426E" w:rsidRDefault="0010327E" w:rsidP="004C7C15">
            <w:pPr>
              <w:rPr>
                <w:rFonts w:ascii="Aptos" w:hAnsi="Aptos" w:cs="Calibri"/>
                <w:color w:val="000000"/>
                <w:lang w:eastAsia="hr-HR"/>
              </w:rPr>
            </w:pPr>
          </w:p>
        </w:tc>
        <w:tc>
          <w:tcPr>
            <w:tcW w:w="664" w:type="pct"/>
            <w:vMerge/>
            <w:tcBorders>
              <w:top w:val="single" w:sz="8" w:space="0" w:color="auto"/>
              <w:left w:val="single" w:sz="8" w:space="0" w:color="000000"/>
              <w:bottom w:val="single" w:sz="8" w:space="0" w:color="000000"/>
              <w:right w:val="single" w:sz="8" w:space="0" w:color="000000"/>
            </w:tcBorders>
            <w:vAlign w:val="center"/>
            <w:hideMark/>
          </w:tcPr>
          <w:p w14:paraId="5438CA7C" w14:textId="77777777" w:rsidR="0010327E" w:rsidRPr="0047426E" w:rsidRDefault="0010327E" w:rsidP="004C7C15">
            <w:pPr>
              <w:rPr>
                <w:rFonts w:ascii="Aptos" w:hAnsi="Aptos" w:cs="Calibri"/>
                <w:color w:val="000000"/>
                <w:lang w:eastAsia="hr-HR"/>
              </w:rPr>
            </w:pPr>
          </w:p>
        </w:tc>
        <w:tc>
          <w:tcPr>
            <w:tcW w:w="1566" w:type="pct"/>
            <w:vMerge/>
            <w:tcBorders>
              <w:top w:val="single" w:sz="8" w:space="0" w:color="auto"/>
              <w:left w:val="single" w:sz="8" w:space="0" w:color="auto"/>
              <w:bottom w:val="single" w:sz="8" w:space="0" w:color="000000"/>
              <w:right w:val="single" w:sz="8" w:space="0" w:color="000000"/>
            </w:tcBorders>
            <w:vAlign w:val="center"/>
            <w:hideMark/>
          </w:tcPr>
          <w:p w14:paraId="21BCD77B" w14:textId="77777777" w:rsidR="0010327E" w:rsidRPr="0047426E" w:rsidRDefault="0010327E" w:rsidP="004C7C15">
            <w:pPr>
              <w:rPr>
                <w:rFonts w:ascii="Aptos" w:hAnsi="Aptos" w:cs="Calibri"/>
                <w:color w:val="000000"/>
                <w:lang w:eastAsia="hr-HR"/>
              </w:rPr>
            </w:pPr>
          </w:p>
        </w:tc>
        <w:tc>
          <w:tcPr>
            <w:tcW w:w="123" w:type="pct"/>
            <w:tcBorders>
              <w:top w:val="nil"/>
              <w:left w:val="nil"/>
              <w:bottom w:val="nil"/>
              <w:right w:val="nil"/>
            </w:tcBorders>
            <w:noWrap/>
            <w:vAlign w:val="bottom"/>
            <w:hideMark/>
          </w:tcPr>
          <w:p w14:paraId="64A35AC1" w14:textId="77777777" w:rsidR="0010327E" w:rsidRPr="0047426E" w:rsidRDefault="0010327E" w:rsidP="004C7C15">
            <w:pPr>
              <w:jc w:val="both"/>
              <w:rPr>
                <w:rFonts w:ascii="Aptos" w:hAnsi="Aptos" w:cs="Calibri"/>
                <w:color w:val="000000"/>
                <w:lang w:eastAsia="hr-HR"/>
              </w:rPr>
            </w:pPr>
          </w:p>
        </w:tc>
      </w:tr>
      <w:tr w:rsidR="00551427" w:rsidRPr="0047426E" w14:paraId="4C873CB8" w14:textId="77777777" w:rsidTr="00634A11">
        <w:trPr>
          <w:trHeight w:val="583"/>
        </w:trPr>
        <w:tc>
          <w:tcPr>
            <w:tcW w:w="1065" w:type="pct"/>
            <w:vMerge/>
            <w:tcBorders>
              <w:top w:val="nil"/>
              <w:left w:val="single" w:sz="8" w:space="0" w:color="auto"/>
              <w:bottom w:val="single" w:sz="8" w:space="0" w:color="000000"/>
              <w:right w:val="single" w:sz="8" w:space="0" w:color="000000"/>
            </w:tcBorders>
            <w:vAlign w:val="center"/>
            <w:hideMark/>
          </w:tcPr>
          <w:p w14:paraId="736339E0" w14:textId="77777777" w:rsidR="0010327E" w:rsidRPr="0047426E" w:rsidRDefault="0010327E" w:rsidP="004C7C15">
            <w:pPr>
              <w:rPr>
                <w:rFonts w:ascii="Aptos" w:hAnsi="Aptos" w:cs="Calibri"/>
                <w:color w:val="000000"/>
                <w:lang w:eastAsia="hr-HR"/>
              </w:rPr>
            </w:pPr>
          </w:p>
        </w:tc>
        <w:tc>
          <w:tcPr>
            <w:tcW w:w="704" w:type="pct"/>
            <w:tcBorders>
              <w:top w:val="nil"/>
              <w:left w:val="nil"/>
              <w:bottom w:val="single" w:sz="8" w:space="0" w:color="auto"/>
              <w:right w:val="single" w:sz="8" w:space="0" w:color="auto"/>
            </w:tcBorders>
            <w:shd w:val="clear" w:color="000000" w:fill="DCE6F1"/>
            <w:noWrap/>
            <w:vAlign w:val="center"/>
            <w:hideMark/>
          </w:tcPr>
          <w:p w14:paraId="40B0357E" w14:textId="77777777" w:rsidR="0010327E" w:rsidRPr="0047426E" w:rsidRDefault="0010327E" w:rsidP="004C7C15">
            <w:pPr>
              <w:jc w:val="both"/>
              <w:rPr>
                <w:rFonts w:ascii="Aptos" w:hAnsi="Aptos" w:cs="Calibri"/>
                <w:color w:val="000000"/>
                <w:lang w:eastAsia="hr-HR"/>
              </w:rPr>
            </w:pPr>
            <w:r w:rsidRPr="0047426E">
              <w:rPr>
                <w:rFonts w:ascii="Aptos" w:hAnsi="Aptos" w:cs="Calibri"/>
                <w:color w:val="000000"/>
                <w:lang w:eastAsia="hr-HR"/>
              </w:rPr>
              <w:t>Mobilni telefon</w:t>
            </w:r>
          </w:p>
        </w:tc>
        <w:tc>
          <w:tcPr>
            <w:tcW w:w="878" w:type="pct"/>
            <w:tcBorders>
              <w:top w:val="single" w:sz="8" w:space="0" w:color="auto"/>
              <w:left w:val="nil"/>
              <w:bottom w:val="single" w:sz="8" w:space="0" w:color="auto"/>
              <w:right w:val="single" w:sz="8" w:space="0" w:color="000000"/>
            </w:tcBorders>
            <w:noWrap/>
            <w:vAlign w:val="center"/>
            <w:hideMark/>
          </w:tcPr>
          <w:p w14:paraId="43010B00" w14:textId="4C1FED6B" w:rsidR="0010327E" w:rsidRPr="0047426E" w:rsidRDefault="0010327E" w:rsidP="004C7C15">
            <w:pPr>
              <w:jc w:val="both"/>
              <w:rPr>
                <w:rFonts w:ascii="Aptos" w:hAnsi="Aptos" w:cs="Calibri"/>
                <w:color w:val="000000"/>
                <w:lang w:eastAsia="hr-HR"/>
              </w:rPr>
            </w:pPr>
            <w:r w:rsidRPr="0047426E">
              <w:rPr>
                <w:rFonts w:ascii="Aptos" w:hAnsi="Aptos" w:cs="Calibri"/>
                <w:color w:val="000000"/>
                <w:lang w:eastAsia="hr-HR"/>
              </w:rPr>
              <w:t> </w:t>
            </w:r>
          </w:p>
        </w:tc>
        <w:tc>
          <w:tcPr>
            <w:tcW w:w="664" w:type="pct"/>
            <w:tcBorders>
              <w:top w:val="single" w:sz="8" w:space="0" w:color="auto"/>
              <w:left w:val="nil"/>
              <w:bottom w:val="single" w:sz="8" w:space="0" w:color="auto"/>
              <w:right w:val="single" w:sz="8" w:space="0" w:color="000000"/>
            </w:tcBorders>
            <w:shd w:val="clear" w:color="000000" w:fill="DCE6F1"/>
            <w:noWrap/>
            <w:vAlign w:val="center"/>
            <w:hideMark/>
          </w:tcPr>
          <w:p w14:paraId="1A0FCBE1" w14:textId="77777777" w:rsidR="0010327E" w:rsidRPr="0047426E" w:rsidRDefault="0010327E" w:rsidP="004C7C15">
            <w:pPr>
              <w:jc w:val="both"/>
              <w:rPr>
                <w:rFonts w:ascii="Aptos" w:hAnsi="Aptos" w:cs="Calibri"/>
                <w:color w:val="000000"/>
                <w:lang w:eastAsia="hr-HR"/>
              </w:rPr>
            </w:pPr>
            <w:r w:rsidRPr="0047426E">
              <w:rPr>
                <w:rFonts w:ascii="Aptos" w:hAnsi="Aptos" w:cs="Calibri"/>
                <w:color w:val="000000"/>
                <w:lang w:eastAsia="hr-HR"/>
              </w:rPr>
              <w:t>E-mail</w:t>
            </w:r>
          </w:p>
        </w:tc>
        <w:tc>
          <w:tcPr>
            <w:tcW w:w="1566" w:type="pct"/>
            <w:tcBorders>
              <w:top w:val="single" w:sz="8" w:space="0" w:color="auto"/>
              <w:left w:val="nil"/>
              <w:bottom w:val="single" w:sz="8" w:space="0" w:color="auto"/>
              <w:right w:val="single" w:sz="8" w:space="0" w:color="000000"/>
            </w:tcBorders>
            <w:vAlign w:val="center"/>
            <w:hideMark/>
          </w:tcPr>
          <w:p w14:paraId="6B0D3826" w14:textId="418BA6C1" w:rsidR="00020E21" w:rsidRPr="00020E21" w:rsidRDefault="0064672E" w:rsidP="004C7C15">
            <w:pPr>
              <w:rPr>
                <w:rFonts w:ascii="Aptos" w:hAnsi="Aptos"/>
              </w:rPr>
            </w:pPr>
            <w:r>
              <w:rPr>
                <w:rFonts w:ascii="Aptos" w:hAnsi="Aptos"/>
              </w:rPr>
              <w:t>info@otocac.hr</w:t>
            </w:r>
          </w:p>
        </w:tc>
        <w:tc>
          <w:tcPr>
            <w:tcW w:w="123" w:type="pct"/>
            <w:vAlign w:val="center"/>
            <w:hideMark/>
          </w:tcPr>
          <w:p w14:paraId="752FF998" w14:textId="77777777" w:rsidR="0010327E" w:rsidRPr="0047426E" w:rsidRDefault="0010327E" w:rsidP="004C7C15">
            <w:pPr>
              <w:rPr>
                <w:rFonts w:ascii="Aptos" w:hAnsi="Aptos"/>
                <w:lang w:eastAsia="hr-HR"/>
              </w:rPr>
            </w:pPr>
          </w:p>
        </w:tc>
      </w:tr>
      <w:tr w:rsidR="0010327E" w:rsidRPr="0047426E" w14:paraId="5481748F" w14:textId="77777777" w:rsidTr="00634A11">
        <w:trPr>
          <w:trHeight w:val="315"/>
        </w:trPr>
        <w:tc>
          <w:tcPr>
            <w:tcW w:w="4877" w:type="pct"/>
            <w:gridSpan w:val="5"/>
            <w:tcBorders>
              <w:top w:val="nil"/>
              <w:left w:val="single" w:sz="8" w:space="0" w:color="auto"/>
              <w:bottom w:val="single" w:sz="8" w:space="0" w:color="auto"/>
              <w:right w:val="single" w:sz="8" w:space="0" w:color="000000"/>
            </w:tcBorders>
            <w:vAlign w:val="center"/>
            <w:hideMark/>
          </w:tcPr>
          <w:p w14:paraId="7B314C76" w14:textId="77777777" w:rsidR="0010327E" w:rsidRPr="0047426E" w:rsidRDefault="0010327E" w:rsidP="004C7C15">
            <w:pPr>
              <w:jc w:val="center"/>
              <w:rPr>
                <w:rFonts w:ascii="Aptos" w:hAnsi="Aptos" w:cs="Calibri"/>
                <w:color w:val="000000"/>
                <w:lang w:eastAsia="hr-HR"/>
              </w:rPr>
            </w:pPr>
            <w:r w:rsidRPr="0047426E">
              <w:rPr>
                <w:rFonts w:ascii="Aptos" w:hAnsi="Aptos" w:cs="Calibri"/>
                <w:color w:val="000000"/>
                <w:lang w:eastAsia="hr-HR"/>
              </w:rPr>
              <w:t> </w:t>
            </w:r>
          </w:p>
        </w:tc>
        <w:tc>
          <w:tcPr>
            <w:tcW w:w="123" w:type="pct"/>
            <w:vAlign w:val="center"/>
            <w:hideMark/>
          </w:tcPr>
          <w:p w14:paraId="2D4F411B" w14:textId="77777777" w:rsidR="0010327E" w:rsidRPr="0047426E" w:rsidRDefault="0010327E" w:rsidP="004C7C15">
            <w:pPr>
              <w:rPr>
                <w:rFonts w:ascii="Aptos" w:hAnsi="Aptos"/>
                <w:lang w:eastAsia="hr-HR"/>
              </w:rPr>
            </w:pPr>
          </w:p>
        </w:tc>
      </w:tr>
      <w:tr w:rsidR="0010327E" w:rsidRPr="0047426E" w14:paraId="134298DA" w14:textId="77777777" w:rsidTr="00634A11">
        <w:trPr>
          <w:trHeight w:val="851"/>
        </w:trPr>
        <w:tc>
          <w:tcPr>
            <w:tcW w:w="1065" w:type="pct"/>
            <w:tcBorders>
              <w:top w:val="nil"/>
              <w:left w:val="single" w:sz="8" w:space="0" w:color="auto"/>
              <w:bottom w:val="single" w:sz="8" w:space="0" w:color="auto"/>
              <w:right w:val="single" w:sz="8" w:space="0" w:color="000000"/>
            </w:tcBorders>
            <w:shd w:val="clear" w:color="000000" w:fill="DCE6F1"/>
            <w:vAlign w:val="center"/>
            <w:hideMark/>
          </w:tcPr>
          <w:p w14:paraId="0561844B" w14:textId="77777777" w:rsidR="0010327E" w:rsidRPr="0047426E" w:rsidRDefault="0010327E" w:rsidP="004C7C15">
            <w:pPr>
              <w:rPr>
                <w:rFonts w:ascii="Aptos" w:hAnsi="Aptos" w:cs="Calibri"/>
                <w:color w:val="000000"/>
                <w:lang w:eastAsia="hr-HR"/>
              </w:rPr>
            </w:pPr>
            <w:r w:rsidRPr="0047426E">
              <w:rPr>
                <w:rFonts w:ascii="Aptos" w:hAnsi="Aptos" w:cs="Calibri"/>
                <w:color w:val="000000"/>
                <w:lang w:eastAsia="hr-HR"/>
              </w:rPr>
              <w:t>Naziv izrađivača plana</w:t>
            </w:r>
          </w:p>
        </w:tc>
        <w:tc>
          <w:tcPr>
            <w:tcW w:w="3812" w:type="pct"/>
            <w:gridSpan w:val="4"/>
            <w:tcBorders>
              <w:top w:val="single" w:sz="8" w:space="0" w:color="auto"/>
              <w:left w:val="nil"/>
              <w:bottom w:val="single" w:sz="8" w:space="0" w:color="auto"/>
              <w:right w:val="single" w:sz="8" w:space="0" w:color="000000"/>
            </w:tcBorders>
            <w:shd w:val="clear" w:color="000000" w:fill="DCE6F1"/>
            <w:vAlign w:val="center"/>
            <w:hideMark/>
          </w:tcPr>
          <w:p w14:paraId="091CEBC5" w14:textId="77777777" w:rsidR="0010327E" w:rsidRPr="0047426E" w:rsidRDefault="0010327E" w:rsidP="004C7C15">
            <w:pPr>
              <w:jc w:val="center"/>
              <w:rPr>
                <w:rFonts w:ascii="Aptos" w:hAnsi="Aptos" w:cs="Calibri"/>
                <w:color w:val="000000"/>
                <w:lang w:eastAsia="hr-HR"/>
              </w:rPr>
            </w:pPr>
            <w:r w:rsidRPr="0047426E">
              <w:rPr>
                <w:rFonts w:ascii="Aptos" w:hAnsi="Aptos" w:cs="Calibri"/>
                <w:color w:val="000000"/>
                <w:lang w:eastAsia="hr-HR"/>
              </w:rPr>
              <w:t>ZENING PROJEKT d.o.o.</w:t>
            </w:r>
          </w:p>
        </w:tc>
        <w:tc>
          <w:tcPr>
            <w:tcW w:w="123" w:type="pct"/>
            <w:vAlign w:val="center"/>
            <w:hideMark/>
          </w:tcPr>
          <w:p w14:paraId="358D92B9" w14:textId="77777777" w:rsidR="0010327E" w:rsidRPr="0047426E" w:rsidRDefault="0010327E" w:rsidP="004C7C15">
            <w:pPr>
              <w:rPr>
                <w:rFonts w:ascii="Aptos" w:hAnsi="Aptos"/>
                <w:lang w:eastAsia="hr-HR"/>
              </w:rPr>
            </w:pPr>
          </w:p>
        </w:tc>
      </w:tr>
      <w:tr w:rsidR="00551427" w:rsidRPr="0047426E" w14:paraId="0D5D1759" w14:textId="77777777" w:rsidTr="00634A11">
        <w:trPr>
          <w:trHeight w:val="583"/>
        </w:trPr>
        <w:tc>
          <w:tcPr>
            <w:tcW w:w="1065" w:type="pct"/>
            <w:tcBorders>
              <w:top w:val="nil"/>
              <w:left w:val="single" w:sz="8" w:space="0" w:color="auto"/>
              <w:bottom w:val="nil"/>
              <w:right w:val="single" w:sz="8" w:space="0" w:color="000000"/>
            </w:tcBorders>
            <w:shd w:val="clear" w:color="000000" w:fill="DCE6F1"/>
            <w:noWrap/>
            <w:vAlign w:val="center"/>
            <w:hideMark/>
          </w:tcPr>
          <w:p w14:paraId="7CEEAE45" w14:textId="77777777" w:rsidR="0010327E" w:rsidRPr="0047426E" w:rsidRDefault="0010327E" w:rsidP="004C7C15">
            <w:pPr>
              <w:rPr>
                <w:rFonts w:ascii="Aptos" w:hAnsi="Aptos" w:cs="Calibri"/>
                <w:color w:val="000000"/>
                <w:lang w:eastAsia="hr-HR"/>
              </w:rPr>
            </w:pPr>
            <w:r w:rsidRPr="0047426E">
              <w:rPr>
                <w:rFonts w:ascii="Aptos" w:hAnsi="Aptos" w:cs="Calibri"/>
                <w:color w:val="000000"/>
                <w:lang w:eastAsia="hr-HR"/>
              </w:rPr>
              <w:t>Adresa izrađivača plana</w:t>
            </w:r>
          </w:p>
        </w:tc>
        <w:tc>
          <w:tcPr>
            <w:tcW w:w="704" w:type="pct"/>
            <w:tcBorders>
              <w:top w:val="nil"/>
              <w:left w:val="nil"/>
              <w:bottom w:val="nil"/>
              <w:right w:val="single" w:sz="8" w:space="0" w:color="auto"/>
            </w:tcBorders>
            <w:shd w:val="clear" w:color="000000" w:fill="DCE6F1"/>
            <w:noWrap/>
            <w:vAlign w:val="center"/>
            <w:hideMark/>
          </w:tcPr>
          <w:p w14:paraId="6BA08D6B" w14:textId="77777777" w:rsidR="0010327E" w:rsidRPr="0047426E" w:rsidRDefault="0010327E" w:rsidP="004C7C15">
            <w:pPr>
              <w:jc w:val="both"/>
              <w:rPr>
                <w:rFonts w:ascii="Aptos" w:hAnsi="Aptos" w:cs="Calibri"/>
                <w:color w:val="000000"/>
                <w:lang w:eastAsia="hr-HR"/>
              </w:rPr>
            </w:pPr>
            <w:r w:rsidRPr="0047426E">
              <w:rPr>
                <w:rFonts w:ascii="Aptos" w:hAnsi="Aptos" w:cs="Calibri"/>
                <w:color w:val="000000"/>
                <w:lang w:eastAsia="hr-HR"/>
              </w:rPr>
              <w:t>Ulica i broj</w:t>
            </w:r>
          </w:p>
        </w:tc>
        <w:tc>
          <w:tcPr>
            <w:tcW w:w="878" w:type="pct"/>
            <w:tcBorders>
              <w:top w:val="single" w:sz="8" w:space="0" w:color="auto"/>
              <w:left w:val="nil"/>
              <w:bottom w:val="nil"/>
              <w:right w:val="nil"/>
            </w:tcBorders>
            <w:noWrap/>
            <w:vAlign w:val="center"/>
            <w:hideMark/>
          </w:tcPr>
          <w:p w14:paraId="095E218F" w14:textId="77777777" w:rsidR="0010327E" w:rsidRPr="0047426E" w:rsidRDefault="0010327E" w:rsidP="004C7C15">
            <w:pPr>
              <w:jc w:val="center"/>
              <w:rPr>
                <w:rFonts w:ascii="Aptos" w:hAnsi="Aptos" w:cs="Calibri"/>
                <w:color w:val="000000"/>
                <w:lang w:eastAsia="hr-HR"/>
              </w:rPr>
            </w:pPr>
            <w:r w:rsidRPr="0047426E">
              <w:rPr>
                <w:rFonts w:ascii="Aptos" w:hAnsi="Aptos" w:cs="Calibri"/>
                <w:color w:val="000000"/>
                <w:lang w:eastAsia="hr-HR"/>
              </w:rPr>
              <w:t>Vankina 10</w:t>
            </w:r>
          </w:p>
        </w:tc>
        <w:tc>
          <w:tcPr>
            <w:tcW w:w="664" w:type="pct"/>
            <w:tcBorders>
              <w:top w:val="single" w:sz="8" w:space="0" w:color="auto"/>
              <w:left w:val="single" w:sz="8" w:space="0" w:color="000000"/>
              <w:bottom w:val="single" w:sz="8" w:space="0" w:color="auto"/>
              <w:right w:val="single" w:sz="8" w:space="0" w:color="000000"/>
            </w:tcBorders>
            <w:shd w:val="clear" w:color="000000" w:fill="DCE6F1"/>
            <w:noWrap/>
            <w:vAlign w:val="center"/>
            <w:hideMark/>
          </w:tcPr>
          <w:p w14:paraId="7B3A1CC6" w14:textId="77777777" w:rsidR="0010327E" w:rsidRPr="0047426E" w:rsidRDefault="0010327E" w:rsidP="004C7C15">
            <w:pPr>
              <w:jc w:val="both"/>
              <w:rPr>
                <w:rFonts w:ascii="Aptos" w:hAnsi="Aptos" w:cs="Calibri"/>
                <w:color w:val="000000"/>
                <w:lang w:eastAsia="hr-HR"/>
              </w:rPr>
            </w:pPr>
            <w:r w:rsidRPr="0047426E">
              <w:rPr>
                <w:rFonts w:ascii="Aptos" w:hAnsi="Aptos" w:cs="Calibri"/>
                <w:color w:val="000000"/>
                <w:lang w:eastAsia="hr-HR"/>
              </w:rPr>
              <w:t>Grad, poštanski broj</w:t>
            </w:r>
          </w:p>
        </w:tc>
        <w:tc>
          <w:tcPr>
            <w:tcW w:w="1566" w:type="pct"/>
            <w:tcBorders>
              <w:top w:val="single" w:sz="8" w:space="0" w:color="auto"/>
              <w:left w:val="nil"/>
              <w:bottom w:val="nil"/>
              <w:right w:val="single" w:sz="8" w:space="0" w:color="000000"/>
            </w:tcBorders>
            <w:noWrap/>
            <w:vAlign w:val="center"/>
            <w:hideMark/>
          </w:tcPr>
          <w:p w14:paraId="7F6ED01C" w14:textId="77777777" w:rsidR="0010327E" w:rsidRPr="0047426E" w:rsidRDefault="0010327E" w:rsidP="004C7C15">
            <w:pPr>
              <w:jc w:val="both"/>
              <w:rPr>
                <w:rFonts w:ascii="Aptos" w:hAnsi="Aptos" w:cs="Calibri"/>
                <w:color w:val="000000"/>
                <w:lang w:eastAsia="hr-HR"/>
              </w:rPr>
            </w:pPr>
            <w:r w:rsidRPr="0047426E">
              <w:rPr>
                <w:rFonts w:ascii="Aptos" w:hAnsi="Aptos" w:cs="Calibri"/>
                <w:color w:val="000000"/>
                <w:lang w:eastAsia="hr-HR"/>
              </w:rPr>
              <w:t>10000, Zagreb</w:t>
            </w:r>
          </w:p>
        </w:tc>
        <w:tc>
          <w:tcPr>
            <w:tcW w:w="123" w:type="pct"/>
            <w:vAlign w:val="center"/>
            <w:hideMark/>
          </w:tcPr>
          <w:p w14:paraId="5932CFDC" w14:textId="77777777" w:rsidR="0010327E" w:rsidRPr="0047426E" w:rsidRDefault="0010327E" w:rsidP="004C7C15">
            <w:pPr>
              <w:rPr>
                <w:rFonts w:ascii="Aptos" w:hAnsi="Aptos"/>
                <w:lang w:eastAsia="hr-HR"/>
              </w:rPr>
            </w:pPr>
          </w:p>
        </w:tc>
      </w:tr>
      <w:tr w:rsidR="0010327E" w:rsidRPr="0047426E" w14:paraId="23E04A69" w14:textId="77777777" w:rsidTr="00634A11">
        <w:trPr>
          <w:trHeight w:val="583"/>
        </w:trPr>
        <w:tc>
          <w:tcPr>
            <w:tcW w:w="1065" w:type="pct"/>
            <w:tcBorders>
              <w:top w:val="single" w:sz="8" w:space="0" w:color="auto"/>
              <w:left w:val="single" w:sz="8" w:space="0" w:color="auto"/>
              <w:bottom w:val="single" w:sz="8" w:space="0" w:color="auto"/>
              <w:right w:val="single" w:sz="8" w:space="0" w:color="000000"/>
            </w:tcBorders>
            <w:shd w:val="clear" w:color="000000" w:fill="DCE6F1"/>
            <w:vAlign w:val="center"/>
            <w:hideMark/>
          </w:tcPr>
          <w:p w14:paraId="47555E70" w14:textId="77777777" w:rsidR="0010327E" w:rsidRPr="0047426E" w:rsidRDefault="0010327E" w:rsidP="004C7C15">
            <w:pPr>
              <w:rPr>
                <w:rFonts w:ascii="Aptos" w:hAnsi="Aptos" w:cs="Calibri"/>
                <w:color w:val="000000"/>
                <w:lang w:eastAsia="hr-HR"/>
              </w:rPr>
            </w:pPr>
            <w:r w:rsidRPr="0047426E">
              <w:rPr>
                <w:rFonts w:ascii="Aptos" w:hAnsi="Aptos" w:cs="Calibri"/>
                <w:color w:val="000000"/>
                <w:lang w:eastAsia="hr-HR"/>
              </w:rPr>
              <w:t>Ime i položaj odgovorne osobe</w:t>
            </w:r>
          </w:p>
        </w:tc>
        <w:tc>
          <w:tcPr>
            <w:tcW w:w="3812" w:type="pct"/>
            <w:gridSpan w:val="4"/>
            <w:tcBorders>
              <w:top w:val="single" w:sz="8" w:space="0" w:color="auto"/>
              <w:left w:val="nil"/>
              <w:bottom w:val="single" w:sz="8" w:space="0" w:color="auto"/>
              <w:right w:val="single" w:sz="8" w:space="0" w:color="000000"/>
            </w:tcBorders>
            <w:noWrap/>
            <w:vAlign w:val="center"/>
            <w:hideMark/>
          </w:tcPr>
          <w:p w14:paraId="3114D5DD" w14:textId="77777777" w:rsidR="0010327E" w:rsidRPr="0047426E" w:rsidRDefault="0010327E" w:rsidP="004C7C15">
            <w:pPr>
              <w:rPr>
                <w:rFonts w:ascii="Aptos" w:hAnsi="Aptos" w:cs="Calibri"/>
                <w:color w:val="000000"/>
                <w:lang w:eastAsia="hr-HR"/>
              </w:rPr>
            </w:pPr>
            <w:r w:rsidRPr="0047426E">
              <w:rPr>
                <w:rFonts w:ascii="Aptos" w:hAnsi="Aptos" w:cs="Calibri"/>
                <w:color w:val="000000"/>
                <w:lang w:eastAsia="hr-HR"/>
              </w:rPr>
              <w:t>Josip Šušnja, direktor</w:t>
            </w:r>
          </w:p>
        </w:tc>
        <w:tc>
          <w:tcPr>
            <w:tcW w:w="123" w:type="pct"/>
            <w:vAlign w:val="center"/>
            <w:hideMark/>
          </w:tcPr>
          <w:p w14:paraId="075D5DB3" w14:textId="77777777" w:rsidR="0010327E" w:rsidRPr="0047426E" w:rsidRDefault="0010327E" w:rsidP="004C7C15">
            <w:pPr>
              <w:rPr>
                <w:rFonts w:ascii="Aptos" w:hAnsi="Aptos"/>
                <w:lang w:eastAsia="hr-HR"/>
              </w:rPr>
            </w:pPr>
          </w:p>
        </w:tc>
      </w:tr>
      <w:tr w:rsidR="0010327E" w:rsidRPr="0047426E" w14:paraId="305BC8CB" w14:textId="77777777" w:rsidTr="00634A11">
        <w:trPr>
          <w:trHeight w:val="583"/>
        </w:trPr>
        <w:tc>
          <w:tcPr>
            <w:tcW w:w="1065" w:type="pct"/>
            <w:tcBorders>
              <w:top w:val="nil"/>
              <w:left w:val="single" w:sz="8" w:space="0" w:color="auto"/>
              <w:bottom w:val="single" w:sz="8" w:space="0" w:color="auto"/>
              <w:right w:val="single" w:sz="8" w:space="0" w:color="000000"/>
            </w:tcBorders>
            <w:shd w:val="clear" w:color="000000" w:fill="DCE6F1"/>
            <w:vAlign w:val="center"/>
            <w:hideMark/>
          </w:tcPr>
          <w:p w14:paraId="6E936254" w14:textId="77777777" w:rsidR="0010327E" w:rsidRPr="0047426E" w:rsidRDefault="0010327E" w:rsidP="004C7C15">
            <w:pPr>
              <w:rPr>
                <w:rFonts w:ascii="Aptos" w:hAnsi="Aptos" w:cs="Calibri"/>
                <w:color w:val="000000"/>
                <w:lang w:eastAsia="hr-HR"/>
              </w:rPr>
            </w:pPr>
            <w:r w:rsidRPr="0047426E">
              <w:rPr>
                <w:rFonts w:ascii="Aptos" w:hAnsi="Aptos" w:cs="Calibri"/>
                <w:color w:val="000000"/>
                <w:lang w:eastAsia="hr-HR"/>
              </w:rPr>
              <w:t>Ime i položaj kontakt osobe</w:t>
            </w:r>
          </w:p>
        </w:tc>
        <w:tc>
          <w:tcPr>
            <w:tcW w:w="3812" w:type="pct"/>
            <w:gridSpan w:val="4"/>
            <w:tcBorders>
              <w:top w:val="single" w:sz="8" w:space="0" w:color="auto"/>
              <w:left w:val="nil"/>
              <w:bottom w:val="single" w:sz="8" w:space="0" w:color="auto"/>
              <w:right w:val="single" w:sz="8" w:space="0" w:color="000000"/>
            </w:tcBorders>
            <w:noWrap/>
            <w:vAlign w:val="center"/>
            <w:hideMark/>
          </w:tcPr>
          <w:p w14:paraId="27301599" w14:textId="77777777" w:rsidR="0010327E" w:rsidRPr="0047426E" w:rsidRDefault="0010327E" w:rsidP="004C7C15">
            <w:pPr>
              <w:rPr>
                <w:rFonts w:ascii="Aptos" w:hAnsi="Aptos" w:cs="Calibri"/>
                <w:color w:val="000000"/>
                <w:lang w:eastAsia="hr-HR"/>
              </w:rPr>
            </w:pPr>
            <w:r w:rsidRPr="0047426E">
              <w:rPr>
                <w:rFonts w:ascii="Aptos" w:hAnsi="Aptos" w:cs="Calibri"/>
                <w:color w:val="000000"/>
                <w:lang w:eastAsia="hr-HR"/>
              </w:rPr>
              <w:t>Josip Šušnja, direktor</w:t>
            </w:r>
          </w:p>
        </w:tc>
        <w:tc>
          <w:tcPr>
            <w:tcW w:w="123" w:type="pct"/>
            <w:vAlign w:val="center"/>
            <w:hideMark/>
          </w:tcPr>
          <w:p w14:paraId="7AB94367" w14:textId="77777777" w:rsidR="0010327E" w:rsidRPr="0047426E" w:rsidRDefault="0010327E" w:rsidP="004C7C15">
            <w:pPr>
              <w:rPr>
                <w:rFonts w:ascii="Aptos" w:hAnsi="Aptos"/>
                <w:lang w:eastAsia="hr-HR"/>
              </w:rPr>
            </w:pPr>
          </w:p>
        </w:tc>
      </w:tr>
      <w:tr w:rsidR="00551427" w:rsidRPr="0047426E" w14:paraId="6B092037" w14:textId="77777777" w:rsidTr="00634A11">
        <w:trPr>
          <w:trHeight w:val="733"/>
        </w:trPr>
        <w:tc>
          <w:tcPr>
            <w:tcW w:w="1065" w:type="pct"/>
            <w:tcBorders>
              <w:top w:val="nil"/>
              <w:left w:val="single" w:sz="8" w:space="0" w:color="auto"/>
              <w:bottom w:val="single" w:sz="8" w:space="0" w:color="000000"/>
              <w:right w:val="single" w:sz="8" w:space="0" w:color="000000"/>
            </w:tcBorders>
            <w:shd w:val="clear" w:color="000000" w:fill="DCE6F1"/>
            <w:vAlign w:val="center"/>
            <w:hideMark/>
          </w:tcPr>
          <w:p w14:paraId="4C32EFAF" w14:textId="77777777" w:rsidR="0010327E" w:rsidRPr="0047426E" w:rsidRDefault="0010327E" w:rsidP="004C7C15">
            <w:pPr>
              <w:rPr>
                <w:rFonts w:ascii="Aptos" w:hAnsi="Aptos" w:cs="Calibri"/>
                <w:color w:val="000000"/>
                <w:lang w:eastAsia="hr-HR"/>
              </w:rPr>
            </w:pPr>
            <w:r w:rsidRPr="0047426E">
              <w:rPr>
                <w:rFonts w:ascii="Aptos" w:hAnsi="Aptos" w:cs="Calibri"/>
                <w:color w:val="000000"/>
                <w:lang w:eastAsia="hr-HR"/>
              </w:rPr>
              <w:t>Telefon, fax, mobilni telefon, email</w:t>
            </w:r>
          </w:p>
        </w:tc>
        <w:tc>
          <w:tcPr>
            <w:tcW w:w="704" w:type="pct"/>
            <w:tcBorders>
              <w:top w:val="nil"/>
              <w:left w:val="nil"/>
              <w:bottom w:val="single" w:sz="8" w:space="0" w:color="auto"/>
              <w:right w:val="single" w:sz="8" w:space="0" w:color="auto"/>
            </w:tcBorders>
            <w:shd w:val="clear" w:color="000000" w:fill="DCE6F1"/>
            <w:noWrap/>
            <w:vAlign w:val="center"/>
            <w:hideMark/>
          </w:tcPr>
          <w:p w14:paraId="5921E18B" w14:textId="77777777" w:rsidR="0010327E" w:rsidRPr="0047426E" w:rsidRDefault="0010327E" w:rsidP="004C7C15">
            <w:pPr>
              <w:jc w:val="both"/>
              <w:rPr>
                <w:rFonts w:ascii="Aptos" w:hAnsi="Aptos" w:cs="Calibri"/>
                <w:color w:val="000000"/>
                <w:lang w:eastAsia="hr-HR"/>
              </w:rPr>
            </w:pPr>
            <w:r w:rsidRPr="0047426E">
              <w:rPr>
                <w:rFonts w:ascii="Aptos" w:hAnsi="Aptos" w:cs="Calibri"/>
                <w:color w:val="000000"/>
                <w:lang w:eastAsia="hr-HR"/>
              </w:rPr>
              <w:t>Telefon</w:t>
            </w:r>
          </w:p>
        </w:tc>
        <w:tc>
          <w:tcPr>
            <w:tcW w:w="878" w:type="pct"/>
            <w:tcBorders>
              <w:top w:val="single" w:sz="8" w:space="0" w:color="auto"/>
              <w:left w:val="nil"/>
              <w:bottom w:val="single" w:sz="8" w:space="0" w:color="auto"/>
              <w:right w:val="single" w:sz="8" w:space="0" w:color="000000"/>
            </w:tcBorders>
            <w:noWrap/>
            <w:vAlign w:val="center"/>
            <w:hideMark/>
          </w:tcPr>
          <w:p w14:paraId="03D66A97" w14:textId="555CC473" w:rsidR="0010327E" w:rsidRPr="0047426E" w:rsidRDefault="0010327E" w:rsidP="004C7C15">
            <w:pPr>
              <w:jc w:val="center"/>
              <w:rPr>
                <w:rFonts w:ascii="Aptos" w:hAnsi="Aptos" w:cs="Calibri"/>
                <w:color w:val="000000"/>
                <w:lang w:eastAsia="hr-HR"/>
              </w:rPr>
            </w:pPr>
            <w:r w:rsidRPr="0047426E">
              <w:rPr>
                <w:rFonts w:ascii="Aptos" w:hAnsi="Aptos" w:cs="Calibri"/>
                <w:color w:val="000000"/>
                <w:lang w:eastAsia="hr-HR"/>
              </w:rPr>
              <w:t>+385</w:t>
            </w:r>
            <w:r w:rsidR="00974D98">
              <w:rPr>
                <w:rFonts w:ascii="Aptos" w:hAnsi="Aptos" w:cs="Calibri"/>
                <w:color w:val="000000"/>
                <w:lang w:eastAsia="hr-HR"/>
              </w:rPr>
              <w:t xml:space="preserve"> </w:t>
            </w:r>
            <w:r w:rsidRPr="0047426E">
              <w:rPr>
                <w:rFonts w:ascii="Aptos" w:hAnsi="Aptos" w:cs="Calibri"/>
                <w:color w:val="000000"/>
                <w:lang w:eastAsia="hr-HR"/>
              </w:rPr>
              <w:t>91</w:t>
            </w:r>
            <w:r w:rsidR="00974D98">
              <w:rPr>
                <w:rFonts w:ascii="Aptos" w:hAnsi="Aptos" w:cs="Calibri"/>
                <w:color w:val="000000"/>
                <w:lang w:eastAsia="hr-HR"/>
              </w:rPr>
              <w:t xml:space="preserve"> </w:t>
            </w:r>
            <w:r w:rsidRPr="0047426E">
              <w:rPr>
                <w:rFonts w:ascii="Aptos" w:hAnsi="Aptos" w:cs="Calibri"/>
                <w:color w:val="000000"/>
                <w:lang w:eastAsia="hr-HR"/>
              </w:rPr>
              <w:t>6659807</w:t>
            </w:r>
          </w:p>
        </w:tc>
        <w:tc>
          <w:tcPr>
            <w:tcW w:w="664" w:type="pct"/>
            <w:tcBorders>
              <w:top w:val="single" w:sz="8" w:space="0" w:color="auto"/>
              <w:left w:val="nil"/>
              <w:bottom w:val="single" w:sz="8" w:space="0" w:color="auto"/>
              <w:right w:val="nil"/>
            </w:tcBorders>
            <w:shd w:val="clear" w:color="000000" w:fill="DCE6F1"/>
            <w:noWrap/>
            <w:vAlign w:val="center"/>
            <w:hideMark/>
          </w:tcPr>
          <w:p w14:paraId="53C3D535" w14:textId="77777777" w:rsidR="0010327E" w:rsidRPr="00020E21" w:rsidRDefault="0010327E" w:rsidP="004C7C15">
            <w:pPr>
              <w:jc w:val="center"/>
              <w:rPr>
                <w:rFonts w:ascii="Aptos" w:hAnsi="Aptos"/>
              </w:rPr>
            </w:pPr>
            <w:r w:rsidRPr="00020E21">
              <w:rPr>
                <w:rFonts w:ascii="Aptos" w:hAnsi="Aptos"/>
              </w:rPr>
              <w:t>e-mail</w:t>
            </w:r>
          </w:p>
        </w:tc>
        <w:tc>
          <w:tcPr>
            <w:tcW w:w="1566" w:type="pct"/>
            <w:tcBorders>
              <w:top w:val="single" w:sz="8" w:space="0" w:color="auto"/>
              <w:left w:val="single" w:sz="8" w:space="0" w:color="auto"/>
              <w:bottom w:val="single" w:sz="8" w:space="0" w:color="auto"/>
              <w:right w:val="single" w:sz="8" w:space="0" w:color="000000"/>
            </w:tcBorders>
            <w:noWrap/>
            <w:vAlign w:val="center"/>
            <w:hideMark/>
          </w:tcPr>
          <w:p w14:paraId="1AD72E7E" w14:textId="77777777" w:rsidR="0010327E" w:rsidRPr="00020E21" w:rsidRDefault="0010327E" w:rsidP="004C7C15">
            <w:pPr>
              <w:jc w:val="both"/>
              <w:rPr>
                <w:rFonts w:ascii="Aptos" w:hAnsi="Aptos"/>
              </w:rPr>
            </w:pPr>
            <w:hyperlink r:id="rId12" w:history="1">
              <w:r w:rsidRPr="00020E21">
                <w:rPr>
                  <w:rFonts w:ascii="Aptos" w:hAnsi="Aptos"/>
                </w:rPr>
                <w:t>josip.susnja@zening-projekt.hr</w:t>
              </w:r>
            </w:hyperlink>
          </w:p>
        </w:tc>
        <w:tc>
          <w:tcPr>
            <w:tcW w:w="123" w:type="pct"/>
            <w:vAlign w:val="center"/>
            <w:hideMark/>
          </w:tcPr>
          <w:p w14:paraId="4C1F6240" w14:textId="77777777" w:rsidR="0010327E" w:rsidRPr="0047426E" w:rsidRDefault="0010327E" w:rsidP="004C7C15">
            <w:pPr>
              <w:rPr>
                <w:rFonts w:ascii="Aptos" w:hAnsi="Aptos"/>
                <w:lang w:eastAsia="hr-HR"/>
              </w:rPr>
            </w:pPr>
          </w:p>
        </w:tc>
      </w:tr>
    </w:tbl>
    <w:p w14:paraId="76834F15" w14:textId="77777777" w:rsidR="0010327E" w:rsidRPr="0047426E" w:rsidRDefault="0010327E" w:rsidP="004C7C15">
      <w:pPr>
        <w:rPr>
          <w:rFonts w:ascii="Aptos" w:hAnsi="Aptos"/>
        </w:rPr>
      </w:pPr>
    </w:p>
    <w:p w14:paraId="4AC67109" w14:textId="39EB3266" w:rsidR="009C634A" w:rsidRPr="0047426E" w:rsidRDefault="009C634A" w:rsidP="004C7C15">
      <w:pPr>
        <w:rPr>
          <w:rFonts w:ascii="Aptos" w:hAnsi="Aptos"/>
        </w:rPr>
      </w:pPr>
      <w:r w:rsidRPr="0047426E">
        <w:rPr>
          <w:rFonts w:ascii="Aptos" w:hAnsi="Aptos"/>
        </w:rPr>
        <w:br w:type="page"/>
      </w:r>
    </w:p>
    <w:p w14:paraId="33B2F6D1" w14:textId="77777777" w:rsidR="004864F2" w:rsidRPr="0047426E" w:rsidRDefault="004864F2" w:rsidP="004C7C15">
      <w:pPr>
        <w:pStyle w:val="Naslov1"/>
        <w:spacing w:line="240" w:lineRule="auto"/>
        <w:rPr>
          <w:rFonts w:ascii="Aptos" w:hAnsi="Aptos"/>
        </w:rPr>
      </w:pPr>
      <w:bookmarkStart w:id="2" w:name="_Toc218240091"/>
      <w:r w:rsidRPr="0047426E">
        <w:rPr>
          <w:rFonts w:ascii="Aptos" w:hAnsi="Aptos"/>
        </w:rPr>
        <w:lastRenderedPageBreak/>
        <w:t>Pravna osnova za izradu Akcijskog plana</w:t>
      </w:r>
      <w:bookmarkEnd w:id="2"/>
    </w:p>
    <w:p w14:paraId="704CFA0F" w14:textId="77777777" w:rsidR="00C37CB8" w:rsidRPr="0047426E" w:rsidRDefault="00C37CB8" w:rsidP="004C7C15">
      <w:pPr>
        <w:rPr>
          <w:rFonts w:ascii="Aptos" w:hAnsi="Aptos"/>
        </w:rPr>
      </w:pPr>
    </w:p>
    <w:p w14:paraId="729A8379" w14:textId="5F4C98D8" w:rsidR="007818EE" w:rsidRPr="0047426E" w:rsidRDefault="007818EE" w:rsidP="004C7C15">
      <w:pPr>
        <w:spacing w:after="240"/>
        <w:jc w:val="both"/>
        <w:rPr>
          <w:rStyle w:val="kurziv"/>
          <w:rFonts w:ascii="Aptos" w:hAnsi="Aptos"/>
          <w:color w:val="231F20"/>
          <w:bdr w:val="none" w:sz="0" w:space="0" w:color="auto" w:frame="1"/>
          <w:shd w:val="clear" w:color="auto" w:fill="FFFFFF"/>
        </w:rPr>
      </w:pPr>
      <w:r w:rsidRPr="0047426E">
        <w:rPr>
          <w:rStyle w:val="kurziv"/>
          <w:rFonts w:ascii="Aptos" w:hAnsi="Aptos"/>
          <w:color w:val="231F20"/>
          <w:bdr w:val="none" w:sz="0" w:space="0" w:color="auto" w:frame="1"/>
          <w:shd w:val="clear" w:color="auto" w:fill="FFFFFF"/>
        </w:rPr>
        <w:t xml:space="preserve">Akcijski plan gradnje </w:t>
      </w:r>
      <w:r w:rsidR="001F1CCD" w:rsidRPr="0047426E">
        <w:rPr>
          <w:rStyle w:val="kurziv"/>
          <w:rFonts w:ascii="Aptos" w:hAnsi="Aptos"/>
          <w:color w:val="231F20"/>
          <w:bdr w:val="none" w:sz="0" w:space="0" w:color="auto" w:frame="1"/>
          <w:shd w:val="clear" w:color="auto" w:fill="FFFFFF"/>
        </w:rPr>
        <w:t xml:space="preserve">i/ili rekonstrukcije vanjske rasvjete definiran je člankom 13. Zakona o zaštiti </w:t>
      </w:r>
      <w:r w:rsidR="00E341B5" w:rsidRPr="0047426E">
        <w:rPr>
          <w:rStyle w:val="kurziv"/>
          <w:rFonts w:ascii="Aptos" w:hAnsi="Aptos"/>
          <w:color w:val="231F20"/>
          <w:bdr w:val="none" w:sz="0" w:space="0" w:color="auto" w:frame="1"/>
          <w:shd w:val="clear" w:color="auto" w:fill="FFFFFF"/>
        </w:rPr>
        <w:t>od svjetlosnog onečišćenja (u daljnjem tekstu Zakon).</w:t>
      </w:r>
    </w:p>
    <w:p w14:paraId="35CD764D" w14:textId="50052578" w:rsidR="00C37CB8" w:rsidRPr="0047426E" w:rsidRDefault="00A15F22" w:rsidP="004C7C15">
      <w:pPr>
        <w:spacing w:after="240"/>
        <w:jc w:val="both"/>
        <w:rPr>
          <w:rFonts w:ascii="Aptos" w:hAnsi="Aptos"/>
          <w:color w:val="231F20"/>
          <w:shd w:val="clear" w:color="auto" w:fill="FFFFFF"/>
        </w:rPr>
      </w:pPr>
      <w:r w:rsidRPr="0047426E">
        <w:rPr>
          <w:rStyle w:val="kurziv"/>
          <w:rFonts w:ascii="Aptos" w:hAnsi="Aptos"/>
          <w:color w:val="231F20"/>
          <w:bdr w:val="none" w:sz="0" w:space="0" w:color="auto" w:frame="1"/>
          <w:shd w:val="clear" w:color="auto" w:fill="FFFFFF"/>
        </w:rPr>
        <w:t>Akcijski plan gradnje i/ili rekonstrukcije vanjske rasvjete </w:t>
      </w:r>
      <w:r w:rsidRPr="0047426E">
        <w:rPr>
          <w:rFonts w:ascii="Aptos" w:hAnsi="Aptos"/>
          <w:color w:val="231F20"/>
          <w:shd w:val="clear" w:color="auto" w:fill="FFFFFF"/>
        </w:rPr>
        <w:t>je akt planiranja jedinice lokalne samouprave i Grada Zagreba te operatora vanjske rasvjete kojim se, u skladu s Zakonom, utvrđuje provedba mjera zaštite od svjetlosnog onečišćenja</w:t>
      </w:r>
      <w:r w:rsidR="008C40C2" w:rsidRPr="0047426E">
        <w:rPr>
          <w:rFonts w:ascii="Aptos" w:hAnsi="Aptos"/>
          <w:color w:val="231F20"/>
          <w:shd w:val="clear" w:color="auto" w:fill="FFFFFF"/>
        </w:rPr>
        <w:t>.</w:t>
      </w:r>
    </w:p>
    <w:p w14:paraId="1C78449E" w14:textId="3ABF085C" w:rsidR="008C40C2" w:rsidRPr="0047426E" w:rsidRDefault="000F735F" w:rsidP="004C7C15">
      <w:pPr>
        <w:spacing w:after="240"/>
        <w:jc w:val="both"/>
        <w:rPr>
          <w:rFonts w:ascii="Aptos" w:hAnsi="Aptos"/>
          <w:color w:val="231F20"/>
          <w:shd w:val="clear" w:color="auto" w:fill="FFFFFF"/>
        </w:rPr>
      </w:pPr>
      <w:r w:rsidRPr="0047426E">
        <w:rPr>
          <w:rFonts w:ascii="Aptos" w:hAnsi="Aptos"/>
          <w:color w:val="231F20"/>
          <w:shd w:val="clear" w:color="auto" w:fill="FFFFFF"/>
        </w:rPr>
        <w:t>Akcijskim planom planira se gradnja nove vanjske rasvjete i usklađenje postojeće vanjske rasvjete u vlasništvu jedinica lokalne samouprave i Grada Zagreba odnosno operatora vanjske rasvjete s odredbama Zakona</w:t>
      </w:r>
      <w:r w:rsidR="00342F4F" w:rsidRPr="0047426E">
        <w:rPr>
          <w:rFonts w:ascii="Aptos" w:hAnsi="Aptos"/>
          <w:color w:val="231F20"/>
          <w:shd w:val="clear" w:color="auto" w:fill="FFFFFF"/>
        </w:rPr>
        <w:t>.</w:t>
      </w:r>
    </w:p>
    <w:p w14:paraId="223B6D7F" w14:textId="7F52D470" w:rsidR="00795D2D" w:rsidRPr="0047426E" w:rsidRDefault="00795D2D" w:rsidP="004C7C15">
      <w:pPr>
        <w:spacing w:after="240"/>
        <w:jc w:val="both"/>
        <w:rPr>
          <w:rFonts w:ascii="Aptos" w:hAnsi="Aptos"/>
          <w:color w:val="231F20"/>
          <w:shd w:val="clear" w:color="auto" w:fill="FFFFFF"/>
        </w:rPr>
      </w:pPr>
      <w:r w:rsidRPr="0047426E">
        <w:rPr>
          <w:rFonts w:ascii="Aptos" w:hAnsi="Aptos"/>
          <w:color w:val="231F20"/>
          <w:shd w:val="clear" w:color="auto" w:fill="FFFFFF"/>
        </w:rPr>
        <w:t>Akcijski plan izrađuje se na temelju plana rasvjete za područje jedinice lokalne samouprave i Grada Zagreba i čini stručnu podlogu za izradu projekata gradnje ili rekonstrukcije vanjske rasvjete.</w:t>
      </w:r>
    </w:p>
    <w:p w14:paraId="5867A1F0" w14:textId="11A77C97" w:rsidR="00DC6788" w:rsidRPr="0047426E" w:rsidRDefault="00DC6788" w:rsidP="004C7C15">
      <w:pPr>
        <w:spacing w:after="240"/>
        <w:jc w:val="both"/>
        <w:rPr>
          <w:rFonts w:ascii="Aptos" w:hAnsi="Aptos"/>
          <w:color w:val="231F20"/>
          <w:shd w:val="clear" w:color="auto" w:fill="FFFFFF"/>
        </w:rPr>
      </w:pPr>
      <w:r w:rsidRPr="0047426E">
        <w:rPr>
          <w:rFonts w:ascii="Aptos" w:hAnsi="Aptos"/>
          <w:color w:val="231F20"/>
          <w:shd w:val="clear" w:color="auto" w:fill="FFFFFF"/>
        </w:rPr>
        <w:t>Akcijski plan dostavlja se Ministarstvu zaduženome za zaštitu okoliša, te je on sastavni dio informacijskog sustava zaštite okoliša i prirode Republike Hrvatske.</w:t>
      </w:r>
    </w:p>
    <w:p w14:paraId="324E8D73" w14:textId="0306237B" w:rsidR="00015003" w:rsidRPr="0047426E" w:rsidRDefault="00015003" w:rsidP="004C7C15">
      <w:pPr>
        <w:spacing w:after="240"/>
        <w:jc w:val="both"/>
        <w:rPr>
          <w:rFonts w:ascii="Aptos" w:hAnsi="Aptos"/>
          <w:color w:val="231F20"/>
          <w:shd w:val="clear" w:color="auto" w:fill="FFFFFF"/>
        </w:rPr>
      </w:pPr>
      <w:r w:rsidRPr="0047426E">
        <w:rPr>
          <w:rFonts w:ascii="Aptos" w:hAnsi="Aptos"/>
        </w:rPr>
        <w:t>Akcijski plan mora biti usklađen sa pravilnikom o zonama rasvijetljenosti, dopuštenim vrijednostima rasvjetljavanja i načinima upravljanja rasvjetnim sustavima (NN 128/2022), Pravilnikom o zonama rasvijetljenosti, dopuštenim vrijednostima rasvjetljavanja i načinima upravljanja rasvjetnim sustavima (NN 128/2020) i pravilnikom o sadržaju, formatu i načinu izrade plana rasvjete i akcijskog plana gradnje i/ili rekonstrukcije vanjske rasvjete (NN 22/2023).</w:t>
      </w:r>
    </w:p>
    <w:p w14:paraId="464665FD" w14:textId="77777777" w:rsidR="00DC6788" w:rsidRPr="0047426E" w:rsidRDefault="00DC6788" w:rsidP="004C7C15">
      <w:pPr>
        <w:jc w:val="both"/>
        <w:rPr>
          <w:rFonts w:ascii="Aptos" w:hAnsi="Aptos"/>
          <w:color w:val="231F20"/>
          <w:shd w:val="clear" w:color="auto" w:fill="FFFFFF"/>
        </w:rPr>
      </w:pPr>
    </w:p>
    <w:p w14:paraId="037D317F" w14:textId="26403932" w:rsidR="00C37CB8" w:rsidRPr="0047426E" w:rsidRDefault="00C37CB8" w:rsidP="004C7C15">
      <w:pPr>
        <w:rPr>
          <w:rFonts w:ascii="Aptos" w:hAnsi="Aptos" w:cs="Arial"/>
          <w:sz w:val="22"/>
          <w:szCs w:val="22"/>
        </w:rPr>
      </w:pPr>
      <w:r w:rsidRPr="0047426E">
        <w:rPr>
          <w:rFonts w:ascii="Aptos" w:hAnsi="Aptos" w:cs="Arial"/>
          <w:sz w:val="22"/>
          <w:szCs w:val="22"/>
        </w:rPr>
        <w:br w:type="page"/>
      </w:r>
    </w:p>
    <w:p w14:paraId="08DF091C" w14:textId="336F0763" w:rsidR="00313CD6" w:rsidRPr="0047426E" w:rsidRDefault="007837D3" w:rsidP="004C7C15">
      <w:pPr>
        <w:pStyle w:val="Naslov1"/>
        <w:spacing w:line="240" w:lineRule="auto"/>
        <w:rPr>
          <w:rFonts w:ascii="Aptos" w:hAnsi="Aptos"/>
        </w:rPr>
      </w:pPr>
      <w:bookmarkStart w:id="3" w:name="_Toc218240092"/>
      <w:r w:rsidRPr="0047426E">
        <w:rPr>
          <w:rFonts w:ascii="Aptos" w:hAnsi="Aptos"/>
        </w:rPr>
        <w:lastRenderedPageBreak/>
        <w:t>Važeće dopuštene vrijednosti rasvjet</w:t>
      </w:r>
      <w:r w:rsidR="001A0215" w:rsidRPr="0047426E">
        <w:rPr>
          <w:rFonts w:ascii="Aptos" w:hAnsi="Aptos"/>
        </w:rPr>
        <w:t>ljavanja</w:t>
      </w:r>
      <w:bookmarkEnd w:id="3"/>
    </w:p>
    <w:p w14:paraId="22FEE8D9" w14:textId="77777777" w:rsidR="001A0215" w:rsidRPr="0047426E" w:rsidRDefault="001A0215" w:rsidP="004C7C15">
      <w:pPr>
        <w:rPr>
          <w:rFonts w:ascii="Aptos" w:hAnsi="Aptos"/>
        </w:rPr>
      </w:pPr>
    </w:p>
    <w:p w14:paraId="50983E7F" w14:textId="527FADD6" w:rsidR="00CE24E1" w:rsidRPr="0047426E" w:rsidRDefault="00CE24E1" w:rsidP="004C7C15">
      <w:pPr>
        <w:pStyle w:val="Opisslike"/>
        <w:keepNext/>
        <w:spacing w:line="240" w:lineRule="auto"/>
        <w:rPr>
          <w:rFonts w:ascii="Aptos" w:hAnsi="Aptos"/>
        </w:rPr>
      </w:pPr>
      <w:r w:rsidRPr="0047426E">
        <w:rPr>
          <w:rFonts w:ascii="Aptos" w:hAnsi="Aptos"/>
        </w:rPr>
        <w:t xml:space="preserve">Tablica </w:t>
      </w:r>
      <w:r w:rsidR="00BC46AB" w:rsidRPr="0047426E">
        <w:rPr>
          <w:rFonts w:ascii="Aptos" w:hAnsi="Aptos"/>
        </w:rPr>
        <w:fldChar w:fldCharType="begin"/>
      </w:r>
      <w:r w:rsidR="00BC46AB" w:rsidRPr="0047426E">
        <w:rPr>
          <w:rFonts w:ascii="Aptos" w:hAnsi="Aptos"/>
        </w:rPr>
        <w:instrText xml:space="preserve"> SEQ Tablica \* ARABIC </w:instrText>
      </w:r>
      <w:r w:rsidR="00BC46AB" w:rsidRPr="0047426E">
        <w:rPr>
          <w:rFonts w:ascii="Aptos" w:hAnsi="Aptos"/>
        </w:rPr>
        <w:fldChar w:fldCharType="separate"/>
      </w:r>
      <w:r w:rsidR="006B2344">
        <w:rPr>
          <w:rFonts w:ascii="Aptos" w:hAnsi="Aptos"/>
          <w:noProof/>
        </w:rPr>
        <w:t>3</w:t>
      </w:r>
      <w:r w:rsidR="00BC46AB" w:rsidRPr="0047426E">
        <w:rPr>
          <w:rFonts w:ascii="Aptos" w:hAnsi="Aptos"/>
          <w:noProof/>
        </w:rPr>
        <w:fldChar w:fldCharType="end"/>
      </w:r>
      <w:r w:rsidRPr="0047426E">
        <w:rPr>
          <w:rFonts w:ascii="Aptos" w:hAnsi="Aptos"/>
        </w:rPr>
        <w:t xml:space="preserve">. </w:t>
      </w:r>
      <w:r w:rsidRPr="0047426E">
        <w:rPr>
          <w:rFonts w:ascii="Aptos" w:hAnsi="Aptos"/>
          <w:i w:val="0"/>
          <w:iCs/>
          <w:color w:val="231F20"/>
          <w:sz w:val="22"/>
          <w:szCs w:val="22"/>
        </w:rPr>
        <w:t>Maksimalne razine vertikalne rasvijetljenosti (PS) na otvorima (vrata, prozori) susjednih građevina</w:t>
      </w:r>
    </w:p>
    <w:tbl>
      <w:tblPr>
        <w:tblW w:w="9631" w:type="dxa"/>
        <w:shd w:val="clear" w:color="auto" w:fill="FFFFFF"/>
        <w:tblCellMar>
          <w:left w:w="0" w:type="dxa"/>
          <w:right w:w="0" w:type="dxa"/>
        </w:tblCellMar>
        <w:tblLook w:val="04A0" w:firstRow="1" w:lastRow="0" w:firstColumn="1" w:lastColumn="0" w:noHBand="0" w:noVBand="1"/>
      </w:tblPr>
      <w:tblGrid>
        <w:gridCol w:w="2260"/>
        <w:gridCol w:w="1758"/>
        <w:gridCol w:w="1077"/>
        <w:gridCol w:w="1134"/>
        <w:gridCol w:w="1134"/>
        <w:gridCol w:w="1134"/>
        <w:gridCol w:w="1134"/>
      </w:tblGrid>
      <w:tr w:rsidR="002A6C0B" w:rsidRPr="0047426E" w14:paraId="3B7D3C51" w14:textId="77777777" w:rsidTr="00852DED">
        <w:tc>
          <w:tcPr>
            <w:tcW w:w="2260"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E9CC53F" w14:textId="77777777" w:rsidR="002A6C0B" w:rsidRPr="0047426E" w:rsidRDefault="002A6C0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Opis</w:t>
            </w:r>
          </w:p>
        </w:tc>
        <w:tc>
          <w:tcPr>
            <w:tcW w:w="175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F47DDF9" w14:textId="77777777" w:rsidR="002A6C0B" w:rsidRPr="0047426E" w:rsidRDefault="002A6C0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Dio noći</w:t>
            </w:r>
          </w:p>
        </w:tc>
        <w:tc>
          <w:tcPr>
            <w:tcW w:w="107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31B7C5E" w14:textId="77777777" w:rsidR="002A6C0B" w:rsidRPr="0047426E" w:rsidRDefault="002A6C0B" w:rsidP="004C7C15">
            <w:pPr>
              <w:rPr>
                <w:rFonts w:ascii="Aptos" w:hAnsi="Aptos"/>
                <w:color w:val="231F20"/>
                <w:sz w:val="18"/>
                <w:szCs w:val="18"/>
              </w:rPr>
            </w:pPr>
          </w:p>
        </w:tc>
        <w:tc>
          <w:tcPr>
            <w:tcW w:w="4536" w:type="dxa"/>
            <w:gridSpan w:val="4"/>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07ECCA3" w14:textId="77777777" w:rsidR="002A6C0B" w:rsidRPr="0047426E" w:rsidRDefault="002A6C0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Zone rasvijetljenosti</w:t>
            </w:r>
          </w:p>
        </w:tc>
      </w:tr>
      <w:tr w:rsidR="00852DED" w:rsidRPr="0047426E" w14:paraId="000234A5" w14:textId="77777777" w:rsidTr="00852DED">
        <w:tc>
          <w:tcPr>
            <w:tcW w:w="2260"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4E7FC49E" w14:textId="77777777" w:rsidR="002A6C0B" w:rsidRPr="0047426E" w:rsidRDefault="002A6C0B" w:rsidP="004C7C15">
            <w:pPr>
              <w:jc w:val="center"/>
              <w:rPr>
                <w:rFonts w:ascii="Aptos" w:hAnsi="Aptos"/>
                <w:color w:val="231F20"/>
                <w:sz w:val="18"/>
                <w:szCs w:val="18"/>
              </w:rPr>
            </w:pPr>
          </w:p>
        </w:tc>
        <w:tc>
          <w:tcPr>
            <w:tcW w:w="175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16A6CF65" w14:textId="77777777" w:rsidR="002A6C0B" w:rsidRPr="0047426E" w:rsidRDefault="002A6C0B" w:rsidP="004C7C15">
            <w:pPr>
              <w:jc w:val="center"/>
              <w:rPr>
                <w:rFonts w:ascii="Aptos" w:hAnsi="Aptos"/>
                <w:color w:val="231F20"/>
                <w:sz w:val="18"/>
                <w:szCs w:val="18"/>
              </w:rPr>
            </w:pPr>
          </w:p>
        </w:tc>
        <w:tc>
          <w:tcPr>
            <w:tcW w:w="107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86F220C" w14:textId="77777777" w:rsidR="002A6C0B" w:rsidRPr="0047426E" w:rsidRDefault="002A6C0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E0 </w:t>
            </w:r>
            <w:r w:rsidRPr="0047426E">
              <w:rPr>
                <w:rFonts w:ascii="Aptos" w:hAnsi="Aptos"/>
                <w:color w:val="231F20"/>
                <w:sz w:val="18"/>
                <w:szCs w:val="18"/>
                <w:bdr w:val="none" w:sz="0" w:space="0" w:color="auto" w:frame="1"/>
              </w:rPr>
              <w:t>(lx)</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A79DD5A" w14:textId="77777777" w:rsidR="002A6C0B" w:rsidRPr="0047426E" w:rsidRDefault="002A6C0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E1 </w:t>
            </w:r>
            <w:r w:rsidRPr="0047426E">
              <w:rPr>
                <w:rFonts w:ascii="Aptos" w:hAnsi="Aptos"/>
                <w:color w:val="231F20"/>
                <w:sz w:val="18"/>
                <w:szCs w:val="18"/>
                <w:bdr w:val="none" w:sz="0" w:space="0" w:color="auto" w:frame="1"/>
              </w:rPr>
              <w:t>(lx)</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02DD256" w14:textId="77777777" w:rsidR="002A6C0B" w:rsidRPr="0047426E" w:rsidRDefault="002A6C0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E2 </w:t>
            </w:r>
            <w:r w:rsidRPr="0047426E">
              <w:rPr>
                <w:rFonts w:ascii="Aptos" w:hAnsi="Aptos"/>
                <w:color w:val="231F20"/>
                <w:sz w:val="18"/>
                <w:szCs w:val="18"/>
                <w:bdr w:val="none" w:sz="0" w:space="0" w:color="auto" w:frame="1"/>
              </w:rPr>
              <w:t>(lx)</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8EB04D5" w14:textId="77777777" w:rsidR="002A6C0B" w:rsidRPr="0047426E" w:rsidRDefault="002A6C0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E3 </w:t>
            </w:r>
            <w:r w:rsidRPr="0047426E">
              <w:rPr>
                <w:rFonts w:ascii="Aptos" w:hAnsi="Aptos"/>
                <w:color w:val="231F20"/>
                <w:sz w:val="18"/>
                <w:szCs w:val="18"/>
                <w:bdr w:val="none" w:sz="0" w:space="0" w:color="auto" w:frame="1"/>
              </w:rPr>
              <w:t>(lx)</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B25462F" w14:textId="77777777" w:rsidR="002A6C0B" w:rsidRPr="0047426E" w:rsidRDefault="002A6C0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E4 </w:t>
            </w:r>
            <w:r w:rsidRPr="0047426E">
              <w:rPr>
                <w:rFonts w:ascii="Aptos" w:hAnsi="Aptos"/>
                <w:color w:val="231F20"/>
                <w:sz w:val="18"/>
                <w:szCs w:val="18"/>
                <w:bdr w:val="none" w:sz="0" w:space="0" w:color="auto" w:frame="1"/>
              </w:rPr>
              <w:t>(lx)</w:t>
            </w:r>
          </w:p>
        </w:tc>
      </w:tr>
      <w:tr w:rsidR="00E9561B" w:rsidRPr="0047426E" w14:paraId="74BCE453" w14:textId="77777777" w:rsidTr="00852DED">
        <w:tc>
          <w:tcPr>
            <w:tcW w:w="2260"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FAA60ED" w14:textId="77777777" w:rsidR="002A6C0B" w:rsidRPr="0047426E" w:rsidRDefault="002A6C0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Vertikalna rasvijetljenost</w:t>
            </w:r>
          </w:p>
        </w:tc>
        <w:tc>
          <w:tcPr>
            <w:tcW w:w="175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6554CC5" w14:textId="77777777" w:rsidR="002A6C0B" w:rsidRPr="0047426E" w:rsidRDefault="002A6C0B" w:rsidP="004C7C15">
            <w:pPr>
              <w:rPr>
                <w:rFonts w:ascii="Aptos" w:hAnsi="Aptos"/>
                <w:color w:val="231F20"/>
                <w:sz w:val="18"/>
                <w:szCs w:val="18"/>
              </w:rPr>
            </w:pPr>
            <w:r w:rsidRPr="0047426E">
              <w:rPr>
                <w:rFonts w:ascii="Aptos" w:hAnsi="Aptos"/>
                <w:color w:val="231F20"/>
                <w:sz w:val="18"/>
                <w:szCs w:val="18"/>
                <w:bdr w:val="none" w:sz="0" w:space="0" w:color="auto" w:frame="1"/>
              </w:rPr>
              <w:t xml:space="preserve">prije </w:t>
            </w:r>
            <w:proofErr w:type="spellStart"/>
            <w:r w:rsidRPr="0047426E">
              <w:rPr>
                <w:rFonts w:ascii="Aptos" w:hAnsi="Aptos"/>
                <w:color w:val="231F20"/>
                <w:sz w:val="18"/>
                <w:szCs w:val="18"/>
                <w:bdr w:val="none" w:sz="0" w:space="0" w:color="auto" w:frame="1"/>
              </w:rPr>
              <w:t>svjetlostaja</w:t>
            </w:r>
            <w:proofErr w:type="spellEnd"/>
          </w:p>
        </w:tc>
        <w:tc>
          <w:tcPr>
            <w:tcW w:w="107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16F261D" w14:textId="77777777" w:rsidR="002A6C0B" w:rsidRPr="0047426E" w:rsidRDefault="002A6C0B" w:rsidP="004C7C15">
            <w:pPr>
              <w:rPr>
                <w:rFonts w:ascii="Aptos" w:hAnsi="Aptos"/>
                <w:color w:val="231F20"/>
                <w:sz w:val="18"/>
                <w:szCs w:val="18"/>
              </w:rPr>
            </w:pPr>
            <w:r w:rsidRPr="0047426E">
              <w:rPr>
                <w:rFonts w:ascii="Aptos" w:hAnsi="Aptos"/>
                <w:color w:val="231F20"/>
                <w:sz w:val="18"/>
                <w:szCs w:val="18"/>
                <w:bdr w:val="none" w:sz="0" w:space="0" w:color="auto" w:frame="1"/>
              </w:rPr>
              <w:t>0,5</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0160CD0" w14:textId="77777777" w:rsidR="002A6C0B" w:rsidRPr="0047426E" w:rsidRDefault="002A6C0B" w:rsidP="004C7C15">
            <w:pPr>
              <w:rPr>
                <w:rFonts w:ascii="Aptos" w:hAnsi="Aptos"/>
                <w:color w:val="231F20"/>
                <w:sz w:val="18"/>
                <w:szCs w:val="18"/>
              </w:rPr>
            </w:pPr>
            <w:r w:rsidRPr="0047426E">
              <w:rPr>
                <w:rFonts w:ascii="Aptos" w:hAnsi="Aptos"/>
                <w:color w:val="231F20"/>
                <w:sz w:val="18"/>
                <w:szCs w:val="18"/>
                <w:bdr w:val="none" w:sz="0" w:space="0" w:color="auto" w:frame="1"/>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8F65F14" w14:textId="77777777" w:rsidR="002A6C0B" w:rsidRPr="0047426E" w:rsidRDefault="002A6C0B" w:rsidP="004C7C15">
            <w:pPr>
              <w:rPr>
                <w:rFonts w:ascii="Aptos" w:hAnsi="Aptos"/>
                <w:color w:val="231F20"/>
                <w:sz w:val="18"/>
                <w:szCs w:val="18"/>
              </w:rPr>
            </w:pPr>
            <w:r w:rsidRPr="0047426E">
              <w:rPr>
                <w:rFonts w:ascii="Aptos" w:hAnsi="Aptos"/>
                <w:color w:val="231F20"/>
                <w:sz w:val="18"/>
                <w:szCs w:val="18"/>
                <w:bdr w:val="none" w:sz="0" w:space="0" w:color="auto" w:frame="1"/>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EAA621A" w14:textId="77777777" w:rsidR="002A6C0B" w:rsidRPr="0047426E" w:rsidRDefault="002A6C0B" w:rsidP="004C7C15">
            <w:pPr>
              <w:rPr>
                <w:rFonts w:ascii="Aptos" w:hAnsi="Aptos"/>
                <w:color w:val="231F20"/>
                <w:sz w:val="18"/>
                <w:szCs w:val="18"/>
              </w:rPr>
            </w:pPr>
            <w:r w:rsidRPr="0047426E">
              <w:rPr>
                <w:rFonts w:ascii="Aptos" w:hAnsi="Aptos"/>
                <w:color w:val="231F20"/>
                <w:sz w:val="18"/>
                <w:szCs w:val="18"/>
                <w:bdr w:val="none" w:sz="0" w:space="0" w:color="auto" w:frame="1"/>
              </w:rPr>
              <w:t>3</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9823F22" w14:textId="77777777" w:rsidR="002A6C0B" w:rsidRPr="0047426E" w:rsidRDefault="002A6C0B" w:rsidP="004C7C15">
            <w:pPr>
              <w:rPr>
                <w:rFonts w:ascii="Aptos" w:hAnsi="Aptos"/>
                <w:color w:val="231F20"/>
                <w:sz w:val="18"/>
                <w:szCs w:val="18"/>
              </w:rPr>
            </w:pPr>
            <w:r w:rsidRPr="0047426E">
              <w:rPr>
                <w:rFonts w:ascii="Aptos" w:hAnsi="Aptos"/>
                <w:color w:val="231F20"/>
                <w:sz w:val="18"/>
                <w:szCs w:val="18"/>
                <w:bdr w:val="none" w:sz="0" w:space="0" w:color="auto" w:frame="1"/>
              </w:rPr>
              <w:t>8</w:t>
            </w:r>
          </w:p>
        </w:tc>
      </w:tr>
      <w:tr w:rsidR="00E9561B" w:rsidRPr="0047426E" w14:paraId="5CD305EC" w14:textId="77777777" w:rsidTr="00852DED">
        <w:tc>
          <w:tcPr>
            <w:tcW w:w="2260"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0D90305A" w14:textId="77777777" w:rsidR="002A6C0B" w:rsidRPr="0047426E" w:rsidRDefault="002A6C0B" w:rsidP="004C7C15">
            <w:pPr>
              <w:jc w:val="center"/>
              <w:rPr>
                <w:rFonts w:ascii="Aptos" w:hAnsi="Aptos"/>
                <w:color w:val="231F20"/>
                <w:sz w:val="18"/>
                <w:szCs w:val="18"/>
              </w:rPr>
            </w:pPr>
          </w:p>
        </w:tc>
        <w:tc>
          <w:tcPr>
            <w:tcW w:w="175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F9BAB42" w14:textId="77777777" w:rsidR="002A6C0B" w:rsidRPr="0047426E" w:rsidRDefault="002A6C0B" w:rsidP="004C7C15">
            <w:pPr>
              <w:rPr>
                <w:rFonts w:ascii="Aptos" w:hAnsi="Aptos"/>
                <w:color w:val="231F20"/>
                <w:sz w:val="18"/>
                <w:szCs w:val="18"/>
              </w:rPr>
            </w:pPr>
            <w:proofErr w:type="spellStart"/>
            <w:r w:rsidRPr="0047426E">
              <w:rPr>
                <w:rFonts w:ascii="Aptos" w:hAnsi="Aptos"/>
                <w:color w:val="231F20"/>
                <w:sz w:val="18"/>
                <w:szCs w:val="18"/>
                <w:bdr w:val="none" w:sz="0" w:space="0" w:color="auto" w:frame="1"/>
              </w:rPr>
              <w:t>svjetlostaj</w:t>
            </w:r>
            <w:proofErr w:type="spellEnd"/>
          </w:p>
        </w:tc>
        <w:tc>
          <w:tcPr>
            <w:tcW w:w="107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205F684" w14:textId="77777777" w:rsidR="002A6C0B" w:rsidRPr="0047426E" w:rsidRDefault="002A6C0B" w:rsidP="004C7C15">
            <w:pPr>
              <w:rPr>
                <w:rFonts w:ascii="Aptos" w:hAnsi="Aptos"/>
                <w:color w:val="231F20"/>
                <w:sz w:val="18"/>
                <w:szCs w:val="18"/>
              </w:rPr>
            </w:pPr>
            <w:r w:rsidRPr="0047426E">
              <w:rPr>
                <w:rFonts w:ascii="Aptos" w:hAnsi="Aptos"/>
                <w:color w:val="231F20"/>
                <w:sz w:val="18"/>
                <w:szCs w:val="18"/>
                <w:bdr w:val="none" w:sz="0" w:space="0" w:color="auto" w:frame="1"/>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9CF0363" w14:textId="77777777" w:rsidR="002A6C0B" w:rsidRPr="0047426E" w:rsidRDefault="002A6C0B" w:rsidP="004C7C15">
            <w:pPr>
              <w:rPr>
                <w:rFonts w:ascii="Aptos" w:hAnsi="Aptos"/>
                <w:color w:val="231F20"/>
                <w:sz w:val="18"/>
                <w:szCs w:val="18"/>
              </w:rPr>
            </w:pPr>
            <w:r w:rsidRPr="0047426E">
              <w:rPr>
                <w:rFonts w:ascii="Aptos" w:hAnsi="Aptos"/>
                <w:color w:val="231F20"/>
                <w:sz w:val="18"/>
                <w:szCs w:val="18"/>
                <w:bdr w:val="none" w:sz="0" w:space="0" w:color="auto" w:frame="1"/>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5C1DA37" w14:textId="77777777" w:rsidR="002A6C0B" w:rsidRPr="0047426E" w:rsidRDefault="002A6C0B" w:rsidP="004C7C15">
            <w:pPr>
              <w:rPr>
                <w:rFonts w:ascii="Aptos" w:hAnsi="Aptos"/>
                <w:color w:val="231F20"/>
                <w:sz w:val="18"/>
                <w:szCs w:val="18"/>
              </w:rPr>
            </w:pPr>
            <w:r w:rsidRPr="0047426E">
              <w:rPr>
                <w:rFonts w:ascii="Aptos" w:hAnsi="Aptos"/>
                <w:color w:val="231F20"/>
                <w:sz w:val="18"/>
                <w:szCs w:val="18"/>
                <w:bdr w:val="none" w:sz="0" w:space="0" w:color="auto" w:frame="1"/>
              </w:rPr>
              <w:t>0,5</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8DD1D29" w14:textId="77777777" w:rsidR="002A6C0B" w:rsidRPr="0047426E" w:rsidRDefault="002A6C0B" w:rsidP="004C7C15">
            <w:pPr>
              <w:rPr>
                <w:rFonts w:ascii="Aptos" w:hAnsi="Aptos"/>
                <w:color w:val="231F20"/>
                <w:sz w:val="18"/>
                <w:szCs w:val="18"/>
              </w:rPr>
            </w:pPr>
            <w:r w:rsidRPr="0047426E">
              <w:rPr>
                <w:rFonts w:ascii="Aptos" w:hAnsi="Aptos"/>
                <w:color w:val="231F20"/>
                <w:sz w:val="18"/>
                <w:szCs w:val="18"/>
                <w:bdr w:val="none" w:sz="0" w:space="0" w:color="auto" w:frame="1"/>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5B49C0A" w14:textId="77777777" w:rsidR="002A6C0B" w:rsidRPr="0047426E" w:rsidRDefault="002A6C0B" w:rsidP="004C7C15">
            <w:pPr>
              <w:rPr>
                <w:rFonts w:ascii="Aptos" w:hAnsi="Aptos"/>
                <w:color w:val="231F20"/>
                <w:sz w:val="18"/>
                <w:szCs w:val="18"/>
              </w:rPr>
            </w:pPr>
            <w:r w:rsidRPr="0047426E">
              <w:rPr>
                <w:rFonts w:ascii="Aptos" w:hAnsi="Aptos"/>
                <w:color w:val="231F20"/>
                <w:sz w:val="18"/>
                <w:szCs w:val="18"/>
                <w:bdr w:val="none" w:sz="0" w:space="0" w:color="auto" w:frame="1"/>
              </w:rPr>
              <w:t>2</w:t>
            </w:r>
          </w:p>
        </w:tc>
      </w:tr>
    </w:tbl>
    <w:p w14:paraId="258E3FB5" w14:textId="7D6A38CA" w:rsidR="00852DED" w:rsidRPr="0047426E" w:rsidRDefault="00852DED" w:rsidP="004C7C15">
      <w:pPr>
        <w:rPr>
          <w:rFonts w:ascii="Aptos" w:hAnsi="Aptos"/>
          <w:sz w:val="22"/>
          <w:szCs w:val="22"/>
        </w:rPr>
      </w:pPr>
    </w:p>
    <w:p w14:paraId="30A19932" w14:textId="43B0E654" w:rsidR="00892C9F" w:rsidRPr="0047426E" w:rsidRDefault="00892C9F" w:rsidP="004C7C15">
      <w:pPr>
        <w:pStyle w:val="Opisslike"/>
        <w:keepNext/>
        <w:spacing w:line="240" w:lineRule="auto"/>
        <w:rPr>
          <w:rFonts w:ascii="Aptos" w:hAnsi="Aptos"/>
        </w:rPr>
      </w:pPr>
      <w:r w:rsidRPr="0047426E">
        <w:rPr>
          <w:rFonts w:ascii="Aptos" w:hAnsi="Aptos"/>
        </w:rPr>
        <w:t xml:space="preserve">Tablica </w:t>
      </w:r>
      <w:r w:rsidR="00BC46AB" w:rsidRPr="0047426E">
        <w:rPr>
          <w:rFonts w:ascii="Aptos" w:hAnsi="Aptos"/>
        </w:rPr>
        <w:fldChar w:fldCharType="begin"/>
      </w:r>
      <w:r w:rsidR="00BC46AB" w:rsidRPr="0047426E">
        <w:rPr>
          <w:rFonts w:ascii="Aptos" w:hAnsi="Aptos"/>
        </w:rPr>
        <w:instrText xml:space="preserve"> SEQ Tablica \* ARABIC </w:instrText>
      </w:r>
      <w:r w:rsidR="00BC46AB" w:rsidRPr="0047426E">
        <w:rPr>
          <w:rFonts w:ascii="Aptos" w:hAnsi="Aptos"/>
        </w:rPr>
        <w:fldChar w:fldCharType="separate"/>
      </w:r>
      <w:r w:rsidR="006B2344">
        <w:rPr>
          <w:rFonts w:ascii="Aptos" w:hAnsi="Aptos"/>
          <w:noProof/>
        </w:rPr>
        <w:t>4</w:t>
      </w:r>
      <w:r w:rsidR="00BC46AB" w:rsidRPr="0047426E">
        <w:rPr>
          <w:rFonts w:ascii="Aptos" w:hAnsi="Aptos"/>
          <w:noProof/>
        </w:rPr>
        <w:fldChar w:fldCharType="end"/>
      </w:r>
      <w:r w:rsidRPr="0047426E">
        <w:rPr>
          <w:rFonts w:ascii="Aptos" w:hAnsi="Aptos"/>
        </w:rPr>
        <w:t xml:space="preserve">. </w:t>
      </w:r>
      <w:r w:rsidRPr="0047426E">
        <w:rPr>
          <w:rFonts w:ascii="Aptos" w:hAnsi="Aptos"/>
          <w:color w:val="231F20"/>
          <w:sz w:val="22"/>
          <w:szCs w:val="22"/>
        </w:rPr>
        <w:t>Maksimalne razine vertikalne rasvijetljenosti (PS) na otvorima (vrata, prozori) kulturnih dobara i susjednih građevina poslovnih, turističkih i ugostiteljskih površina uz vremensko ograničenje trajanja koje JLS i Grad Zagreb utvrđuju Planom rasvjete</w:t>
      </w:r>
    </w:p>
    <w:tbl>
      <w:tblPr>
        <w:tblW w:w="9631" w:type="dxa"/>
        <w:shd w:val="clear" w:color="auto" w:fill="FFFFFF"/>
        <w:tblCellMar>
          <w:left w:w="0" w:type="dxa"/>
          <w:right w:w="0" w:type="dxa"/>
        </w:tblCellMar>
        <w:tblLook w:val="04A0" w:firstRow="1" w:lastRow="0" w:firstColumn="1" w:lastColumn="0" w:noHBand="0" w:noVBand="1"/>
      </w:tblPr>
      <w:tblGrid>
        <w:gridCol w:w="2359"/>
        <w:gridCol w:w="1744"/>
        <w:gridCol w:w="992"/>
        <w:gridCol w:w="1134"/>
        <w:gridCol w:w="1134"/>
        <w:gridCol w:w="1134"/>
        <w:gridCol w:w="1134"/>
      </w:tblGrid>
      <w:tr w:rsidR="002A6C0B" w:rsidRPr="0047426E" w14:paraId="75CE04DE" w14:textId="77777777" w:rsidTr="00852DED">
        <w:tc>
          <w:tcPr>
            <w:tcW w:w="2359"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517C02E" w14:textId="77777777" w:rsidR="002A6C0B" w:rsidRPr="0047426E" w:rsidRDefault="002A6C0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Opis</w:t>
            </w:r>
          </w:p>
        </w:tc>
        <w:tc>
          <w:tcPr>
            <w:tcW w:w="1744"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B3481B3" w14:textId="77777777" w:rsidR="002A6C0B" w:rsidRPr="0047426E" w:rsidRDefault="002A6C0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Dio noći</w:t>
            </w:r>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8607376" w14:textId="77777777" w:rsidR="002A6C0B" w:rsidRPr="0047426E" w:rsidRDefault="002A6C0B" w:rsidP="004C7C15">
            <w:pPr>
              <w:rPr>
                <w:rFonts w:ascii="Aptos" w:hAnsi="Aptos"/>
                <w:color w:val="231F20"/>
                <w:sz w:val="18"/>
                <w:szCs w:val="18"/>
              </w:rPr>
            </w:pPr>
          </w:p>
        </w:tc>
        <w:tc>
          <w:tcPr>
            <w:tcW w:w="4536" w:type="dxa"/>
            <w:gridSpan w:val="4"/>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73A61FD" w14:textId="77777777" w:rsidR="002A6C0B" w:rsidRPr="0047426E" w:rsidRDefault="002A6C0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Zone rasvijetljenosti</w:t>
            </w:r>
          </w:p>
        </w:tc>
      </w:tr>
      <w:tr w:rsidR="00852DED" w:rsidRPr="0047426E" w14:paraId="617EEEC8" w14:textId="77777777" w:rsidTr="00852DED">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7B9DB04E" w14:textId="77777777" w:rsidR="002A6C0B" w:rsidRPr="0047426E" w:rsidRDefault="002A6C0B" w:rsidP="004C7C15">
            <w:pPr>
              <w:jc w:val="center"/>
              <w:rPr>
                <w:rFonts w:ascii="Aptos" w:hAnsi="Aptos"/>
                <w:color w:val="231F20"/>
                <w:sz w:val="18"/>
                <w:szCs w:val="18"/>
              </w:rPr>
            </w:pPr>
          </w:p>
        </w:tc>
        <w:tc>
          <w:tcPr>
            <w:tcW w:w="1744"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6B81A3AF" w14:textId="77777777" w:rsidR="002A6C0B" w:rsidRPr="0047426E" w:rsidRDefault="002A6C0B" w:rsidP="004C7C15">
            <w:pPr>
              <w:jc w:val="center"/>
              <w:rPr>
                <w:rFonts w:ascii="Aptos" w:hAnsi="Aptos"/>
                <w:color w:val="231F20"/>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7715A72" w14:textId="77777777" w:rsidR="002A6C0B" w:rsidRPr="0047426E" w:rsidRDefault="002A6C0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E0 </w:t>
            </w:r>
            <w:r w:rsidRPr="0047426E">
              <w:rPr>
                <w:rFonts w:ascii="Aptos" w:hAnsi="Aptos"/>
                <w:color w:val="231F20"/>
                <w:sz w:val="18"/>
                <w:szCs w:val="18"/>
                <w:bdr w:val="none" w:sz="0" w:space="0" w:color="auto" w:frame="1"/>
              </w:rPr>
              <w:t>(lx)</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2A7BA95" w14:textId="77777777" w:rsidR="002A6C0B" w:rsidRPr="0047426E" w:rsidRDefault="002A6C0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E1 </w:t>
            </w:r>
            <w:r w:rsidRPr="0047426E">
              <w:rPr>
                <w:rFonts w:ascii="Aptos" w:hAnsi="Aptos"/>
                <w:color w:val="231F20"/>
                <w:sz w:val="18"/>
                <w:szCs w:val="18"/>
                <w:bdr w:val="none" w:sz="0" w:space="0" w:color="auto" w:frame="1"/>
              </w:rPr>
              <w:t>(lx)</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7ADA092" w14:textId="77777777" w:rsidR="002A6C0B" w:rsidRPr="0047426E" w:rsidRDefault="002A6C0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E2 </w:t>
            </w:r>
            <w:r w:rsidRPr="0047426E">
              <w:rPr>
                <w:rFonts w:ascii="Aptos" w:hAnsi="Aptos"/>
                <w:color w:val="231F20"/>
                <w:sz w:val="18"/>
                <w:szCs w:val="18"/>
                <w:bdr w:val="none" w:sz="0" w:space="0" w:color="auto" w:frame="1"/>
              </w:rPr>
              <w:t>(lx)</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AF5F4F4" w14:textId="77777777" w:rsidR="002A6C0B" w:rsidRPr="0047426E" w:rsidRDefault="002A6C0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E3 </w:t>
            </w:r>
            <w:r w:rsidRPr="0047426E">
              <w:rPr>
                <w:rFonts w:ascii="Aptos" w:hAnsi="Aptos"/>
                <w:color w:val="231F20"/>
                <w:sz w:val="18"/>
                <w:szCs w:val="18"/>
                <w:bdr w:val="none" w:sz="0" w:space="0" w:color="auto" w:frame="1"/>
              </w:rPr>
              <w:t>(lx)</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8C32569" w14:textId="77777777" w:rsidR="002A6C0B" w:rsidRPr="0047426E" w:rsidRDefault="002A6C0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E4 </w:t>
            </w:r>
            <w:r w:rsidRPr="0047426E">
              <w:rPr>
                <w:rFonts w:ascii="Aptos" w:hAnsi="Aptos"/>
                <w:color w:val="231F20"/>
                <w:sz w:val="18"/>
                <w:szCs w:val="18"/>
                <w:bdr w:val="none" w:sz="0" w:space="0" w:color="auto" w:frame="1"/>
              </w:rPr>
              <w:t>(lx)</w:t>
            </w:r>
          </w:p>
        </w:tc>
      </w:tr>
      <w:tr w:rsidR="002A6C0B" w:rsidRPr="0047426E" w14:paraId="0F7F421B" w14:textId="77777777" w:rsidTr="00852DED">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D9B4CFD" w14:textId="77777777" w:rsidR="002A6C0B" w:rsidRPr="0047426E" w:rsidRDefault="002A6C0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Vertikalna rasvijetljenost</w:t>
            </w:r>
          </w:p>
        </w:tc>
        <w:tc>
          <w:tcPr>
            <w:tcW w:w="174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9E57A0D" w14:textId="77777777" w:rsidR="002A6C0B" w:rsidRPr="0047426E" w:rsidRDefault="002A6C0B" w:rsidP="004C7C15">
            <w:pPr>
              <w:rPr>
                <w:rFonts w:ascii="Aptos" w:hAnsi="Aptos"/>
                <w:color w:val="231F20"/>
                <w:sz w:val="18"/>
                <w:szCs w:val="18"/>
              </w:rPr>
            </w:pPr>
            <w:r w:rsidRPr="0047426E">
              <w:rPr>
                <w:rFonts w:ascii="Aptos" w:hAnsi="Aptos"/>
                <w:color w:val="231F20"/>
                <w:sz w:val="18"/>
                <w:szCs w:val="18"/>
                <w:bdr w:val="none" w:sz="0" w:space="0" w:color="auto" w:frame="1"/>
              </w:rPr>
              <w:t xml:space="preserve">prije </w:t>
            </w:r>
            <w:proofErr w:type="spellStart"/>
            <w:r w:rsidRPr="0047426E">
              <w:rPr>
                <w:rFonts w:ascii="Aptos" w:hAnsi="Aptos"/>
                <w:color w:val="231F20"/>
                <w:sz w:val="18"/>
                <w:szCs w:val="18"/>
                <w:bdr w:val="none" w:sz="0" w:space="0" w:color="auto" w:frame="1"/>
              </w:rPr>
              <w:t>svjetlostaja</w:t>
            </w:r>
            <w:proofErr w:type="spellEnd"/>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3880D07" w14:textId="77777777" w:rsidR="002A6C0B" w:rsidRPr="0047426E" w:rsidRDefault="002A6C0B" w:rsidP="004C7C15">
            <w:pPr>
              <w:rPr>
                <w:rFonts w:ascii="Aptos" w:hAnsi="Aptos"/>
                <w:color w:val="231F20"/>
                <w:sz w:val="18"/>
                <w:szCs w:val="18"/>
              </w:rPr>
            </w:pPr>
            <w:r w:rsidRPr="0047426E">
              <w:rPr>
                <w:rFonts w:ascii="Aptos" w:hAnsi="Aptos"/>
                <w:color w:val="231F20"/>
                <w:sz w:val="18"/>
                <w:szCs w:val="18"/>
                <w:bdr w:val="none" w:sz="0" w:space="0" w:color="auto" w:frame="1"/>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568AA3E" w14:textId="77777777" w:rsidR="002A6C0B" w:rsidRPr="0047426E" w:rsidRDefault="002A6C0B" w:rsidP="004C7C15">
            <w:pPr>
              <w:rPr>
                <w:rFonts w:ascii="Aptos" w:hAnsi="Aptos"/>
                <w:color w:val="231F20"/>
                <w:sz w:val="18"/>
                <w:szCs w:val="18"/>
              </w:rPr>
            </w:pPr>
            <w:r w:rsidRPr="0047426E">
              <w:rPr>
                <w:rFonts w:ascii="Aptos" w:hAnsi="Aptos"/>
                <w:color w:val="231F20"/>
                <w:sz w:val="18"/>
                <w:szCs w:val="18"/>
                <w:bdr w:val="none" w:sz="0" w:space="0" w:color="auto" w:frame="1"/>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B581185" w14:textId="77777777" w:rsidR="002A6C0B" w:rsidRPr="0047426E" w:rsidRDefault="002A6C0B" w:rsidP="004C7C15">
            <w:pPr>
              <w:rPr>
                <w:rFonts w:ascii="Aptos" w:hAnsi="Aptos"/>
                <w:color w:val="231F20"/>
                <w:sz w:val="18"/>
                <w:szCs w:val="18"/>
              </w:rPr>
            </w:pPr>
            <w:r w:rsidRPr="0047426E">
              <w:rPr>
                <w:rFonts w:ascii="Aptos" w:hAnsi="Aptos"/>
                <w:color w:val="231F20"/>
                <w:sz w:val="18"/>
                <w:szCs w:val="18"/>
                <w:bdr w:val="none" w:sz="0" w:space="0" w:color="auto" w:frame="1"/>
              </w:rPr>
              <w:t>4</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CA5050B" w14:textId="77777777" w:rsidR="002A6C0B" w:rsidRPr="0047426E" w:rsidRDefault="002A6C0B" w:rsidP="004C7C15">
            <w:pPr>
              <w:rPr>
                <w:rFonts w:ascii="Aptos" w:hAnsi="Aptos"/>
                <w:color w:val="231F20"/>
                <w:sz w:val="18"/>
                <w:szCs w:val="18"/>
              </w:rPr>
            </w:pPr>
            <w:r w:rsidRPr="0047426E">
              <w:rPr>
                <w:rFonts w:ascii="Aptos" w:hAnsi="Aptos"/>
                <w:color w:val="231F20"/>
                <w:sz w:val="18"/>
                <w:szCs w:val="18"/>
                <w:bdr w:val="none" w:sz="0" w:space="0" w:color="auto" w:frame="1"/>
              </w:rPr>
              <w:t>8</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1BF35CA" w14:textId="77777777" w:rsidR="002A6C0B" w:rsidRPr="0047426E" w:rsidRDefault="002A6C0B" w:rsidP="004C7C15">
            <w:pPr>
              <w:rPr>
                <w:rFonts w:ascii="Aptos" w:hAnsi="Aptos"/>
                <w:color w:val="231F20"/>
                <w:sz w:val="18"/>
                <w:szCs w:val="18"/>
              </w:rPr>
            </w:pPr>
            <w:r w:rsidRPr="0047426E">
              <w:rPr>
                <w:rFonts w:ascii="Aptos" w:hAnsi="Aptos"/>
                <w:color w:val="231F20"/>
                <w:sz w:val="18"/>
                <w:szCs w:val="18"/>
                <w:bdr w:val="none" w:sz="0" w:space="0" w:color="auto" w:frame="1"/>
              </w:rPr>
              <w:t>15</w:t>
            </w:r>
          </w:p>
        </w:tc>
      </w:tr>
      <w:tr w:rsidR="002A6C0B" w:rsidRPr="0047426E" w14:paraId="4292D5BF" w14:textId="77777777" w:rsidTr="00852DED">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2017B05F" w14:textId="77777777" w:rsidR="002A6C0B" w:rsidRPr="0047426E" w:rsidRDefault="002A6C0B" w:rsidP="004C7C15">
            <w:pPr>
              <w:jc w:val="center"/>
              <w:rPr>
                <w:rFonts w:ascii="Aptos" w:hAnsi="Aptos"/>
                <w:color w:val="231F20"/>
                <w:sz w:val="18"/>
                <w:szCs w:val="18"/>
              </w:rPr>
            </w:pPr>
          </w:p>
        </w:tc>
        <w:tc>
          <w:tcPr>
            <w:tcW w:w="174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7D5E695" w14:textId="77777777" w:rsidR="002A6C0B" w:rsidRPr="0047426E" w:rsidRDefault="002A6C0B" w:rsidP="004C7C15">
            <w:pPr>
              <w:rPr>
                <w:rFonts w:ascii="Aptos" w:hAnsi="Aptos"/>
                <w:color w:val="231F20"/>
                <w:sz w:val="18"/>
                <w:szCs w:val="18"/>
              </w:rPr>
            </w:pPr>
            <w:proofErr w:type="spellStart"/>
            <w:r w:rsidRPr="0047426E">
              <w:rPr>
                <w:rFonts w:ascii="Aptos" w:hAnsi="Aptos"/>
                <w:color w:val="231F20"/>
                <w:sz w:val="18"/>
                <w:szCs w:val="18"/>
                <w:bdr w:val="none" w:sz="0" w:space="0" w:color="auto" w:frame="1"/>
              </w:rPr>
              <w:t>svjetlostaj</w:t>
            </w:r>
            <w:proofErr w:type="spellEnd"/>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3FBB333" w14:textId="77777777" w:rsidR="002A6C0B" w:rsidRPr="0047426E" w:rsidRDefault="002A6C0B" w:rsidP="004C7C15">
            <w:pPr>
              <w:rPr>
                <w:rFonts w:ascii="Aptos" w:hAnsi="Aptos"/>
                <w:color w:val="231F20"/>
                <w:sz w:val="18"/>
                <w:szCs w:val="18"/>
              </w:rPr>
            </w:pPr>
            <w:r w:rsidRPr="0047426E">
              <w:rPr>
                <w:rFonts w:ascii="Aptos" w:hAnsi="Aptos"/>
                <w:color w:val="231F20"/>
                <w:sz w:val="18"/>
                <w:szCs w:val="18"/>
                <w:bdr w:val="none" w:sz="0" w:space="0" w:color="auto" w:frame="1"/>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A1699E6" w14:textId="77777777" w:rsidR="002A6C0B" w:rsidRPr="0047426E" w:rsidRDefault="002A6C0B" w:rsidP="004C7C15">
            <w:pPr>
              <w:rPr>
                <w:rFonts w:ascii="Aptos" w:hAnsi="Aptos"/>
                <w:color w:val="231F20"/>
                <w:sz w:val="18"/>
                <w:szCs w:val="18"/>
              </w:rPr>
            </w:pPr>
            <w:r w:rsidRPr="0047426E">
              <w:rPr>
                <w:rFonts w:ascii="Aptos" w:hAnsi="Aptos"/>
                <w:color w:val="231F20"/>
                <w:sz w:val="18"/>
                <w:szCs w:val="18"/>
                <w:bdr w:val="none" w:sz="0" w:space="0" w:color="auto" w:frame="1"/>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01AD575" w14:textId="77777777" w:rsidR="002A6C0B" w:rsidRPr="0047426E" w:rsidRDefault="002A6C0B" w:rsidP="004C7C15">
            <w:pPr>
              <w:rPr>
                <w:rFonts w:ascii="Aptos" w:hAnsi="Aptos"/>
                <w:color w:val="231F20"/>
                <w:sz w:val="18"/>
                <w:szCs w:val="18"/>
              </w:rPr>
            </w:pPr>
            <w:r w:rsidRPr="0047426E">
              <w:rPr>
                <w:rFonts w:ascii="Aptos" w:hAnsi="Aptos"/>
                <w:color w:val="231F20"/>
                <w:sz w:val="18"/>
                <w:szCs w:val="18"/>
                <w:bdr w:val="none" w:sz="0" w:space="0" w:color="auto" w:frame="1"/>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07BDF97" w14:textId="77777777" w:rsidR="002A6C0B" w:rsidRPr="0047426E" w:rsidRDefault="002A6C0B" w:rsidP="004C7C15">
            <w:pPr>
              <w:rPr>
                <w:rFonts w:ascii="Aptos" w:hAnsi="Aptos"/>
                <w:color w:val="231F20"/>
                <w:sz w:val="18"/>
                <w:szCs w:val="18"/>
              </w:rPr>
            </w:pPr>
            <w:r w:rsidRPr="0047426E">
              <w:rPr>
                <w:rFonts w:ascii="Aptos" w:hAnsi="Aptos"/>
                <w:color w:val="231F20"/>
                <w:sz w:val="18"/>
                <w:szCs w:val="18"/>
                <w:bdr w:val="none" w:sz="0" w:space="0" w:color="auto" w:frame="1"/>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B3D87E3" w14:textId="77777777" w:rsidR="002A6C0B" w:rsidRPr="0047426E" w:rsidRDefault="002A6C0B" w:rsidP="004C7C15">
            <w:pPr>
              <w:rPr>
                <w:rFonts w:ascii="Aptos" w:hAnsi="Aptos"/>
                <w:color w:val="231F20"/>
                <w:sz w:val="18"/>
                <w:szCs w:val="18"/>
              </w:rPr>
            </w:pPr>
            <w:r w:rsidRPr="0047426E">
              <w:rPr>
                <w:rFonts w:ascii="Aptos" w:hAnsi="Aptos"/>
                <w:color w:val="231F20"/>
                <w:sz w:val="18"/>
                <w:szCs w:val="18"/>
                <w:bdr w:val="none" w:sz="0" w:space="0" w:color="auto" w:frame="1"/>
              </w:rPr>
              <w:t>3</w:t>
            </w:r>
          </w:p>
        </w:tc>
      </w:tr>
    </w:tbl>
    <w:p w14:paraId="1C3BB17D" w14:textId="77777777" w:rsidR="00F13048" w:rsidRPr="0047426E" w:rsidRDefault="00F13048" w:rsidP="004C7C15">
      <w:pPr>
        <w:rPr>
          <w:rFonts w:ascii="Aptos" w:hAnsi="Aptos"/>
        </w:rPr>
      </w:pPr>
    </w:p>
    <w:p w14:paraId="46B62088" w14:textId="59296CD0" w:rsidR="00892C9F" w:rsidRPr="0047426E" w:rsidRDefault="00892C9F" w:rsidP="004C7C15">
      <w:pPr>
        <w:pStyle w:val="Opisslike"/>
        <w:keepNext/>
        <w:spacing w:line="240" w:lineRule="auto"/>
        <w:rPr>
          <w:rFonts w:ascii="Aptos" w:hAnsi="Aptos"/>
        </w:rPr>
      </w:pPr>
      <w:r w:rsidRPr="0047426E">
        <w:rPr>
          <w:rFonts w:ascii="Aptos" w:hAnsi="Aptos"/>
        </w:rPr>
        <w:t xml:space="preserve">Tablica </w:t>
      </w:r>
      <w:r w:rsidR="00BC46AB" w:rsidRPr="0047426E">
        <w:rPr>
          <w:rFonts w:ascii="Aptos" w:hAnsi="Aptos"/>
        </w:rPr>
        <w:fldChar w:fldCharType="begin"/>
      </w:r>
      <w:r w:rsidR="00BC46AB" w:rsidRPr="0047426E">
        <w:rPr>
          <w:rFonts w:ascii="Aptos" w:hAnsi="Aptos"/>
        </w:rPr>
        <w:instrText xml:space="preserve"> SEQ Tablica \* ARABIC </w:instrText>
      </w:r>
      <w:r w:rsidR="00BC46AB" w:rsidRPr="0047426E">
        <w:rPr>
          <w:rFonts w:ascii="Aptos" w:hAnsi="Aptos"/>
        </w:rPr>
        <w:fldChar w:fldCharType="separate"/>
      </w:r>
      <w:r w:rsidR="006B2344">
        <w:rPr>
          <w:rFonts w:ascii="Aptos" w:hAnsi="Aptos"/>
          <w:noProof/>
        </w:rPr>
        <w:t>5</w:t>
      </w:r>
      <w:r w:rsidR="00BC46AB" w:rsidRPr="0047426E">
        <w:rPr>
          <w:rFonts w:ascii="Aptos" w:hAnsi="Aptos"/>
          <w:noProof/>
        </w:rPr>
        <w:fldChar w:fldCharType="end"/>
      </w:r>
      <w:r w:rsidRPr="0047426E">
        <w:rPr>
          <w:rFonts w:ascii="Aptos" w:hAnsi="Aptos"/>
        </w:rPr>
        <w:t xml:space="preserve">. </w:t>
      </w:r>
      <w:r w:rsidRPr="0047426E">
        <w:rPr>
          <w:rStyle w:val="kurziv"/>
          <w:rFonts w:ascii="Aptos" w:hAnsi="Aptos"/>
          <w:color w:val="231F20"/>
          <w:sz w:val="22"/>
          <w:szCs w:val="22"/>
          <w:bdr w:val="none" w:sz="0" w:space="0" w:color="auto" w:frame="1"/>
        </w:rPr>
        <w:t>Maksimalne </w:t>
      </w:r>
      <w:r w:rsidRPr="0047426E">
        <w:rPr>
          <w:rFonts w:ascii="Aptos" w:hAnsi="Aptos"/>
          <w:color w:val="231F20"/>
          <w:sz w:val="22"/>
          <w:szCs w:val="22"/>
        </w:rPr>
        <w:t>razine svjetline (</w:t>
      </w:r>
      <w:proofErr w:type="spellStart"/>
      <w:r w:rsidRPr="0047426E">
        <w:rPr>
          <w:rFonts w:ascii="Aptos" w:hAnsi="Aptos"/>
          <w:color w:val="231F20"/>
          <w:sz w:val="22"/>
          <w:szCs w:val="22"/>
        </w:rPr>
        <w:t>luminancije</w:t>
      </w:r>
      <w:proofErr w:type="spellEnd"/>
      <w:r w:rsidRPr="0047426E">
        <w:rPr>
          <w:rFonts w:ascii="Aptos" w:hAnsi="Aptos"/>
          <w:color w:val="231F20"/>
          <w:sz w:val="22"/>
          <w:szCs w:val="22"/>
        </w:rPr>
        <w:t>) na površinama građevina</w:t>
      </w:r>
    </w:p>
    <w:tbl>
      <w:tblPr>
        <w:tblW w:w="9631" w:type="dxa"/>
        <w:shd w:val="clear" w:color="auto" w:fill="FFFFFF"/>
        <w:tblCellMar>
          <w:left w:w="0" w:type="dxa"/>
          <w:right w:w="0" w:type="dxa"/>
        </w:tblCellMar>
        <w:tblLook w:val="04A0" w:firstRow="1" w:lastRow="0" w:firstColumn="1" w:lastColumn="0" w:noHBand="0" w:noVBand="1"/>
      </w:tblPr>
      <w:tblGrid>
        <w:gridCol w:w="2269"/>
        <w:gridCol w:w="1834"/>
        <w:gridCol w:w="992"/>
        <w:gridCol w:w="1134"/>
        <w:gridCol w:w="1134"/>
        <w:gridCol w:w="1134"/>
        <w:gridCol w:w="1134"/>
      </w:tblGrid>
      <w:tr w:rsidR="00E9561B" w:rsidRPr="0047426E" w14:paraId="21E736CE" w14:textId="77777777" w:rsidTr="00E9561B">
        <w:tc>
          <w:tcPr>
            <w:tcW w:w="2269"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78AE186" w14:textId="77777777" w:rsidR="00E9561B" w:rsidRPr="0047426E" w:rsidRDefault="00E9561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Opis</w:t>
            </w:r>
          </w:p>
        </w:tc>
        <w:tc>
          <w:tcPr>
            <w:tcW w:w="1834"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5FAC6B7" w14:textId="77777777" w:rsidR="00E9561B" w:rsidRPr="0047426E" w:rsidRDefault="00E9561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Dio noći</w:t>
            </w:r>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0A6500C" w14:textId="77777777" w:rsidR="00E9561B" w:rsidRPr="0047426E" w:rsidRDefault="00E9561B" w:rsidP="004C7C15">
            <w:pPr>
              <w:rPr>
                <w:rFonts w:ascii="Aptos" w:hAnsi="Aptos"/>
                <w:color w:val="231F20"/>
                <w:sz w:val="18"/>
                <w:szCs w:val="18"/>
              </w:rPr>
            </w:pPr>
          </w:p>
        </w:tc>
        <w:tc>
          <w:tcPr>
            <w:tcW w:w="4536" w:type="dxa"/>
            <w:gridSpan w:val="4"/>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7598F9C" w14:textId="77777777" w:rsidR="00E9561B" w:rsidRPr="0047426E" w:rsidRDefault="00E9561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Zone rasvijetljenosti</w:t>
            </w:r>
          </w:p>
        </w:tc>
      </w:tr>
      <w:tr w:rsidR="00E9561B" w:rsidRPr="0047426E" w14:paraId="4B5F3ABE" w14:textId="77777777" w:rsidTr="00E9561B">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3E2E3C3A" w14:textId="77777777" w:rsidR="00E9561B" w:rsidRPr="0047426E" w:rsidRDefault="00E9561B" w:rsidP="004C7C15">
            <w:pPr>
              <w:jc w:val="center"/>
              <w:rPr>
                <w:rFonts w:ascii="Aptos" w:hAnsi="Aptos"/>
                <w:color w:val="231F20"/>
                <w:sz w:val="18"/>
                <w:szCs w:val="18"/>
              </w:rPr>
            </w:pPr>
          </w:p>
        </w:tc>
        <w:tc>
          <w:tcPr>
            <w:tcW w:w="1834"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0EC94A2D" w14:textId="77777777" w:rsidR="00E9561B" w:rsidRPr="0047426E" w:rsidRDefault="00E9561B" w:rsidP="004C7C15">
            <w:pPr>
              <w:jc w:val="center"/>
              <w:rPr>
                <w:rFonts w:ascii="Aptos" w:hAnsi="Aptos"/>
                <w:color w:val="231F20"/>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B2F504D" w14:textId="77777777" w:rsidR="00E9561B" w:rsidRPr="0047426E" w:rsidRDefault="00E9561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E0</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1287D67" w14:textId="77777777" w:rsidR="00E9561B" w:rsidRPr="0047426E" w:rsidRDefault="00E9561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E1</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95FB3AE" w14:textId="77777777" w:rsidR="00E9561B" w:rsidRPr="0047426E" w:rsidRDefault="00E9561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E2</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77CFD30" w14:textId="77777777" w:rsidR="00E9561B" w:rsidRPr="0047426E" w:rsidRDefault="00E9561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E3</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10A189F" w14:textId="77777777" w:rsidR="00E9561B" w:rsidRPr="0047426E" w:rsidRDefault="00E9561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E4</w:t>
            </w:r>
          </w:p>
        </w:tc>
      </w:tr>
      <w:tr w:rsidR="00E9561B" w:rsidRPr="0047426E" w14:paraId="5F08761E" w14:textId="77777777" w:rsidTr="00E9561B">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F5D6098" w14:textId="77777777" w:rsidR="00E9561B" w:rsidRPr="0047426E" w:rsidRDefault="00E9561B"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Svjetlina u cd/m</w:t>
            </w:r>
            <w:r w:rsidRPr="0047426E">
              <w:rPr>
                <w:rStyle w:val="bold"/>
                <w:rFonts w:ascii="Aptos" w:hAnsi="Aptos"/>
                <w:b/>
                <w:bCs/>
                <w:color w:val="231F20"/>
                <w:sz w:val="14"/>
                <w:szCs w:val="14"/>
                <w:bdr w:val="none" w:sz="0" w:space="0" w:color="auto" w:frame="1"/>
                <w:vertAlign w:val="superscript"/>
              </w:rPr>
              <w:t>2</w:t>
            </w:r>
          </w:p>
        </w:tc>
        <w:tc>
          <w:tcPr>
            <w:tcW w:w="18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C4F6B54" w14:textId="77777777" w:rsidR="00E9561B" w:rsidRPr="0047426E" w:rsidRDefault="00E9561B" w:rsidP="004C7C15">
            <w:pPr>
              <w:rPr>
                <w:rFonts w:ascii="Aptos" w:hAnsi="Aptos"/>
                <w:color w:val="231F20"/>
                <w:sz w:val="18"/>
                <w:szCs w:val="18"/>
              </w:rPr>
            </w:pPr>
            <w:r w:rsidRPr="0047426E">
              <w:rPr>
                <w:rFonts w:ascii="Aptos" w:hAnsi="Aptos"/>
                <w:color w:val="231F20"/>
                <w:sz w:val="18"/>
                <w:szCs w:val="18"/>
                <w:bdr w:val="none" w:sz="0" w:space="0" w:color="auto" w:frame="1"/>
              </w:rPr>
              <w:t xml:space="preserve">prije </w:t>
            </w:r>
            <w:proofErr w:type="spellStart"/>
            <w:r w:rsidRPr="0047426E">
              <w:rPr>
                <w:rFonts w:ascii="Aptos" w:hAnsi="Aptos"/>
                <w:color w:val="231F20"/>
                <w:sz w:val="18"/>
                <w:szCs w:val="18"/>
                <w:bdr w:val="none" w:sz="0" w:space="0" w:color="auto" w:frame="1"/>
              </w:rPr>
              <w:t>svjetlostaja</w:t>
            </w:r>
            <w:proofErr w:type="spellEnd"/>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DD553A0" w14:textId="77777777" w:rsidR="00E9561B" w:rsidRPr="0047426E" w:rsidRDefault="00E9561B" w:rsidP="004C7C15">
            <w:pPr>
              <w:rPr>
                <w:rFonts w:ascii="Aptos" w:hAnsi="Aptos"/>
                <w:color w:val="231F20"/>
                <w:sz w:val="18"/>
                <w:szCs w:val="18"/>
              </w:rPr>
            </w:pPr>
            <w:r w:rsidRPr="0047426E">
              <w:rPr>
                <w:rFonts w:ascii="Aptos" w:hAnsi="Aptos"/>
                <w:color w:val="231F20"/>
                <w:sz w:val="18"/>
                <w:szCs w:val="18"/>
                <w:bdr w:val="none" w:sz="0" w:space="0" w:color="auto" w:frame="1"/>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BF6005C" w14:textId="77777777" w:rsidR="00E9561B" w:rsidRPr="0047426E" w:rsidRDefault="00E9561B" w:rsidP="004C7C15">
            <w:pPr>
              <w:rPr>
                <w:rFonts w:ascii="Aptos" w:hAnsi="Aptos"/>
                <w:color w:val="231F20"/>
                <w:sz w:val="18"/>
                <w:szCs w:val="18"/>
              </w:rPr>
            </w:pPr>
            <w:r w:rsidRPr="0047426E">
              <w:rPr>
                <w:rFonts w:ascii="Aptos" w:hAnsi="Aptos"/>
                <w:color w:val="231F20"/>
                <w:sz w:val="18"/>
                <w:szCs w:val="18"/>
                <w:bdr w:val="none" w:sz="0" w:space="0" w:color="auto" w:frame="1"/>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7789E2B" w14:textId="77777777" w:rsidR="00E9561B" w:rsidRPr="0047426E" w:rsidRDefault="00E9561B" w:rsidP="004C7C15">
            <w:pPr>
              <w:rPr>
                <w:rFonts w:ascii="Aptos" w:hAnsi="Aptos"/>
                <w:color w:val="231F20"/>
                <w:sz w:val="18"/>
                <w:szCs w:val="18"/>
              </w:rPr>
            </w:pPr>
            <w:r w:rsidRPr="0047426E">
              <w:rPr>
                <w:rFonts w:ascii="Aptos" w:hAnsi="Aptos"/>
                <w:color w:val="231F20"/>
                <w:sz w:val="18"/>
                <w:szCs w:val="18"/>
                <w:bdr w:val="none" w:sz="0" w:space="0" w:color="auto" w:frame="1"/>
              </w:rPr>
              <w:t>5</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9589BCF" w14:textId="77777777" w:rsidR="00E9561B" w:rsidRPr="0047426E" w:rsidRDefault="00E9561B" w:rsidP="004C7C15">
            <w:pPr>
              <w:rPr>
                <w:rFonts w:ascii="Aptos" w:hAnsi="Aptos"/>
                <w:color w:val="231F20"/>
                <w:sz w:val="18"/>
                <w:szCs w:val="18"/>
              </w:rPr>
            </w:pPr>
            <w:r w:rsidRPr="0047426E">
              <w:rPr>
                <w:rFonts w:ascii="Aptos" w:hAnsi="Aptos"/>
                <w:color w:val="231F20"/>
                <w:sz w:val="18"/>
                <w:szCs w:val="18"/>
                <w:bdr w:val="none" w:sz="0" w:space="0" w:color="auto" w:frame="1"/>
              </w:rPr>
              <w:t>10</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75E12EB" w14:textId="77777777" w:rsidR="00E9561B" w:rsidRPr="0047426E" w:rsidRDefault="00E9561B" w:rsidP="004C7C15">
            <w:pPr>
              <w:rPr>
                <w:rFonts w:ascii="Aptos" w:hAnsi="Aptos"/>
                <w:color w:val="231F20"/>
                <w:sz w:val="18"/>
                <w:szCs w:val="18"/>
              </w:rPr>
            </w:pPr>
            <w:r w:rsidRPr="0047426E">
              <w:rPr>
                <w:rFonts w:ascii="Aptos" w:hAnsi="Aptos"/>
                <w:color w:val="231F20"/>
                <w:sz w:val="18"/>
                <w:szCs w:val="18"/>
                <w:bdr w:val="none" w:sz="0" w:space="0" w:color="auto" w:frame="1"/>
              </w:rPr>
              <w:t>20</w:t>
            </w:r>
          </w:p>
        </w:tc>
      </w:tr>
      <w:tr w:rsidR="00E9561B" w:rsidRPr="0047426E" w14:paraId="51C32CEC" w14:textId="77777777" w:rsidTr="00E9561B">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62A8584E" w14:textId="77777777" w:rsidR="00E9561B" w:rsidRPr="0047426E" w:rsidRDefault="00E9561B" w:rsidP="004C7C15">
            <w:pPr>
              <w:jc w:val="center"/>
              <w:rPr>
                <w:rFonts w:ascii="Aptos" w:hAnsi="Aptos"/>
                <w:color w:val="231F20"/>
                <w:sz w:val="18"/>
                <w:szCs w:val="18"/>
              </w:rPr>
            </w:pPr>
          </w:p>
        </w:tc>
        <w:tc>
          <w:tcPr>
            <w:tcW w:w="18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F508864" w14:textId="77777777" w:rsidR="00E9561B" w:rsidRPr="0047426E" w:rsidRDefault="00E9561B" w:rsidP="004C7C15">
            <w:pPr>
              <w:rPr>
                <w:rFonts w:ascii="Aptos" w:hAnsi="Aptos"/>
                <w:color w:val="231F20"/>
                <w:sz w:val="18"/>
                <w:szCs w:val="18"/>
              </w:rPr>
            </w:pPr>
            <w:proofErr w:type="spellStart"/>
            <w:r w:rsidRPr="0047426E">
              <w:rPr>
                <w:rFonts w:ascii="Aptos" w:hAnsi="Aptos"/>
                <w:color w:val="231F20"/>
                <w:sz w:val="18"/>
                <w:szCs w:val="18"/>
                <w:bdr w:val="none" w:sz="0" w:space="0" w:color="auto" w:frame="1"/>
              </w:rPr>
              <w:t>svjetlostaj</w:t>
            </w:r>
            <w:proofErr w:type="spellEnd"/>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F8D5F48" w14:textId="77777777" w:rsidR="00E9561B" w:rsidRPr="0047426E" w:rsidRDefault="00E9561B" w:rsidP="004C7C15">
            <w:pPr>
              <w:rPr>
                <w:rFonts w:ascii="Aptos" w:hAnsi="Aptos"/>
                <w:color w:val="231F20"/>
                <w:sz w:val="18"/>
                <w:szCs w:val="18"/>
              </w:rPr>
            </w:pPr>
            <w:r w:rsidRPr="0047426E">
              <w:rPr>
                <w:rFonts w:ascii="Aptos" w:hAnsi="Aptos"/>
                <w:color w:val="231F20"/>
                <w:sz w:val="18"/>
                <w:szCs w:val="18"/>
                <w:bdr w:val="none" w:sz="0" w:space="0" w:color="auto" w:frame="1"/>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D8D5034" w14:textId="77777777" w:rsidR="00E9561B" w:rsidRPr="0047426E" w:rsidRDefault="00E9561B" w:rsidP="004C7C15">
            <w:pPr>
              <w:rPr>
                <w:rFonts w:ascii="Aptos" w:hAnsi="Aptos"/>
                <w:color w:val="231F20"/>
                <w:sz w:val="18"/>
                <w:szCs w:val="18"/>
              </w:rPr>
            </w:pPr>
            <w:r w:rsidRPr="0047426E">
              <w:rPr>
                <w:rFonts w:ascii="Aptos" w:hAnsi="Aptos"/>
                <w:color w:val="231F20"/>
                <w:sz w:val="18"/>
                <w:szCs w:val="18"/>
                <w:bdr w:val="none" w:sz="0" w:space="0" w:color="auto" w:frame="1"/>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14ACF41" w14:textId="77777777" w:rsidR="00E9561B" w:rsidRPr="0047426E" w:rsidRDefault="00E9561B" w:rsidP="004C7C15">
            <w:pPr>
              <w:rPr>
                <w:rFonts w:ascii="Aptos" w:hAnsi="Aptos"/>
                <w:color w:val="231F20"/>
                <w:sz w:val="18"/>
                <w:szCs w:val="18"/>
              </w:rPr>
            </w:pPr>
            <w:r w:rsidRPr="0047426E">
              <w:rPr>
                <w:rFonts w:ascii="Aptos" w:hAnsi="Aptos"/>
                <w:color w:val="231F20"/>
                <w:sz w:val="18"/>
                <w:szCs w:val="18"/>
                <w:bdr w:val="none" w:sz="0" w:space="0" w:color="auto" w:frame="1"/>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DFDCDE7" w14:textId="77777777" w:rsidR="00E9561B" w:rsidRPr="0047426E" w:rsidRDefault="00E9561B" w:rsidP="004C7C15">
            <w:pPr>
              <w:rPr>
                <w:rFonts w:ascii="Aptos" w:hAnsi="Aptos"/>
                <w:color w:val="231F20"/>
                <w:sz w:val="18"/>
                <w:szCs w:val="18"/>
              </w:rPr>
            </w:pPr>
            <w:r w:rsidRPr="0047426E">
              <w:rPr>
                <w:rFonts w:ascii="Aptos" w:hAnsi="Aptos"/>
                <w:color w:val="231F20"/>
                <w:sz w:val="18"/>
                <w:szCs w:val="18"/>
                <w:bdr w:val="none" w:sz="0" w:space="0" w:color="auto" w:frame="1"/>
              </w:rPr>
              <w:t>2,5</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CD0CFDD" w14:textId="77777777" w:rsidR="00E9561B" w:rsidRPr="0047426E" w:rsidRDefault="00E9561B" w:rsidP="004C7C15">
            <w:pPr>
              <w:rPr>
                <w:rFonts w:ascii="Aptos" w:hAnsi="Aptos"/>
                <w:color w:val="231F20"/>
                <w:sz w:val="18"/>
                <w:szCs w:val="18"/>
              </w:rPr>
            </w:pPr>
            <w:r w:rsidRPr="0047426E">
              <w:rPr>
                <w:rFonts w:ascii="Aptos" w:hAnsi="Aptos"/>
                <w:color w:val="231F20"/>
                <w:sz w:val="18"/>
                <w:szCs w:val="18"/>
                <w:bdr w:val="none" w:sz="0" w:space="0" w:color="auto" w:frame="1"/>
              </w:rPr>
              <w:t>5</w:t>
            </w:r>
          </w:p>
        </w:tc>
      </w:tr>
    </w:tbl>
    <w:p w14:paraId="78854837" w14:textId="77777777" w:rsidR="00AC2410" w:rsidRPr="0047426E" w:rsidRDefault="00AC2410" w:rsidP="004C7C15">
      <w:pPr>
        <w:pStyle w:val="box465964"/>
        <w:shd w:val="clear" w:color="auto" w:fill="FFFFFF"/>
        <w:spacing w:before="0" w:beforeAutospacing="0" w:after="48" w:afterAutospacing="0"/>
        <w:textAlignment w:val="baseline"/>
        <w:rPr>
          <w:rFonts w:ascii="Aptos" w:hAnsi="Aptos"/>
          <w:color w:val="231F20"/>
        </w:rPr>
      </w:pPr>
    </w:p>
    <w:p w14:paraId="45F1D7F3" w14:textId="1AE3B364" w:rsidR="00CE24E1" w:rsidRPr="0047426E" w:rsidRDefault="00CE24E1" w:rsidP="004C7C15">
      <w:pPr>
        <w:pStyle w:val="Opisslike"/>
        <w:keepNext/>
        <w:spacing w:line="240" w:lineRule="auto"/>
        <w:rPr>
          <w:rFonts w:ascii="Aptos" w:hAnsi="Aptos"/>
        </w:rPr>
      </w:pPr>
      <w:r w:rsidRPr="0047426E">
        <w:rPr>
          <w:rFonts w:ascii="Aptos" w:hAnsi="Aptos"/>
        </w:rPr>
        <w:t xml:space="preserve">Tablica </w:t>
      </w:r>
      <w:r w:rsidR="00BC46AB" w:rsidRPr="0047426E">
        <w:rPr>
          <w:rFonts w:ascii="Aptos" w:hAnsi="Aptos"/>
        </w:rPr>
        <w:fldChar w:fldCharType="begin"/>
      </w:r>
      <w:r w:rsidR="00BC46AB" w:rsidRPr="0047426E">
        <w:rPr>
          <w:rFonts w:ascii="Aptos" w:hAnsi="Aptos"/>
        </w:rPr>
        <w:instrText xml:space="preserve"> SEQ Tablica \* ARABIC </w:instrText>
      </w:r>
      <w:r w:rsidR="00BC46AB" w:rsidRPr="0047426E">
        <w:rPr>
          <w:rFonts w:ascii="Aptos" w:hAnsi="Aptos"/>
        </w:rPr>
        <w:fldChar w:fldCharType="separate"/>
      </w:r>
      <w:r w:rsidR="006B2344">
        <w:rPr>
          <w:rFonts w:ascii="Aptos" w:hAnsi="Aptos"/>
          <w:noProof/>
        </w:rPr>
        <w:t>6</w:t>
      </w:r>
      <w:r w:rsidR="00BC46AB" w:rsidRPr="0047426E">
        <w:rPr>
          <w:rFonts w:ascii="Aptos" w:hAnsi="Aptos"/>
          <w:noProof/>
        </w:rPr>
        <w:fldChar w:fldCharType="end"/>
      </w:r>
      <w:r w:rsidRPr="0047426E">
        <w:rPr>
          <w:rFonts w:ascii="Aptos" w:hAnsi="Aptos"/>
        </w:rPr>
        <w:t xml:space="preserve">. </w:t>
      </w:r>
      <w:r w:rsidRPr="0047426E">
        <w:rPr>
          <w:rStyle w:val="kurziv"/>
          <w:rFonts w:ascii="Aptos" w:hAnsi="Aptos"/>
          <w:color w:val="231F20"/>
          <w:sz w:val="22"/>
          <w:szCs w:val="22"/>
          <w:bdr w:val="none" w:sz="0" w:space="0" w:color="auto" w:frame="1"/>
        </w:rPr>
        <w:t>Maksimalne </w:t>
      </w:r>
      <w:r w:rsidRPr="0047426E">
        <w:rPr>
          <w:rFonts w:ascii="Aptos" w:hAnsi="Aptos"/>
          <w:color w:val="231F20"/>
          <w:sz w:val="22"/>
          <w:szCs w:val="22"/>
        </w:rPr>
        <w:t>vrijednosti srednje horizontalne rasvijetljenosti javnih prometnica s motornim prometom</w:t>
      </w:r>
    </w:p>
    <w:tbl>
      <w:tblPr>
        <w:tblW w:w="9631" w:type="dxa"/>
        <w:shd w:val="clear" w:color="auto" w:fill="FFFFFF"/>
        <w:tblCellMar>
          <w:left w:w="0" w:type="dxa"/>
          <w:right w:w="0" w:type="dxa"/>
        </w:tblCellMar>
        <w:tblLook w:val="04A0" w:firstRow="1" w:lastRow="0" w:firstColumn="1" w:lastColumn="0" w:noHBand="0" w:noVBand="1"/>
      </w:tblPr>
      <w:tblGrid>
        <w:gridCol w:w="2386"/>
        <w:gridCol w:w="1877"/>
        <w:gridCol w:w="968"/>
        <w:gridCol w:w="1100"/>
        <w:gridCol w:w="1100"/>
        <w:gridCol w:w="1100"/>
        <w:gridCol w:w="1100"/>
      </w:tblGrid>
      <w:tr w:rsidR="002E03AA" w:rsidRPr="0047426E" w14:paraId="4BCAC019" w14:textId="77777777" w:rsidTr="00AC2410">
        <w:tc>
          <w:tcPr>
            <w:tcW w:w="2166"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28F3174" w14:textId="77777777" w:rsidR="002E03AA" w:rsidRPr="0047426E" w:rsidRDefault="002E03A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Opis</w:t>
            </w:r>
          </w:p>
        </w:tc>
        <w:tc>
          <w:tcPr>
            <w:tcW w:w="1937"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A68DBA6" w14:textId="77777777" w:rsidR="002E03AA" w:rsidRPr="0047426E" w:rsidRDefault="002E03A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Dio noći</w:t>
            </w:r>
          </w:p>
        </w:tc>
        <w:tc>
          <w:tcPr>
            <w:tcW w:w="5528"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3BF451A" w14:textId="77777777" w:rsidR="002E03AA" w:rsidRPr="0047426E" w:rsidRDefault="002E03A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Zone rasvijetljenosti</w:t>
            </w:r>
          </w:p>
        </w:tc>
      </w:tr>
      <w:tr w:rsidR="00AC2410" w:rsidRPr="0047426E" w14:paraId="6A5755DF" w14:textId="77777777" w:rsidTr="00AC2410">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3C386E20" w14:textId="77777777" w:rsidR="002E03AA" w:rsidRPr="0047426E" w:rsidRDefault="002E03AA" w:rsidP="004C7C15">
            <w:pPr>
              <w:jc w:val="center"/>
              <w:rPr>
                <w:rFonts w:ascii="Aptos" w:hAnsi="Aptos"/>
                <w:color w:val="231F20"/>
                <w:sz w:val="18"/>
                <w:szCs w:val="18"/>
              </w:rPr>
            </w:pPr>
          </w:p>
        </w:tc>
        <w:tc>
          <w:tcPr>
            <w:tcW w:w="1937"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5BE5A2CE" w14:textId="77777777" w:rsidR="002E03AA" w:rsidRPr="0047426E" w:rsidRDefault="002E03AA" w:rsidP="004C7C15">
            <w:pPr>
              <w:jc w:val="center"/>
              <w:rPr>
                <w:rFonts w:ascii="Aptos" w:hAnsi="Aptos"/>
                <w:color w:val="231F20"/>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3A3A93B" w14:textId="77777777" w:rsidR="002E03AA" w:rsidRPr="0047426E" w:rsidRDefault="002E03A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E0 </w:t>
            </w:r>
            <w:r w:rsidRPr="0047426E">
              <w:rPr>
                <w:rFonts w:ascii="Aptos" w:hAnsi="Aptos"/>
                <w:color w:val="231F20"/>
                <w:sz w:val="18"/>
                <w:szCs w:val="18"/>
                <w:bdr w:val="none" w:sz="0" w:space="0" w:color="auto" w:frame="1"/>
              </w:rPr>
              <w:t>(lx)</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8A00199" w14:textId="77777777" w:rsidR="002E03AA" w:rsidRPr="0047426E" w:rsidRDefault="002E03A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E1 </w:t>
            </w:r>
            <w:r w:rsidRPr="0047426E">
              <w:rPr>
                <w:rFonts w:ascii="Aptos" w:hAnsi="Aptos"/>
                <w:color w:val="231F20"/>
                <w:sz w:val="18"/>
                <w:szCs w:val="18"/>
                <w:bdr w:val="none" w:sz="0" w:space="0" w:color="auto" w:frame="1"/>
              </w:rPr>
              <w:t>(lx)</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D69F0CB" w14:textId="77777777" w:rsidR="002E03AA" w:rsidRPr="0047426E" w:rsidRDefault="002E03A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E2 </w:t>
            </w:r>
            <w:r w:rsidRPr="0047426E">
              <w:rPr>
                <w:rFonts w:ascii="Aptos" w:hAnsi="Aptos"/>
                <w:color w:val="231F20"/>
                <w:sz w:val="18"/>
                <w:szCs w:val="18"/>
                <w:bdr w:val="none" w:sz="0" w:space="0" w:color="auto" w:frame="1"/>
              </w:rPr>
              <w:t>(lx)</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4478E03" w14:textId="77777777" w:rsidR="002E03AA" w:rsidRPr="0047426E" w:rsidRDefault="002E03A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E3 </w:t>
            </w:r>
            <w:r w:rsidRPr="0047426E">
              <w:rPr>
                <w:rFonts w:ascii="Aptos" w:hAnsi="Aptos"/>
                <w:color w:val="231F20"/>
                <w:sz w:val="18"/>
                <w:szCs w:val="18"/>
                <w:bdr w:val="none" w:sz="0" w:space="0" w:color="auto" w:frame="1"/>
              </w:rPr>
              <w:t>(lx)</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81FE315" w14:textId="77777777" w:rsidR="002E03AA" w:rsidRPr="0047426E" w:rsidRDefault="002E03A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E4 </w:t>
            </w:r>
            <w:r w:rsidRPr="0047426E">
              <w:rPr>
                <w:rFonts w:ascii="Aptos" w:hAnsi="Aptos"/>
                <w:color w:val="231F20"/>
                <w:sz w:val="18"/>
                <w:szCs w:val="18"/>
                <w:bdr w:val="none" w:sz="0" w:space="0" w:color="auto" w:frame="1"/>
              </w:rPr>
              <w:t>(lx)</w:t>
            </w:r>
          </w:p>
        </w:tc>
      </w:tr>
      <w:tr w:rsidR="00AC2410" w:rsidRPr="0047426E" w14:paraId="6CDF22D7" w14:textId="77777777" w:rsidTr="00AC2410">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3864386" w14:textId="77777777" w:rsidR="002E03AA" w:rsidRPr="0047426E" w:rsidRDefault="002E03A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Horizontalna rasvijetljenost</w:t>
            </w:r>
          </w:p>
        </w:tc>
        <w:tc>
          <w:tcPr>
            <w:tcW w:w="193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0D93AA8" w14:textId="77777777" w:rsidR="002E03AA" w:rsidRPr="0047426E" w:rsidRDefault="002E03AA" w:rsidP="004C7C15">
            <w:pPr>
              <w:rPr>
                <w:rFonts w:ascii="Aptos" w:hAnsi="Aptos"/>
                <w:color w:val="231F20"/>
                <w:sz w:val="18"/>
                <w:szCs w:val="18"/>
              </w:rPr>
            </w:pPr>
            <w:r w:rsidRPr="0047426E">
              <w:rPr>
                <w:rFonts w:ascii="Aptos" w:hAnsi="Aptos"/>
                <w:color w:val="231F20"/>
                <w:sz w:val="18"/>
                <w:szCs w:val="18"/>
                <w:bdr w:val="none" w:sz="0" w:space="0" w:color="auto" w:frame="1"/>
              </w:rPr>
              <w:t xml:space="preserve">prije </w:t>
            </w:r>
            <w:proofErr w:type="spellStart"/>
            <w:r w:rsidRPr="0047426E">
              <w:rPr>
                <w:rFonts w:ascii="Aptos" w:hAnsi="Aptos"/>
                <w:color w:val="231F20"/>
                <w:sz w:val="18"/>
                <w:szCs w:val="18"/>
                <w:bdr w:val="none" w:sz="0" w:space="0" w:color="auto" w:frame="1"/>
              </w:rPr>
              <w:t>svjetlostaja</w:t>
            </w:r>
            <w:proofErr w:type="spellEnd"/>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8AC03BD" w14:textId="77777777" w:rsidR="002E03AA" w:rsidRPr="0047426E" w:rsidRDefault="002E03AA" w:rsidP="004C7C15">
            <w:pPr>
              <w:rPr>
                <w:rFonts w:ascii="Aptos" w:hAnsi="Aptos"/>
                <w:color w:val="231F20"/>
                <w:sz w:val="18"/>
                <w:szCs w:val="18"/>
              </w:rPr>
            </w:pPr>
            <w:r w:rsidRPr="0047426E">
              <w:rPr>
                <w:rFonts w:ascii="Aptos" w:hAnsi="Aptos"/>
                <w:color w:val="231F20"/>
                <w:sz w:val="18"/>
                <w:szCs w:val="18"/>
                <w:bdr w:val="none" w:sz="0" w:space="0" w:color="auto" w:frame="1"/>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A185928" w14:textId="77777777" w:rsidR="002E03AA" w:rsidRPr="0047426E" w:rsidRDefault="002E03AA" w:rsidP="004C7C15">
            <w:pPr>
              <w:rPr>
                <w:rFonts w:ascii="Aptos" w:hAnsi="Aptos"/>
                <w:color w:val="231F20"/>
                <w:sz w:val="18"/>
                <w:szCs w:val="18"/>
              </w:rPr>
            </w:pPr>
            <w:r w:rsidRPr="0047426E">
              <w:rPr>
                <w:rFonts w:ascii="Aptos" w:hAnsi="Aptos"/>
                <w:color w:val="231F20"/>
                <w:sz w:val="18"/>
                <w:szCs w:val="18"/>
                <w:bdr w:val="none" w:sz="0" w:space="0" w:color="auto" w:frame="1"/>
              </w:rPr>
              <w:t>12</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32111CD" w14:textId="77777777" w:rsidR="002E03AA" w:rsidRPr="0047426E" w:rsidRDefault="002E03AA" w:rsidP="004C7C15">
            <w:pPr>
              <w:rPr>
                <w:rFonts w:ascii="Aptos" w:hAnsi="Aptos"/>
                <w:color w:val="231F20"/>
                <w:sz w:val="18"/>
                <w:szCs w:val="18"/>
              </w:rPr>
            </w:pPr>
            <w:r w:rsidRPr="0047426E">
              <w:rPr>
                <w:rFonts w:ascii="Aptos" w:hAnsi="Aptos"/>
                <w:color w:val="231F20"/>
                <w:sz w:val="18"/>
                <w:szCs w:val="18"/>
                <w:bdr w:val="none" w:sz="0" w:space="0" w:color="auto" w:frame="1"/>
              </w:rPr>
              <w:t>20</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6B496C7" w14:textId="77777777" w:rsidR="002E03AA" w:rsidRPr="0047426E" w:rsidRDefault="002E03AA" w:rsidP="004C7C15">
            <w:pPr>
              <w:rPr>
                <w:rFonts w:ascii="Aptos" w:hAnsi="Aptos"/>
                <w:color w:val="231F20"/>
                <w:sz w:val="18"/>
                <w:szCs w:val="18"/>
              </w:rPr>
            </w:pPr>
            <w:r w:rsidRPr="0047426E">
              <w:rPr>
                <w:rFonts w:ascii="Aptos" w:hAnsi="Aptos"/>
                <w:color w:val="231F20"/>
                <w:sz w:val="18"/>
                <w:szCs w:val="18"/>
                <w:bdr w:val="none" w:sz="0" w:space="0" w:color="auto" w:frame="1"/>
              </w:rPr>
              <w:t>30</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90917B3" w14:textId="77777777" w:rsidR="002E03AA" w:rsidRPr="0047426E" w:rsidRDefault="002E03AA" w:rsidP="004C7C15">
            <w:pPr>
              <w:rPr>
                <w:rFonts w:ascii="Aptos" w:hAnsi="Aptos"/>
                <w:color w:val="231F20"/>
                <w:sz w:val="18"/>
                <w:szCs w:val="18"/>
              </w:rPr>
            </w:pPr>
            <w:r w:rsidRPr="0047426E">
              <w:rPr>
                <w:rFonts w:ascii="Aptos" w:hAnsi="Aptos"/>
                <w:color w:val="231F20"/>
                <w:sz w:val="18"/>
                <w:szCs w:val="18"/>
                <w:bdr w:val="none" w:sz="0" w:space="0" w:color="auto" w:frame="1"/>
              </w:rPr>
              <w:t>30</w:t>
            </w:r>
          </w:p>
        </w:tc>
      </w:tr>
      <w:tr w:rsidR="00AC2410" w:rsidRPr="0047426E" w14:paraId="3BE7B257" w14:textId="77777777" w:rsidTr="00AC2410">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474872D6" w14:textId="77777777" w:rsidR="002E03AA" w:rsidRPr="0047426E" w:rsidRDefault="002E03AA" w:rsidP="004C7C15">
            <w:pPr>
              <w:jc w:val="center"/>
              <w:rPr>
                <w:rFonts w:ascii="Aptos" w:hAnsi="Aptos"/>
                <w:color w:val="231F20"/>
                <w:sz w:val="18"/>
                <w:szCs w:val="18"/>
              </w:rPr>
            </w:pPr>
          </w:p>
        </w:tc>
        <w:tc>
          <w:tcPr>
            <w:tcW w:w="193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16A68C3" w14:textId="77777777" w:rsidR="002E03AA" w:rsidRPr="0047426E" w:rsidRDefault="002E03AA" w:rsidP="004C7C15">
            <w:pPr>
              <w:rPr>
                <w:rFonts w:ascii="Aptos" w:hAnsi="Aptos"/>
                <w:color w:val="231F20"/>
                <w:sz w:val="18"/>
                <w:szCs w:val="18"/>
              </w:rPr>
            </w:pPr>
            <w:proofErr w:type="spellStart"/>
            <w:r w:rsidRPr="0047426E">
              <w:rPr>
                <w:rFonts w:ascii="Aptos" w:hAnsi="Aptos"/>
                <w:color w:val="231F20"/>
                <w:sz w:val="18"/>
                <w:szCs w:val="18"/>
                <w:bdr w:val="none" w:sz="0" w:space="0" w:color="auto" w:frame="1"/>
              </w:rPr>
              <w:t>svjetlostaj</w:t>
            </w:r>
            <w:proofErr w:type="spellEnd"/>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A41E5B2" w14:textId="77777777" w:rsidR="002E03AA" w:rsidRPr="0047426E" w:rsidRDefault="002E03AA" w:rsidP="004C7C15">
            <w:pPr>
              <w:rPr>
                <w:rFonts w:ascii="Aptos" w:hAnsi="Aptos"/>
                <w:color w:val="231F20"/>
                <w:sz w:val="18"/>
                <w:szCs w:val="18"/>
              </w:rPr>
            </w:pPr>
            <w:r w:rsidRPr="0047426E">
              <w:rPr>
                <w:rFonts w:ascii="Aptos" w:hAnsi="Aptos"/>
                <w:color w:val="231F20"/>
                <w:sz w:val="18"/>
                <w:szCs w:val="18"/>
                <w:bdr w:val="none" w:sz="0" w:space="0" w:color="auto" w:frame="1"/>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D15A3DF" w14:textId="77777777" w:rsidR="002E03AA" w:rsidRPr="0047426E" w:rsidRDefault="002E03AA" w:rsidP="004C7C15">
            <w:pPr>
              <w:rPr>
                <w:rFonts w:ascii="Aptos" w:hAnsi="Aptos"/>
                <w:color w:val="231F20"/>
                <w:sz w:val="18"/>
                <w:szCs w:val="18"/>
              </w:rPr>
            </w:pPr>
            <w:r w:rsidRPr="0047426E">
              <w:rPr>
                <w:rFonts w:ascii="Aptos" w:hAnsi="Aptos"/>
                <w:color w:val="231F20"/>
                <w:sz w:val="18"/>
                <w:szCs w:val="18"/>
                <w:bdr w:val="none" w:sz="0" w:space="0" w:color="auto" w:frame="1"/>
              </w:rPr>
              <w:t>3</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23C836C" w14:textId="77777777" w:rsidR="002E03AA" w:rsidRPr="0047426E" w:rsidRDefault="002E03AA" w:rsidP="004C7C15">
            <w:pPr>
              <w:rPr>
                <w:rFonts w:ascii="Aptos" w:hAnsi="Aptos"/>
                <w:color w:val="231F20"/>
                <w:sz w:val="18"/>
                <w:szCs w:val="18"/>
              </w:rPr>
            </w:pPr>
            <w:r w:rsidRPr="0047426E">
              <w:rPr>
                <w:rFonts w:ascii="Aptos" w:hAnsi="Aptos"/>
                <w:color w:val="231F20"/>
                <w:sz w:val="18"/>
                <w:szCs w:val="18"/>
                <w:bdr w:val="none" w:sz="0" w:space="0" w:color="auto" w:frame="1"/>
              </w:rPr>
              <w:t>5</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68A7ECE" w14:textId="77777777" w:rsidR="002E03AA" w:rsidRPr="0047426E" w:rsidRDefault="002E03AA" w:rsidP="004C7C15">
            <w:pPr>
              <w:rPr>
                <w:rFonts w:ascii="Aptos" w:hAnsi="Aptos"/>
                <w:color w:val="231F20"/>
                <w:sz w:val="18"/>
                <w:szCs w:val="18"/>
              </w:rPr>
            </w:pPr>
            <w:r w:rsidRPr="0047426E">
              <w:rPr>
                <w:rFonts w:ascii="Aptos" w:hAnsi="Aptos"/>
                <w:color w:val="231F20"/>
                <w:sz w:val="18"/>
                <w:szCs w:val="18"/>
                <w:bdr w:val="none" w:sz="0" w:space="0" w:color="auto" w:frame="1"/>
              </w:rPr>
              <w:t>8</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A2F83FF" w14:textId="77777777" w:rsidR="002E03AA" w:rsidRPr="0047426E" w:rsidRDefault="002E03AA" w:rsidP="004C7C15">
            <w:pPr>
              <w:rPr>
                <w:rFonts w:ascii="Aptos" w:hAnsi="Aptos"/>
                <w:color w:val="231F20"/>
                <w:sz w:val="18"/>
                <w:szCs w:val="18"/>
              </w:rPr>
            </w:pPr>
            <w:r w:rsidRPr="0047426E">
              <w:rPr>
                <w:rFonts w:ascii="Aptos" w:hAnsi="Aptos"/>
                <w:color w:val="231F20"/>
                <w:sz w:val="18"/>
                <w:szCs w:val="18"/>
                <w:bdr w:val="none" w:sz="0" w:space="0" w:color="auto" w:frame="1"/>
              </w:rPr>
              <w:t>8</w:t>
            </w:r>
          </w:p>
        </w:tc>
      </w:tr>
    </w:tbl>
    <w:p w14:paraId="42A77E62" w14:textId="48844CBC" w:rsidR="002E03AA" w:rsidRPr="0047426E" w:rsidRDefault="002E03AA" w:rsidP="004C7C15">
      <w:pPr>
        <w:rPr>
          <w:rFonts w:ascii="Aptos" w:hAnsi="Aptos"/>
          <w:color w:val="231F20"/>
          <w:sz w:val="22"/>
          <w:szCs w:val="22"/>
        </w:rPr>
      </w:pPr>
    </w:p>
    <w:p w14:paraId="4E9F22B8" w14:textId="08097654" w:rsidR="00CE24E1" w:rsidRPr="0047426E" w:rsidRDefault="00CE24E1" w:rsidP="004C7C15">
      <w:pPr>
        <w:pStyle w:val="Opisslike"/>
        <w:keepNext/>
        <w:spacing w:line="240" w:lineRule="auto"/>
        <w:rPr>
          <w:rFonts w:ascii="Aptos" w:hAnsi="Aptos"/>
        </w:rPr>
      </w:pPr>
      <w:r w:rsidRPr="0047426E">
        <w:rPr>
          <w:rFonts w:ascii="Aptos" w:hAnsi="Aptos"/>
        </w:rPr>
        <w:t xml:space="preserve">Tablica </w:t>
      </w:r>
      <w:r w:rsidR="00BC46AB" w:rsidRPr="0047426E">
        <w:rPr>
          <w:rFonts w:ascii="Aptos" w:hAnsi="Aptos"/>
        </w:rPr>
        <w:fldChar w:fldCharType="begin"/>
      </w:r>
      <w:r w:rsidR="00BC46AB" w:rsidRPr="0047426E">
        <w:rPr>
          <w:rFonts w:ascii="Aptos" w:hAnsi="Aptos"/>
        </w:rPr>
        <w:instrText xml:space="preserve"> SEQ Tablica \* ARABIC </w:instrText>
      </w:r>
      <w:r w:rsidR="00BC46AB" w:rsidRPr="0047426E">
        <w:rPr>
          <w:rFonts w:ascii="Aptos" w:hAnsi="Aptos"/>
        </w:rPr>
        <w:fldChar w:fldCharType="separate"/>
      </w:r>
      <w:r w:rsidR="006B2344">
        <w:rPr>
          <w:rFonts w:ascii="Aptos" w:hAnsi="Aptos"/>
          <w:noProof/>
        </w:rPr>
        <w:t>7</w:t>
      </w:r>
      <w:r w:rsidR="00BC46AB" w:rsidRPr="0047426E">
        <w:rPr>
          <w:rFonts w:ascii="Aptos" w:hAnsi="Aptos"/>
          <w:noProof/>
        </w:rPr>
        <w:fldChar w:fldCharType="end"/>
      </w:r>
      <w:r w:rsidRPr="0047426E">
        <w:rPr>
          <w:rFonts w:ascii="Aptos" w:hAnsi="Aptos"/>
        </w:rPr>
        <w:t xml:space="preserve">. </w:t>
      </w:r>
      <w:r w:rsidRPr="0047426E">
        <w:rPr>
          <w:rFonts w:ascii="Aptos" w:hAnsi="Aptos"/>
          <w:color w:val="231F20"/>
          <w:sz w:val="22"/>
          <w:szCs w:val="22"/>
        </w:rPr>
        <w:t>Maksimalne vrijednosti srednje horizontalne rasvijetljenosti pješačkih i biciklističkih staza na nogostupima, zaustavnim trakama i parkiralištima uz cestu</w:t>
      </w:r>
    </w:p>
    <w:tbl>
      <w:tblPr>
        <w:tblpPr w:leftFromText="180" w:rightFromText="180" w:vertAnchor="text" w:tblpY="1"/>
        <w:tblOverlap w:val="never"/>
        <w:tblW w:w="9631" w:type="dxa"/>
        <w:shd w:val="clear" w:color="auto" w:fill="FFFFFF"/>
        <w:tblLayout w:type="fixed"/>
        <w:tblCellMar>
          <w:left w:w="0" w:type="dxa"/>
          <w:right w:w="0" w:type="dxa"/>
        </w:tblCellMar>
        <w:tblLook w:val="04A0" w:firstRow="1" w:lastRow="0" w:firstColumn="1" w:lastColumn="0" w:noHBand="0" w:noVBand="1"/>
      </w:tblPr>
      <w:tblGrid>
        <w:gridCol w:w="2166"/>
        <w:gridCol w:w="1937"/>
        <w:gridCol w:w="992"/>
        <w:gridCol w:w="1134"/>
        <w:gridCol w:w="1134"/>
        <w:gridCol w:w="1134"/>
        <w:gridCol w:w="1134"/>
      </w:tblGrid>
      <w:tr w:rsidR="002E03AA" w:rsidRPr="0047426E" w14:paraId="40E85C2E" w14:textId="77777777" w:rsidTr="00A20382">
        <w:tc>
          <w:tcPr>
            <w:tcW w:w="2166"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EA8598F" w14:textId="77777777" w:rsidR="002E03AA" w:rsidRPr="0047426E" w:rsidRDefault="002E03A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Opis</w:t>
            </w:r>
          </w:p>
        </w:tc>
        <w:tc>
          <w:tcPr>
            <w:tcW w:w="1937"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B808244" w14:textId="77777777" w:rsidR="002E03AA" w:rsidRPr="0047426E" w:rsidRDefault="002E03A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Dio noći</w:t>
            </w:r>
          </w:p>
        </w:tc>
        <w:tc>
          <w:tcPr>
            <w:tcW w:w="5528"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C1230D6" w14:textId="77777777" w:rsidR="002E03AA" w:rsidRPr="0047426E" w:rsidRDefault="002E03A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Zone rasvijetljenosti</w:t>
            </w:r>
          </w:p>
        </w:tc>
      </w:tr>
      <w:tr w:rsidR="00A20382" w:rsidRPr="0047426E" w14:paraId="72292375" w14:textId="77777777" w:rsidTr="00A20382">
        <w:tc>
          <w:tcPr>
            <w:tcW w:w="2166"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2D2533C5" w14:textId="77777777" w:rsidR="002E03AA" w:rsidRPr="0047426E" w:rsidRDefault="002E03AA" w:rsidP="004C7C15">
            <w:pPr>
              <w:jc w:val="center"/>
              <w:rPr>
                <w:rFonts w:ascii="Aptos" w:hAnsi="Aptos"/>
                <w:color w:val="231F20"/>
                <w:sz w:val="18"/>
                <w:szCs w:val="18"/>
              </w:rPr>
            </w:pPr>
          </w:p>
        </w:tc>
        <w:tc>
          <w:tcPr>
            <w:tcW w:w="1937"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073FC4FE" w14:textId="77777777" w:rsidR="002E03AA" w:rsidRPr="0047426E" w:rsidRDefault="002E03AA" w:rsidP="004C7C15">
            <w:pPr>
              <w:jc w:val="center"/>
              <w:rPr>
                <w:rFonts w:ascii="Aptos" w:hAnsi="Aptos"/>
                <w:color w:val="231F20"/>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474EF22" w14:textId="77777777" w:rsidR="002E03AA" w:rsidRPr="0047426E" w:rsidRDefault="002E03A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E0 </w:t>
            </w:r>
            <w:r w:rsidRPr="0047426E">
              <w:rPr>
                <w:rFonts w:ascii="Aptos" w:hAnsi="Aptos"/>
                <w:color w:val="231F20"/>
                <w:sz w:val="18"/>
                <w:szCs w:val="18"/>
                <w:bdr w:val="none" w:sz="0" w:space="0" w:color="auto" w:frame="1"/>
              </w:rPr>
              <w:t>(lx)</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506C14C" w14:textId="77777777" w:rsidR="002E03AA" w:rsidRPr="0047426E" w:rsidRDefault="002E03A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E1 </w:t>
            </w:r>
            <w:r w:rsidRPr="0047426E">
              <w:rPr>
                <w:rFonts w:ascii="Aptos" w:hAnsi="Aptos"/>
                <w:color w:val="231F20"/>
                <w:sz w:val="18"/>
                <w:szCs w:val="18"/>
                <w:bdr w:val="none" w:sz="0" w:space="0" w:color="auto" w:frame="1"/>
              </w:rPr>
              <w:t>(lx)</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F324132" w14:textId="77777777" w:rsidR="002E03AA" w:rsidRPr="0047426E" w:rsidRDefault="002E03A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E2 </w:t>
            </w:r>
            <w:r w:rsidRPr="0047426E">
              <w:rPr>
                <w:rFonts w:ascii="Aptos" w:hAnsi="Aptos"/>
                <w:color w:val="231F20"/>
                <w:sz w:val="18"/>
                <w:szCs w:val="18"/>
                <w:bdr w:val="none" w:sz="0" w:space="0" w:color="auto" w:frame="1"/>
              </w:rPr>
              <w:t>(lx)</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5FC0B07" w14:textId="77777777" w:rsidR="002E03AA" w:rsidRPr="0047426E" w:rsidRDefault="002E03A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E3 </w:t>
            </w:r>
            <w:r w:rsidRPr="0047426E">
              <w:rPr>
                <w:rFonts w:ascii="Aptos" w:hAnsi="Aptos"/>
                <w:color w:val="231F20"/>
                <w:sz w:val="18"/>
                <w:szCs w:val="18"/>
                <w:bdr w:val="none" w:sz="0" w:space="0" w:color="auto" w:frame="1"/>
              </w:rPr>
              <w:t>(lx)</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1401316" w14:textId="77777777" w:rsidR="002E03AA" w:rsidRPr="0047426E" w:rsidRDefault="002E03A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E4 </w:t>
            </w:r>
            <w:r w:rsidRPr="0047426E">
              <w:rPr>
                <w:rFonts w:ascii="Aptos" w:hAnsi="Aptos"/>
                <w:color w:val="231F20"/>
                <w:sz w:val="18"/>
                <w:szCs w:val="18"/>
                <w:bdr w:val="none" w:sz="0" w:space="0" w:color="auto" w:frame="1"/>
              </w:rPr>
              <w:t>(lx)</w:t>
            </w:r>
          </w:p>
        </w:tc>
      </w:tr>
      <w:tr w:rsidR="00A20382" w:rsidRPr="0047426E" w14:paraId="5B53A553" w14:textId="77777777" w:rsidTr="00A20382">
        <w:tc>
          <w:tcPr>
            <w:tcW w:w="2166"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F4231FF" w14:textId="77777777" w:rsidR="002E03AA" w:rsidRPr="0047426E" w:rsidRDefault="002E03A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Horizontalna rasvijetljenost</w:t>
            </w:r>
          </w:p>
        </w:tc>
        <w:tc>
          <w:tcPr>
            <w:tcW w:w="193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984CC18" w14:textId="77777777" w:rsidR="002E03AA" w:rsidRPr="0047426E" w:rsidRDefault="002E03AA" w:rsidP="004C7C15">
            <w:pPr>
              <w:rPr>
                <w:rFonts w:ascii="Aptos" w:hAnsi="Aptos"/>
                <w:color w:val="231F20"/>
                <w:sz w:val="18"/>
                <w:szCs w:val="18"/>
              </w:rPr>
            </w:pPr>
            <w:r w:rsidRPr="0047426E">
              <w:rPr>
                <w:rFonts w:ascii="Aptos" w:hAnsi="Aptos"/>
                <w:color w:val="231F20"/>
                <w:sz w:val="18"/>
                <w:szCs w:val="18"/>
                <w:bdr w:val="none" w:sz="0" w:space="0" w:color="auto" w:frame="1"/>
              </w:rPr>
              <w:t xml:space="preserve">prije </w:t>
            </w:r>
            <w:proofErr w:type="spellStart"/>
            <w:r w:rsidRPr="0047426E">
              <w:rPr>
                <w:rFonts w:ascii="Aptos" w:hAnsi="Aptos"/>
                <w:color w:val="231F20"/>
                <w:sz w:val="18"/>
                <w:szCs w:val="18"/>
                <w:bdr w:val="none" w:sz="0" w:space="0" w:color="auto" w:frame="1"/>
              </w:rPr>
              <w:t>svjetlostaja</w:t>
            </w:r>
            <w:proofErr w:type="spellEnd"/>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6968100" w14:textId="77777777" w:rsidR="002E03AA" w:rsidRPr="0047426E" w:rsidRDefault="002E03AA" w:rsidP="004C7C15">
            <w:pPr>
              <w:rPr>
                <w:rFonts w:ascii="Aptos" w:hAnsi="Aptos"/>
                <w:color w:val="231F20"/>
                <w:sz w:val="18"/>
                <w:szCs w:val="18"/>
              </w:rPr>
            </w:pPr>
            <w:r w:rsidRPr="0047426E">
              <w:rPr>
                <w:rFonts w:ascii="Aptos" w:hAnsi="Aptos"/>
                <w:color w:val="231F20"/>
                <w:sz w:val="18"/>
                <w:szCs w:val="18"/>
                <w:bdr w:val="none" w:sz="0" w:space="0" w:color="auto" w:frame="1"/>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6DF8D08" w14:textId="77777777" w:rsidR="002E03AA" w:rsidRPr="0047426E" w:rsidRDefault="002E03AA" w:rsidP="004C7C15">
            <w:pPr>
              <w:rPr>
                <w:rFonts w:ascii="Aptos" w:hAnsi="Aptos"/>
                <w:color w:val="231F20"/>
                <w:sz w:val="18"/>
                <w:szCs w:val="18"/>
              </w:rPr>
            </w:pPr>
            <w:r w:rsidRPr="0047426E">
              <w:rPr>
                <w:rFonts w:ascii="Aptos" w:hAnsi="Aptos"/>
                <w:color w:val="231F20"/>
                <w:sz w:val="18"/>
                <w:szCs w:val="18"/>
                <w:bdr w:val="none" w:sz="0" w:space="0" w:color="auto" w:frame="1"/>
              </w:rPr>
              <w:t>8</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9322FF0" w14:textId="77777777" w:rsidR="002E03AA" w:rsidRPr="0047426E" w:rsidRDefault="002E03AA" w:rsidP="004C7C15">
            <w:pPr>
              <w:rPr>
                <w:rFonts w:ascii="Aptos" w:hAnsi="Aptos"/>
                <w:color w:val="231F20"/>
                <w:sz w:val="18"/>
                <w:szCs w:val="18"/>
              </w:rPr>
            </w:pPr>
            <w:r w:rsidRPr="0047426E">
              <w:rPr>
                <w:rFonts w:ascii="Aptos" w:hAnsi="Aptos"/>
                <w:color w:val="231F20"/>
                <w:sz w:val="18"/>
                <w:szCs w:val="18"/>
                <w:bdr w:val="none" w:sz="0" w:space="0" w:color="auto" w:frame="1"/>
              </w:rPr>
              <w:t>10</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56607B1" w14:textId="77777777" w:rsidR="002E03AA" w:rsidRPr="0047426E" w:rsidRDefault="002E03AA" w:rsidP="004C7C15">
            <w:pPr>
              <w:rPr>
                <w:rFonts w:ascii="Aptos" w:hAnsi="Aptos"/>
                <w:color w:val="231F20"/>
                <w:sz w:val="18"/>
                <w:szCs w:val="18"/>
              </w:rPr>
            </w:pPr>
            <w:r w:rsidRPr="0047426E">
              <w:rPr>
                <w:rFonts w:ascii="Aptos" w:hAnsi="Aptos"/>
                <w:color w:val="231F20"/>
                <w:sz w:val="18"/>
                <w:szCs w:val="18"/>
                <w:bdr w:val="none" w:sz="0" w:space="0" w:color="auto" w:frame="1"/>
              </w:rPr>
              <w:t>15</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641F4A7" w14:textId="77777777" w:rsidR="002E03AA" w:rsidRPr="0047426E" w:rsidRDefault="002E03AA" w:rsidP="004C7C15">
            <w:pPr>
              <w:rPr>
                <w:rFonts w:ascii="Aptos" w:hAnsi="Aptos"/>
                <w:color w:val="231F20"/>
                <w:sz w:val="18"/>
                <w:szCs w:val="18"/>
              </w:rPr>
            </w:pPr>
            <w:r w:rsidRPr="0047426E">
              <w:rPr>
                <w:rFonts w:ascii="Aptos" w:hAnsi="Aptos"/>
                <w:color w:val="231F20"/>
                <w:sz w:val="18"/>
                <w:szCs w:val="18"/>
                <w:bdr w:val="none" w:sz="0" w:space="0" w:color="auto" w:frame="1"/>
              </w:rPr>
              <w:t>15</w:t>
            </w:r>
          </w:p>
        </w:tc>
      </w:tr>
      <w:tr w:rsidR="00A20382" w:rsidRPr="0047426E" w14:paraId="1E91A28E" w14:textId="77777777" w:rsidTr="00A20382">
        <w:tc>
          <w:tcPr>
            <w:tcW w:w="2166"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32FA4854" w14:textId="77777777" w:rsidR="002E03AA" w:rsidRPr="0047426E" w:rsidRDefault="002E03AA" w:rsidP="004C7C15">
            <w:pPr>
              <w:jc w:val="center"/>
              <w:rPr>
                <w:rFonts w:ascii="Aptos" w:hAnsi="Aptos"/>
                <w:color w:val="231F20"/>
                <w:sz w:val="18"/>
                <w:szCs w:val="18"/>
              </w:rPr>
            </w:pPr>
          </w:p>
        </w:tc>
        <w:tc>
          <w:tcPr>
            <w:tcW w:w="193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6B59CED" w14:textId="77777777" w:rsidR="002E03AA" w:rsidRPr="0047426E" w:rsidRDefault="002E03AA" w:rsidP="004C7C15">
            <w:pPr>
              <w:rPr>
                <w:rFonts w:ascii="Aptos" w:hAnsi="Aptos"/>
                <w:color w:val="231F20"/>
                <w:sz w:val="18"/>
                <w:szCs w:val="18"/>
              </w:rPr>
            </w:pPr>
            <w:proofErr w:type="spellStart"/>
            <w:r w:rsidRPr="0047426E">
              <w:rPr>
                <w:rFonts w:ascii="Aptos" w:hAnsi="Aptos"/>
                <w:color w:val="231F20"/>
                <w:sz w:val="18"/>
                <w:szCs w:val="18"/>
                <w:bdr w:val="none" w:sz="0" w:space="0" w:color="auto" w:frame="1"/>
              </w:rPr>
              <w:t>svjetlostaj</w:t>
            </w:r>
            <w:proofErr w:type="spellEnd"/>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05204D8" w14:textId="77777777" w:rsidR="002E03AA" w:rsidRPr="0047426E" w:rsidRDefault="002E03AA" w:rsidP="004C7C15">
            <w:pPr>
              <w:rPr>
                <w:rFonts w:ascii="Aptos" w:hAnsi="Aptos"/>
                <w:color w:val="231F20"/>
                <w:sz w:val="18"/>
                <w:szCs w:val="18"/>
              </w:rPr>
            </w:pPr>
            <w:r w:rsidRPr="0047426E">
              <w:rPr>
                <w:rFonts w:ascii="Aptos" w:hAnsi="Aptos"/>
                <w:color w:val="231F20"/>
                <w:sz w:val="18"/>
                <w:szCs w:val="18"/>
                <w:bdr w:val="none" w:sz="0" w:space="0" w:color="auto" w:frame="1"/>
              </w:rPr>
              <w:t>0</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59096A8" w14:textId="77777777" w:rsidR="002E03AA" w:rsidRPr="0047426E" w:rsidRDefault="002E03AA" w:rsidP="004C7C15">
            <w:pPr>
              <w:rPr>
                <w:rFonts w:ascii="Aptos" w:hAnsi="Aptos"/>
                <w:color w:val="231F20"/>
                <w:sz w:val="18"/>
                <w:szCs w:val="18"/>
              </w:rPr>
            </w:pPr>
            <w:r w:rsidRPr="0047426E">
              <w:rPr>
                <w:rFonts w:ascii="Aptos" w:hAnsi="Aptos"/>
                <w:color w:val="231F20"/>
                <w:sz w:val="18"/>
                <w:szCs w:val="18"/>
                <w:bdr w:val="none" w:sz="0" w:space="0" w:color="auto" w:frame="1"/>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6F069BF" w14:textId="77777777" w:rsidR="002E03AA" w:rsidRPr="0047426E" w:rsidRDefault="002E03AA" w:rsidP="004C7C15">
            <w:pPr>
              <w:rPr>
                <w:rFonts w:ascii="Aptos" w:hAnsi="Aptos"/>
                <w:color w:val="231F20"/>
                <w:sz w:val="18"/>
                <w:szCs w:val="18"/>
              </w:rPr>
            </w:pPr>
            <w:r w:rsidRPr="0047426E">
              <w:rPr>
                <w:rFonts w:ascii="Aptos" w:hAnsi="Aptos"/>
                <w:color w:val="231F20"/>
                <w:sz w:val="18"/>
                <w:szCs w:val="18"/>
                <w:bdr w:val="none" w:sz="0" w:space="0" w:color="auto" w:frame="1"/>
              </w:rPr>
              <w:t>3</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0159F80" w14:textId="77777777" w:rsidR="002E03AA" w:rsidRPr="0047426E" w:rsidRDefault="002E03AA" w:rsidP="004C7C15">
            <w:pPr>
              <w:rPr>
                <w:rFonts w:ascii="Aptos" w:hAnsi="Aptos"/>
                <w:color w:val="231F20"/>
                <w:sz w:val="18"/>
                <w:szCs w:val="18"/>
              </w:rPr>
            </w:pPr>
            <w:r w:rsidRPr="0047426E">
              <w:rPr>
                <w:rFonts w:ascii="Aptos" w:hAnsi="Aptos"/>
                <w:color w:val="231F20"/>
                <w:sz w:val="18"/>
                <w:szCs w:val="18"/>
                <w:bdr w:val="none" w:sz="0" w:space="0" w:color="auto" w:frame="1"/>
              </w:rPr>
              <w:t>4</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894C68C" w14:textId="77777777" w:rsidR="002E03AA" w:rsidRPr="0047426E" w:rsidRDefault="002E03AA" w:rsidP="004C7C15">
            <w:pPr>
              <w:rPr>
                <w:rFonts w:ascii="Aptos" w:hAnsi="Aptos"/>
                <w:color w:val="231F20"/>
                <w:sz w:val="18"/>
                <w:szCs w:val="18"/>
              </w:rPr>
            </w:pPr>
            <w:r w:rsidRPr="0047426E">
              <w:rPr>
                <w:rFonts w:ascii="Aptos" w:hAnsi="Aptos"/>
                <w:color w:val="231F20"/>
                <w:sz w:val="18"/>
                <w:szCs w:val="18"/>
                <w:bdr w:val="none" w:sz="0" w:space="0" w:color="auto" w:frame="1"/>
              </w:rPr>
              <w:t>4</w:t>
            </w:r>
          </w:p>
        </w:tc>
      </w:tr>
    </w:tbl>
    <w:p w14:paraId="3DC4BFCB" w14:textId="77777777" w:rsidR="00A20382" w:rsidRPr="0047426E" w:rsidRDefault="00A20382" w:rsidP="004C7C15">
      <w:pPr>
        <w:rPr>
          <w:rFonts w:ascii="Aptos" w:hAnsi="Aptos"/>
        </w:rPr>
      </w:pPr>
    </w:p>
    <w:p w14:paraId="48C77891" w14:textId="77777777" w:rsidR="004F1EE4" w:rsidRPr="0047426E" w:rsidRDefault="004F1EE4" w:rsidP="004C7C15">
      <w:pPr>
        <w:rPr>
          <w:rFonts w:ascii="Aptos" w:hAnsi="Aptos"/>
        </w:rPr>
      </w:pPr>
    </w:p>
    <w:p w14:paraId="5512C061" w14:textId="38832CD1" w:rsidR="00CE24E1" w:rsidRPr="0047426E" w:rsidRDefault="00CE24E1" w:rsidP="004C7C15">
      <w:pPr>
        <w:pStyle w:val="box465964"/>
        <w:shd w:val="clear" w:color="auto" w:fill="FFFFFF"/>
        <w:spacing w:before="0" w:beforeAutospacing="0" w:after="0" w:afterAutospacing="0"/>
        <w:textAlignment w:val="baseline"/>
        <w:rPr>
          <w:rFonts w:ascii="Aptos" w:hAnsi="Aptos"/>
          <w:i/>
          <w:iCs/>
          <w:color w:val="231F20"/>
          <w:sz w:val="22"/>
          <w:szCs w:val="22"/>
        </w:rPr>
      </w:pPr>
      <w:r w:rsidRPr="0047426E">
        <w:rPr>
          <w:rFonts w:ascii="Aptos" w:hAnsi="Aptos"/>
          <w:i/>
          <w:iCs/>
          <w:sz w:val="22"/>
          <w:szCs w:val="22"/>
        </w:rPr>
        <w:t xml:space="preserve">Tablica </w:t>
      </w:r>
      <w:r w:rsidRPr="0047426E">
        <w:rPr>
          <w:rFonts w:ascii="Aptos" w:hAnsi="Aptos"/>
          <w:i/>
          <w:iCs/>
          <w:sz w:val="22"/>
          <w:szCs w:val="22"/>
        </w:rPr>
        <w:fldChar w:fldCharType="begin"/>
      </w:r>
      <w:r w:rsidRPr="0047426E">
        <w:rPr>
          <w:rFonts w:ascii="Aptos" w:hAnsi="Aptos"/>
          <w:i/>
          <w:iCs/>
          <w:sz w:val="22"/>
          <w:szCs w:val="22"/>
        </w:rPr>
        <w:instrText xml:space="preserve"> SEQ Tablica \* ARABIC </w:instrText>
      </w:r>
      <w:r w:rsidRPr="0047426E">
        <w:rPr>
          <w:rFonts w:ascii="Aptos" w:hAnsi="Aptos"/>
          <w:i/>
          <w:iCs/>
          <w:sz w:val="22"/>
          <w:szCs w:val="22"/>
        </w:rPr>
        <w:fldChar w:fldCharType="separate"/>
      </w:r>
      <w:r w:rsidR="006B2344">
        <w:rPr>
          <w:rFonts w:ascii="Aptos" w:hAnsi="Aptos"/>
          <w:i/>
          <w:iCs/>
          <w:noProof/>
          <w:sz w:val="22"/>
          <w:szCs w:val="22"/>
        </w:rPr>
        <w:t>8</w:t>
      </w:r>
      <w:r w:rsidRPr="0047426E">
        <w:rPr>
          <w:rFonts w:ascii="Aptos" w:hAnsi="Aptos"/>
          <w:i/>
          <w:iCs/>
          <w:sz w:val="22"/>
          <w:szCs w:val="22"/>
        </w:rPr>
        <w:fldChar w:fldCharType="end"/>
      </w:r>
      <w:r w:rsidRPr="0047426E">
        <w:rPr>
          <w:rFonts w:ascii="Aptos" w:hAnsi="Aptos"/>
          <w:i/>
          <w:iCs/>
          <w:sz w:val="22"/>
          <w:szCs w:val="22"/>
        </w:rPr>
        <w:t xml:space="preserve">. </w:t>
      </w:r>
      <w:r w:rsidRPr="0047426E">
        <w:rPr>
          <w:rStyle w:val="kurziv"/>
          <w:rFonts w:ascii="Aptos" w:hAnsi="Aptos"/>
          <w:i/>
          <w:iCs/>
          <w:color w:val="231F20"/>
          <w:sz w:val="22"/>
          <w:szCs w:val="22"/>
          <w:bdr w:val="none" w:sz="0" w:space="0" w:color="auto" w:frame="1"/>
        </w:rPr>
        <w:t>Maksimalne </w:t>
      </w:r>
      <w:r w:rsidRPr="0047426E">
        <w:rPr>
          <w:rFonts w:ascii="Aptos" w:hAnsi="Aptos"/>
          <w:i/>
          <w:iCs/>
          <w:color w:val="231F20"/>
          <w:sz w:val="22"/>
          <w:szCs w:val="22"/>
        </w:rPr>
        <w:t>vrijednosti srednje horizontalne rasvijetljenosti parkirališnih površina</w:t>
      </w:r>
    </w:p>
    <w:p w14:paraId="44DD02E8" w14:textId="77777777" w:rsidR="00CE24E1" w:rsidRPr="0047426E" w:rsidRDefault="00CE24E1" w:rsidP="004C7C15">
      <w:pPr>
        <w:pStyle w:val="box465964"/>
        <w:shd w:val="clear" w:color="auto" w:fill="FFFFFF"/>
        <w:spacing w:before="0" w:beforeAutospacing="0" w:after="0" w:afterAutospacing="0"/>
        <w:textAlignment w:val="baseline"/>
        <w:rPr>
          <w:rFonts w:ascii="Aptos" w:hAnsi="Aptos"/>
          <w:color w:val="231F20"/>
          <w:sz w:val="22"/>
          <w:szCs w:val="22"/>
        </w:rPr>
      </w:pPr>
    </w:p>
    <w:tbl>
      <w:tblPr>
        <w:tblW w:w="9631" w:type="dxa"/>
        <w:shd w:val="clear" w:color="auto" w:fill="FFFFFF"/>
        <w:tblCellMar>
          <w:left w:w="0" w:type="dxa"/>
          <w:right w:w="0" w:type="dxa"/>
        </w:tblCellMar>
        <w:tblLook w:val="04A0" w:firstRow="1" w:lastRow="0" w:firstColumn="1" w:lastColumn="0" w:noHBand="0" w:noVBand="1"/>
      </w:tblPr>
      <w:tblGrid>
        <w:gridCol w:w="370"/>
        <w:gridCol w:w="5718"/>
        <w:gridCol w:w="1559"/>
        <w:gridCol w:w="1984"/>
      </w:tblGrid>
      <w:tr w:rsidR="004F1EE4" w:rsidRPr="0047426E" w14:paraId="6AACC960" w14:textId="77777777" w:rsidTr="004F1EE4">
        <w:tc>
          <w:tcPr>
            <w:tcW w:w="370"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C864E76" w14:textId="77777777" w:rsidR="00C2504F" w:rsidRPr="0047426E" w:rsidRDefault="00C2504F" w:rsidP="004C7C15">
            <w:pPr>
              <w:rPr>
                <w:rFonts w:ascii="Aptos" w:hAnsi="Aptos"/>
                <w:color w:val="231F20"/>
              </w:rPr>
            </w:pPr>
          </w:p>
        </w:tc>
        <w:tc>
          <w:tcPr>
            <w:tcW w:w="571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77CE333" w14:textId="77777777" w:rsidR="00C2504F" w:rsidRPr="0047426E" w:rsidRDefault="00C2504F" w:rsidP="004C7C15">
            <w:pPr>
              <w:jc w:val="center"/>
              <w:rPr>
                <w:rFonts w:ascii="Aptos" w:hAnsi="Aptos"/>
                <w:color w:val="231F20"/>
                <w:sz w:val="18"/>
                <w:szCs w:val="18"/>
              </w:rPr>
            </w:pPr>
            <w:r w:rsidRPr="0047426E">
              <w:rPr>
                <w:rStyle w:val="bold"/>
                <w:rFonts w:ascii="Aptos" w:hAnsi="Aptos"/>
                <w:b/>
                <w:bCs/>
                <w:color w:val="231F20"/>
                <w:sz w:val="18"/>
                <w:szCs w:val="18"/>
                <w:bdr w:val="none" w:sz="0" w:space="0" w:color="auto" w:frame="1"/>
              </w:rPr>
              <w:t>Opis</w:t>
            </w:r>
          </w:p>
        </w:tc>
        <w:tc>
          <w:tcPr>
            <w:tcW w:w="1559"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D250FAA" w14:textId="77777777" w:rsidR="00C2504F" w:rsidRPr="0047426E" w:rsidRDefault="00C2504F" w:rsidP="004C7C15">
            <w:pPr>
              <w:jc w:val="center"/>
              <w:rPr>
                <w:rFonts w:ascii="Aptos" w:hAnsi="Aptos"/>
                <w:color w:val="231F20"/>
                <w:sz w:val="18"/>
                <w:szCs w:val="18"/>
              </w:rPr>
            </w:pPr>
            <w:r w:rsidRPr="0047426E">
              <w:rPr>
                <w:rStyle w:val="bold"/>
                <w:rFonts w:ascii="Aptos" w:hAnsi="Aptos"/>
                <w:b/>
                <w:bCs/>
                <w:color w:val="231F20"/>
                <w:sz w:val="18"/>
                <w:szCs w:val="18"/>
                <w:bdr w:val="none" w:sz="0" w:space="0" w:color="auto" w:frame="1"/>
              </w:rPr>
              <w:t>Dio noći</w:t>
            </w:r>
          </w:p>
        </w:tc>
        <w:tc>
          <w:tcPr>
            <w:tcW w:w="198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1D6DB6D" w14:textId="77777777" w:rsidR="00C2504F" w:rsidRPr="0047426E" w:rsidRDefault="00C2504F" w:rsidP="004C7C15">
            <w:pPr>
              <w:jc w:val="center"/>
              <w:rPr>
                <w:rFonts w:ascii="Aptos" w:hAnsi="Aptos"/>
                <w:color w:val="231F20"/>
                <w:sz w:val="18"/>
                <w:szCs w:val="18"/>
              </w:rPr>
            </w:pPr>
            <w:r w:rsidRPr="0047426E">
              <w:rPr>
                <w:rStyle w:val="bold"/>
                <w:rFonts w:ascii="Aptos" w:hAnsi="Aptos"/>
                <w:b/>
                <w:bCs/>
                <w:color w:val="231F20"/>
                <w:sz w:val="18"/>
                <w:szCs w:val="18"/>
                <w:bdr w:val="none" w:sz="0" w:space="0" w:color="auto" w:frame="1"/>
              </w:rPr>
              <w:t>Maksimalne vrijednosti</w:t>
            </w:r>
          </w:p>
        </w:tc>
      </w:tr>
      <w:tr w:rsidR="00C2504F" w:rsidRPr="0047426E" w14:paraId="29072355" w14:textId="77777777" w:rsidTr="004F1EE4">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01B64D7B" w14:textId="77777777" w:rsidR="00C2504F" w:rsidRPr="0047426E" w:rsidRDefault="00C2504F" w:rsidP="004C7C15">
            <w:pPr>
              <w:jc w:val="center"/>
              <w:rPr>
                <w:rFonts w:ascii="Aptos" w:hAnsi="Aptos"/>
                <w:color w:val="231F20"/>
              </w:rPr>
            </w:pPr>
          </w:p>
        </w:tc>
        <w:tc>
          <w:tcPr>
            <w:tcW w:w="57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49C726D9" w14:textId="77777777" w:rsidR="00C2504F" w:rsidRPr="0047426E" w:rsidRDefault="00C2504F" w:rsidP="004C7C15">
            <w:pPr>
              <w:jc w:val="center"/>
              <w:rPr>
                <w:rFonts w:ascii="Aptos" w:hAnsi="Aptos"/>
                <w:color w:val="231F20"/>
                <w:sz w:val="18"/>
                <w:szCs w:val="18"/>
              </w:rPr>
            </w:pPr>
          </w:p>
        </w:tc>
        <w:tc>
          <w:tcPr>
            <w:tcW w:w="1559"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782A3164" w14:textId="77777777" w:rsidR="00C2504F" w:rsidRPr="0047426E" w:rsidRDefault="00C2504F" w:rsidP="004C7C15">
            <w:pPr>
              <w:jc w:val="center"/>
              <w:rPr>
                <w:rFonts w:ascii="Aptos" w:hAnsi="Aptos"/>
                <w:color w:val="231F20"/>
                <w:sz w:val="18"/>
                <w:szCs w:val="18"/>
              </w:rPr>
            </w:pPr>
          </w:p>
        </w:tc>
        <w:tc>
          <w:tcPr>
            <w:tcW w:w="198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5B5C304" w14:textId="77777777" w:rsidR="00C2504F" w:rsidRPr="0047426E" w:rsidRDefault="00C2504F" w:rsidP="004C7C15">
            <w:pPr>
              <w:jc w:val="center"/>
              <w:rPr>
                <w:rFonts w:ascii="Aptos" w:hAnsi="Aptos"/>
                <w:color w:val="231F20"/>
                <w:sz w:val="18"/>
                <w:szCs w:val="18"/>
              </w:rPr>
            </w:pPr>
            <w:proofErr w:type="spellStart"/>
            <w:r w:rsidRPr="0047426E">
              <w:rPr>
                <w:rStyle w:val="bold"/>
                <w:rFonts w:ascii="Aptos" w:hAnsi="Aptos"/>
                <w:b/>
                <w:bCs/>
                <w:color w:val="231F20"/>
                <w:sz w:val="18"/>
                <w:szCs w:val="18"/>
                <w:bdr w:val="none" w:sz="0" w:space="0" w:color="auto" w:frame="1"/>
              </w:rPr>
              <w:t>Esrhor</w:t>
            </w:r>
            <w:proofErr w:type="spellEnd"/>
            <w:r w:rsidRPr="0047426E">
              <w:rPr>
                <w:rStyle w:val="bold"/>
                <w:rFonts w:ascii="Aptos" w:hAnsi="Aptos"/>
                <w:b/>
                <w:bCs/>
                <w:color w:val="231F20"/>
                <w:sz w:val="18"/>
                <w:szCs w:val="18"/>
                <w:bdr w:val="none" w:sz="0" w:space="0" w:color="auto" w:frame="1"/>
              </w:rPr>
              <w:t> </w:t>
            </w:r>
            <w:r w:rsidRPr="0047426E">
              <w:rPr>
                <w:rFonts w:ascii="Aptos" w:hAnsi="Aptos"/>
                <w:color w:val="231F20"/>
                <w:sz w:val="18"/>
                <w:szCs w:val="18"/>
                <w:bdr w:val="none" w:sz="0" w:space="0" w:color="auto" w:frame="1"/>
              </w:rPr>
              <w:t>(lx)</w:t>
            </w:r>
          </w:p>
        </w:tc>
      </w:tr>
      <w:tr w:rsidR="00C2504F" w:rsidRPr="0047426E" w14:paraId="2DECE917" w14:textId="77777777" w:rsidTr="004F1EE4">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1E3342C" w14:textId="77777777" w:rsidR="00C2504F" w:rsidRPr="0047426E" w:rsidRDefault="00C2504F" w:rsidP="004C7C15">
            <w:pPr>
              <w:jc w:val="center"/>
              <w:rPr>
                <w:rFonts w:ascii="Aptos" w:hAnsi="Aptos"/>
                <w:color w:val="231F20"/>
                <w:sz w:val="18"/>
                <w:szCs w:val="18"/>
              </w:rPr>
            </w:pPr>
            <w:r w:rsidRPr="0047426E">
              <w:rPr>
                <w:rStyle w:val="bold"/>
                <w:rFonts w:ascii="Aptos" w:hAnsi="Aptos"/>
                <w:b/>
                <w:bCs/>
                <w:color w:val="231F20"/>
                <w:sz w:val="18"/>
                <w:szCs w:val="18"/>
                <w:bdr w:val="none" w:sz="0" w:space="0" w:color="auto" w:frame="1"/>
              </w:rPr>
              <w:t>1.</w:t>
            </w:r>
          </w:p>
        </w:tc>
        <w:tc>
          <w:tcPr>
            <w:tcW w:w="571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455299D" w14:textId="77777777" w:rsidR="00C2504F" w:rsidRPr="0047426E" w:rsidRDefault="00C2504F"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Lagani promet, </w:t>
            </w:r>
            <w:r w:rsidRPr="0047426E">
              <w:rPr>
                <w:rFonts w:ascii="Aptos" w:hAnsi="Aptos"/>
                <w:color w:val="231F20"/>
                <w:sz w:val="18"/>
                <w:szCs w:val="18"/>
                <w:bdr w:val="none" w:sz="0" w:space="0" w:color="auto" w:frame="1"/>
              </w:rPr>
              <w:t>npr. parking mjesta uz trgovine, terase i stambene kuće; biciklistički parkovi</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22A5DA0" w14:textId="77777777" w:rsidR="00C2504F" w:rsidRPr="0047426E" w:rsidRDefault="00C2504F" w:rsidP="004C7C15">
            <w:pPr>
              <w:jc w:val="center"/>
              <w:rPr>
                <w:rFonts w:ascii="Aptos" w:hAnsi="Aptos"/>
                <w:color w:val="231F20"/>
                <w:sz w:val="18"/>
                <w:szCs w:val="18"/>
              </w:rPr>
            </w:pPr>
            <w:r w:rsidRPr="0047426E">
              <w:rPr>
                <w:rFonts w:ascii="Aptos" w:hAnsi="Aptos"/>
                <w:color w:val="231F20"/>
                <w:sz w:val="18"/>
                <w:szCs w:val="18"/>
                <w:bdr w:val="none" w:sz="0" w:space="0" w:color="auto" w:frame="1"/>
              </w:rPr>
              <w:t xml:space="preserve">prije </w:t>
            </w:r>
            <w:proofErr w:type="spellStart"/>
            <w:r w:rsidRPr="0047426E">
              <w:rPr>
                <w:rFonts w:ascii="Aptos" w:hAnsi="Aptos"/>
                <w:color w:val="231F20"/>
                <w:sz w:val="18"/>
                <w:szCs w:val="18"/>
                <w:bdr w:val="none" w:sz="0" w:space="0" w:color="auto" w:frame="1"/>
              </w:rPr>
              <w:t>svjetlostaja</w:t>
            </w:r>
            <w:proofErr w:type="spellEnd"/>
          </w:p>
        </w:tc>
        <w:tc>
          <w:tcPr>
            <w:tcW w:w="198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E56AB0E" w14:textId="77777777" w:rsidR="00C2504F" w:rsidRPr="0047426E" w:rsidRDefault="00C2504F" w:rsidP="004C7C15">
            <w:pPr>
              <w:jc w:val="center"/>
              <w:rPr>
                <w:rFonts w:ascii="Aptos" w:hAnsi="Aptos"/>
                <w:color w:val="231F20"/>
                <w:sz w:val="18"/>
                <w:szCs w:val="18"/>
              </w:rPr>
            </w:pPr>
            <w:r w:rsidRPr="0047426E">
              <w:rPr>
                <w:rFonts w:ascii="Aptos" w:hAnsi="Aptos"/>
                <w:color w:val="231F20"/>
                <w:sz w:val="18"/>
                <w:szCs w:val="18"/>
                <w:bdr w:val="none" w:sz="0" w:space="0" w:color="auto" w:frame="1"/>
              </w:rPr>
              <w:t>5</w:t>
            </w:r>
          </w:p>
        </w:tc>
      </w:tr>
      <w:tr w:rsidR="00C2504F" w:rsidRPr="0047426E" w14:paraId="35612968" w14:textId="77777777" w:rsidTr="004F1EE4">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74B6E940" w14:textId="77777777" w:rsidR="00C2504F" w:rsidRPr="0047426E" w:rsidRDefault="00C2504F" w:rsidP="004C7C15">
            <w:pPr>
              <w:jc w:val="center"/>
              <w:rPr>
                <w:rFonts w:ascii="Aptos" w:hAnsi="Aptos"/>
                <w:color w:val="231F20"/>
                <w:sz w:val="18"/>
                <w:szCs w:val="18"/>
              </w:rPr>
            </w:pPr>
          </w:p>
        </w:tc>
        <w:tc>
          <w:tcPr>
            <w:tcW w:w="57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281F2A8C" w14:textId="77777777" w:rsidR="00C2504F" w:rsidRPr="0047426E" w:rsidRDefault="00C2504F" w:rsidP="004C7C15">
            <w:pPr>
              <w:jc w:val="center"/>
              <w:rPr>
                <w:rFonts w:ascii="Aptos" w:hAnsi="Aptos"/>
                <w:color w:val="231F20"/>
                <w:sz w:val="18"/>
                <w:szCs w:val="18"/>
              </w:rPr>
            </w:pP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EAFFEB9" w14:textId="77777777" w:rsidR="00C2504F" w:rsidRPr="0047426E" w:rsidRDefault="00C2504F" w:rsidP="004C7C15">
            <w:pPr>
              <w:jc w:val="center"/>
              <w:rPr>
                <w:rFonts w:ascii="Aptos" w:hAnsi="Aptos"/>
                <w:color w:val="231F20"/>
                <w:sz w:val="18"/>
                <w:szCs w:val="18"/>
              </w:rPr>
            </w:pPr>
            <w:proofErr w:type="spellStart"/>
            <w:r w:rsidRPr="0047426E">
              <w:rPr>
                <w:rFonts w:ascii="Aptos" w:hAnsi="Aptos"/>
                <w:color w:val="231F20"/>
                <w:sz w:val="18"/>
                <w:szCs w:val="18"/>
                <w:bdr w:val="none" w:sz="0" w:space="0" w:color="auto" w:frame="1"/>
              </w:rPr>
              <w:t>svjetlostaj</w:t>
            </w:r>
            <w:proofErr w:type="spellEnd"/>
          </w:p>
        </w:tc>
        <w:tc>
          <w:tcPr>
            <w:tcW w:w="198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0CBCC15" w14:textId="77777777" w:rsidR="00C2504F" w:rsidRPr="0047426E" w:rsidRDefault="00C2504F" w:rsidP="004C7C15">
            <w:pPr>
              <w:jc w:val="center"/>
              <w:rPr>
                <w:rFonts w:ascii="Aptos" w:hAnsi="Aptos"/>
                <w:color w:val="231F20"/>
                <w:sz w:val="18"/>
                <w:szCs w:val="18"/>
              </w:rPr>
            </w:pPr>
            <w:r w:rsidRPr="0047426E">
              <w:rPr>
                <w:rFonts w:ascii="Aptos" w:hAnsi="Aptos"/>
                <w:color w:val="231F20"/>
                <w:sz w:val="18"/>
                <w:szCs w:val="18"/>
                <w:bdr w:val="none" w:sz="0" w:space="0" w:color="auto" w:frame="1"/>
              </w:rPr>
              <w:t>3</w:t>
            </w:r>
          </w:p>
        </w:tc>
      </w:tr>
      <w:tr w:rsidR="00C2504F" w:rsidRPr="0047426E" w14:paraId="44918996" w14:textId="77777777" w:rsidTr="004F1EE4">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B7E4435" w14:textId="77777777" w:rsidR="00C2504F" w:rsidRPr="0047426E" w:rsidRDefault="00C2504F" w:rsidP="004C7C15">
            <w:pPr>
              <w:jc w:val="center"/>
              <w:rPr>
                <w:rFonts w:ascii="Aptos" w:hAnsi="Aptos"/>
                <w:color w:val="231F20"/>
                <w:sz w:val="18"/>
                <w:szCs w:val="18"/>
              </w:rPr>
            </w:pPr>
            <w:r w:rsidRPr="0047426E">
              <w:rPr>
                <w:rStyle w:val="bold"/>
                <w:rFonts w:ascii="Aptos" w:hAnsi="Aptos"/>
                <w:b/>
                <w:bCs/>
                <w:color w:val="231F20"/>
                <w:sz w:val="18"/>
                <w:szCs w:val="18"/>
                <w:bdr w:val="none" w:sz="0" w:space="0" w:color="auto" w:frame="1"/>
              </w:rPr>
              <w:t>2.</w:t>
            </w:r>
          </w:p>
        </w:tc>
        <w:tc>
          <w:tcPr>
            <w:tcW w:w="571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60BA5C1" w14:textId="77777777" w:rsidR="00C2504F" w:rsidRPr="0047426E" w:rsidRDefault="00C2504F"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Srednji promet, </w:t>
            </w:r>
            <w:r w:rsidRPr="0047426E">
              <w:rPr>
                <w:rFonts w:ascii="Aptos" w:hAnsi="Aptos"/>
                <w:color w:val="231F20"/>
                <w:sz w:val="18"/>
                <w:szCs w:val="18"/>
                <w:bdr w:val="none" w:sz="0" w:space="0" w:color="auto" w:frame="1"/>
              </w:rPr>
              <w:t>npr. parking mjesta uz robne kuće, poslovne zgrade, sportske i višenamjenske građevinske komplekse</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7E2CABB" w14:textId="77777777" w:rsidR="00C2504F" w:rsidRPr="0047426E" w:rsidRDefault="00C2504F" w:rsidP="004C7C15">
            <w:pPr>
              <w:jc w:val="center"/>
              <w:rPr>
                <w:rFonts w:ascii="Aptos" w:hAnsi="Aptos"/>
                <w:color w:val="231F20"/>
                <w:sz w:val="18"/>
                <w:szCs w:val="18"/>
              </w:rPr>
            </w:pPr>
            <w:r w:rsidRPr="0047426E">
              <w:rPr>
                <w:rFonts w:ascii="Aptos" w:hAnsi="Aptos"/>
                <w:color w:val="231F20"/>
                <w:sz w:val="18"/>
                <w:szCs w:val="18"/>
                <w:bdr w:val="none" w:sz="0" w:space="0" w:color="auto" w:frame="1"/>
              </w:rPr>
              <w:t xml:space="preserve">prije </w:t>
            </w:r>
            <w:proofErr w:type="spellStart"/>
            <w:r w:rsidRPr="0047426E">
              <w:rPr>
                <w:rFonts w:ascii="Aptos" w:hAnsi="Aptos"/>
                <w:color w:val="231F20"/>
                <w:sz w:val="18"/>
                <w:szCs w:val="18"/>
                <w:bdr w:val="none" w:sz="0" w:space="0" w:color="auto" w:frame="1"/>
              </w:rPr>
              <w:t>svjetlostaja</w:t>
            </w:r>
            <w:proofErr w:type="spellEnd"/>
          </w:p>
        </w:tc>
        <w:tc>
          <w:tcPr>
            <w:tcW w:w="198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2885E2D" w14:textId="77777777" w:rsidR="00C2504F" w:rsidRPr="0047426E" w:rsidRDefault="00C2504F" w:rsidP="004C7C15">
            <w:pPr>
              <w:jc w:val="center"/>
              <w:rPr>
                <w:rFonts w:ascii="Aptos" w:hAnsi="Aptos"/>
                <w:color w:val="231F20"/>
                <w:sz w:val="18"/>
                <w:szCs w:val="18"/>
              </w:rPr>
            </w:pPr>
            <w:r w:rsidRPr="0047426E">
              <w:rPr>
                <w:rFonts w:ascii="Aptos" w:hAnsi="Aptos"/>
                <w:color w:val="231F20"/>
                <w:sz w:val="18"/>
                <w:szCs w:val="18"/>
                <w:bdr w:val="none" w:sz="0" w:space="0" w:color="auto" w:frame="1"/>
              </w:rPr>
              <w:t>10</w:t>
            </w:r>
          </w:p>
        </w:tc>
      </w:tr>
      <w:tr w:rsidR="00C2504F" w:rsidRPr="0047426E" w14:paraId="40ACFD5F" w14:textId="77777777" w:rsidTr="004F1EE4">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1E5823E7" w14:textId="77777777" w:rsidR="00C2504F" w:rsidRPr="0047426E" w:rsidRDefault="00C2504F" w:rsidP="004C7C15">
            <w:pPr>
              <w:jc w:val="center"/>
              <w:rPr>
                <w:rFonts w:ascii="Aptos" w:hAnsi="Aptos"/>
                <w:color w:val="231F20"/>
                <w:sz w:val="18"/>
                <w:szCs w:val="18"/>
              </w:rPr>
            </w:pPr>
          </w:p>
        </w:tc>
        <w:tc>
          <w:tcPr>
            <w:tcW w:w="57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36660852" w14:textId="77777777" w:rsidR="00C2504F" w:rsidRPr="0047426E" w:rsidRDefault="00C2504F" w:rsidP="004C7C15">
            <w:pPr>
              <w:jc w:val="center"/>
              <w:rPr>
                <w:rFonts w:ascii="Aptos" w:hAnsi="Aptos"/>
                <w:color w:val="231F20"/>
                <w:sz w:val="18"/>
                <w:szCs w:val="18"/>
              </w:rPr>
            </w:pP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359FC7F" w14:textId="77777777" w:rsidR="00C2504F" w:rsidRPr="0047426E" w:rsidRDefault="00C2504F" w:rsidP="004C7C15">
            <w:pPr>
              <w:jc w:val="center"/>
              <w:rPr>
                <w:rFonts w:ascii="Aptos" w:hAnsi="Aptos"/>
                <w:color w:val="231F20"/>
                <w:sz w:val="18"/>
                <w:szCs w:val="18"/>
              </w:rPr>
            </w:pPr>
            <w:proofErr w:type="spellStart"/>
            <w:r w:rsidRPr="0047426E">
              <w:rPr>
                <w:rFonts w:ascii="Aptos" w:hAnsi="Aptos"/>
                <w:color w:val="231F20"/>
                <w:sz w:val="18"/>
                <w:szCs w:val="18"/>
                <w:bdr w:val="none" w:sz="0" w:space="0" w:color="auto" w:frame="1"/>
              </w:rPr>
              <w:t>svjetlostaj</w:t>
            </w:r>
            <w:proofErr w:type="spellEnd"/>
          </w:p>
        </w:tc>
        <w:tc>
          <w:tcPr>
            <w:tcW w:w="198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E384B49" w14:textId="77777777" w:rsidR="00C2504F" w:rsidRPr="0047426E" w:rsidRDefault="00C2504F" w:rsidP="004C7C15">
            <w:pPr>
              <w:jc w:val="center"/>
              <w:rPr>
                <w:rFonts w:ascii="Aptos" w:hAnsi="Aptos"/>
                <w:color w:val="231F20"/>
                <w:sz w:val="18"/>
                <w:szCs w:val="18"/>
              </w:rPr>
            </w:pPr>
            <w:r w:rsidRPr="0047426E">
              <w:rPr>
                <w:rFonts w:ascii="Aptos" w:hAnsi="Aptos"/>
                <w:color w:val="231F20"/>
                <w:sz w:val="18"/>
                <w:szCs w:val="18"/>
                <w:bdr w:val="none" w:sz="0" w:space="0" w:color="auto" w:frame="1"/>
              </w:rPr>
              <w:t>5</w:t>
            </w:r>
          </w:p>
        </w:tc>
      </w:tr>
      <w:tr w:rsidR="00C2504F" w:rsidRPr="0047426E" w14:paraId="490B5E25" w14:textId="77777777" w:rsidTr="004F1EE4">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780F4C9" w14:textId="77777777" w:rsidR="00C2504F" w:rsidRPr="0047426E" w:rsidRDefault="00C2504F" w:rsidP="004C7C15">
            <w:pPr>
              <w:jc w:val="center"/>
              <w:rPr>
                <w:rFonts w:ascii="Aptos" w:hAnsi="Aptos"/>
                <w:color w:val="231F20"/>
                <w:sz w:val="18"/>
                <w:szCs w:val="18"/>
              </w:rPr>
            </w:pPr>
            <w:r w:rsidRPr="0047426E">
              <w:rPr>
                <w:rStyle w:val="bold"/>
                <w:rFonts w:ascii="Aptos" w:hAnsi="Aptos"/>
                <w:b/>
                <w:bCs/>
                <w:color w:val="231F20"/>
                <w:sz w:val="18"/>
                <w:szCs w:val="18"/>
                <w:bdr w:val="none" w:sz="0" w:space="0" w:color="auto" w:frame="1"/>
              </w:rPr>
              <w:t>3.</w:t>
            </w:r>
          </w:p>
        </w:tc>
        <w:tc>
          <w:tcPr>
            <w:tcW w:w="571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93BA39A" w14:textId="77777777" w:rsidR="00C2504F" w:rsidRPr="0047426E" w:rsidRDefault="00C2504F"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Gust promet, </w:t>
            </w:r>
            <w:r w:rsidRPr="0047426E">
              <w:rPr>
                <w:rFonts w:ascii="Aptos" w:hAnsi="Aptos"/>
                <w:color w:val="231F20"/>
                <w:sz w:val="18"/>
                <w:szCs w:val="18"/>
                <w:bdr w:val="none" w:sz="0" w:space="0" w:color="auto" w:frame="1"/>
              </w:rPr>
              <w:t>npr. parking mjesta uz škole, crkve, velike trgovačke centre, velike sportske centre i velike višenamjenske građevinske komplekse</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00029F4" w14:textId="77777777" w:rsidR="00C2504F" w:rsidRPr="0047426E" w:rsidRDefault="00C2504F" w:rsidP="004C7C15">
            <w:pPr>
              <w:jc w:val="center"/>
              <w:rPr>
                <w:rFonts w:ascii="Aptos" w:hAnsi="Aptos"/>
                <w:color w:val="231F20"/>
                <w:sz w:val="18"/>
                <w:szCs w:val="18"/>
              </w:rPr>
            </w:pPr>
            <w:r w:rsidRPr="0047426E">
              <w:rPr>
                <w:rFonts w:ascii="Aptos" w:hAnsi="Aptos"/>
                <w:color w:val="231F20"/>
                <w:sz w:val="18"/>
                <w:szCs w:val="18"/>
                <w:bdr w:val="none" w:sz="0" w:space="0" w:color="auto" w:frame="1"/>
              </w:rPr>
              <w:t xml:space="preserve">prije </w:t>
            </w:r>
            <w:proofErr w:type="spellStart"/>
            <w:r w:rsidRPr="0047426E">
              <w:rPr>
                <w:rFonts w:ascii="Aptos" w:hAnsi="Aptos"/>
                <w:color w:val="231F20"/>
                <w:sz w:val="18"/>
                <w:szCs w:val="18"/>
                <w:bdr w:val="none" w:sz="0" w:space="0" w:color="auto" w:frame="1"/>
              </w:rPr>
              <w:t>svjetlostaja</w:t>
            </w:r>
            <w:proofErr w:type="spellEnd"/>
          </w:p>
        </w:tc>
        <w:tc>
          <w:tcPr>
            <w:tcW w:w="198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1565BC4" w14:textId="77777777" w:rsidR="00C2504F" w:rsidRPr="0047426E" w:rsidRDefault="00C2504F" w:rsidP="004C7C15">
            <w:pPr>
              <w:jc w:val="center"/>
              <w:rPr>
                <w:rFonts w:ascii="Aptos" w:hAnsi="Aptos"/>
                <w:color w:val="231F20"/>
                <w:sz w:val="18"/>
                <w:szCs w:val="18"/>
              </w:rPr>
            </w:pPr>
            <w:r w:rsidRPr="0047426E">
              <w:rPr>
                <w:rFonts w:ascii="Aptos" w:hAnsi="Aptos"/>
                <w:color w:val="231F20"/>
                <w:sz w:val="18"/>
                <w:szCs w:val="18"/>
                <w:bdr w:val="none" w:sz="0" w:space="0" w:color="auto" w:frame="1"/>
              </w:rPr>
              <w:t>15</w:t>
            </w:r>
          </w:p>
        </w:tc>
      </w:tr>
      <w:tr w:rsidR="00C2504F" w:rsidRPr="0047426E" w14:paraId="7606D496" w14:textId="77777777" w:rsidTr="004F1EE4">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54279984" w14:textId="77777777" w:rsidR="00C2504F" w:rsidRPr="0047426E" w:rsidRDefault="00C2504F" w:rsidP="004C7C15">
            <w:pPr>
              <w:jc w:val="center"/>
              <w:rPr>
                <w:rFonts w:ascii="Aptos" w:hAnsi="Aptos"/>
                <w:color w:val="231F20"/>
                <w:sz w:val="18"/>
                <w:szCs w:val="18"/>
              </w:rPr>
            </w:pPr>
          </w:p>
        </w:tc>
        <w:tc>
          <w:tcPr>
            <w:tcW w:w="5718"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0E394242" w14:textId="77777777" w:rsidR="00C2504F" w:rsidRPr="0047426E" w:rsidRDefault="00C2504F" w:rsidP="004C7C15">
            <w:pPr>
              <w:jc w:val="center"/>
              <w:rPr>
                <w:rFonts w:ascii="Aptos" w:hAnsi="Aptos"/>
                <w:color w:val="231F20"/>
                <w:sz w:val="18"/>
                <w:szCs w:val="18"/>
              </w:rPr>
            </w:pP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5AFA7A2" w14:textId="77777777" w:rsidR="00C2504F" w:rsidRPr="0047426E" w:rsidRDefault="00C2504F" w:rsidP="004C7C15">
            <w:pPr>
              <w:jc w:val="center"/>
              <w:rPr>
                <w:rFonts w:ascii="Aptos" w:hAnsi="Aptos"/>
                <w:color w:val="231F20"/>
                <w:sz w:val="18"/>
                <w:szCs w:val="18"/>
              </w:rPr>
            </w:pPr>
            <w:proofErr w:type="spellStart"/>
            <w:r w:rsidRPr="0047426E">
              <w:rPr>
                <w:rFonts w:ascii="Aptos" w:hAnsi="Aptos"/>
                <w:color w:val="231F20"/>
                <w:sz w:val="18"/>
                <w:szCs w:val="18"/>
                <w:bdr w:val="none" w:sz="0" w:space="0" w:color="auto" w:frame="1"/>
              </w:rPr>
              <w:t>svjetlostaj</w:t>
            </w:r>
            <w:proofErr w:type="spellEnd"/>
          </w:p>
        </w:tc>
        <w:tc>
          <w:tcPr>
            <w:tcW w:w="198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EBEBA87" w14:textId="77777777" w:rsidR="00C2504F" w:rsidRPr="0047426E" w:rsidRDefault="00C2504F" w:rsidP="004C7C15">
            <w:pPr>
              <w:jc w:val="center"/>
              <w:rPr>
                <w:rFonts w:ascii="Aptos" w:hAnsi="Aptos"/>
                <w:color w:val="231F20"/>
                <w:sz w:val="18"/>
                <w:szCs w:val="18"/>
              </w:rPr>
            </w:pPr>
            <w:r w:rsidRPr="0047426E">
              <w:rPr>
                <w:rFonts w:ascii="Aptos" w:hAnsi="Aptos"/>
                <w:color w:val="231F20"/>
                <w:sz w:val="18"/>
                <w:szCs w:val="18"/>
                <w:bdr w:val="none" w:sz="0" w:space="0" w:color="auto" w:frame="1"/>
              </w:rPr>
              <w:t>7</w:t>
            </w:r>
          </w:p>
        </w:tc>
      </w:tr>
    </w:tbl>
    <w:p w14:paraId="4515738A" w14:textId="6FDDAF95" w:rsidR="00C2504F" w:rsidRPr="0047426E" w:rsidRDefault="00C2504F" w:rsidP="004C7C15">
      <w:pPr>
        <w:rPr>
          <w:rFonts w:ascii="Aptos" w:hAnsi="Aptos"/>
          <w:color w:val="231F20"/>
          <w:sz w:val="22"/>
          <w:szCs w:val="22"/>
        </w:rPr>
      </w:pPr>
      <w:r w:rsidRPr="0047426E">
        <w:rPr>
          <w:rFonts w:ascii="Aptos" w:hAnsi="Aptos"/>
          <w:color w:val="000000"/>
        </w:rPr>
        <w:br/>
      </w:r>
    </w:p>
    <w:p w14:paraId="078521F9" w14:textId="52CB5FEC" w:rsidR="00CE24E1" w:rsidRPr="0047426E" w:rsidRDefault="006E75EB" w:rsidP="004C7C15">
      <w:pPr>
        <w:rPr>
          <w:rFonts w:ascii="Aptos" w:hAnsi="Aptos"/>
          <w:i/>
          <w:iCs/>
          <w:color w:val="231F20"/>
          <w:sz w:val="22"/>
          <w:szCs w:val="22"/>
        </w:rPr>
      </w:pPr>
      <w:r w:rsidRPr="0047426E">
        <w:rPr>
          <w:rFonts w:ascii="Aptos" w:hAnsi="Aptos"/>
          <w:i/>
          <w:iCs/>
          <w:sz w:val="22"/>
          <w:szCs w:val="22"/>
        </w:rPr>
        <w:t xml:space="preserve">Tablica </w:t>
      </w:r>
      <w:r w:rsidRPr="0047426E">
        <w:rPr>
          <w:rFonts w:ascii="Aptos" w:hAnsi="Aptos"/>
          <w:i/>
          <w:iCs/>
          <w:sz w:val="22"/>
          <w:szCs w:val="22"/>
        </w:rPr>
        <w:fldChar w:fldCharType="begin"/>
      </w:r>
      <w:r w:rsidRPr="0047426E">
        <w:rPr>
          <w:rFonts w:ascii="Aptos" w:hAnsi="Aptos"/>
          <w:i/>
          <w:iCs/>
          <w:sz w:val="22"/>
          <w:szCs w:val="22"/>
        </w:rPr>
        <w:instrText xml:space="preserve"> SEQ Tablica \* ARABIC </w:instrText>
      </w:r>
      <w:r w:rsidRPr="0047426E">
        <w:rPr>
          <w:rFonts w:ascii="Aptos" w:hAnsi="Aptos"/>
          <w:i/>
          <w:iCs/>
          <w:sz w:val="22"/>
          <w:szCs w:val="22"/>
        </w:rPr>
        <w:fldChar w:fldCharType="separate"/>
      </w:r>
      <w:r w:rsidR="006B2344">
        <w:rPr>
          <w:rFonts w:ascii="Aptos" w:hAnsi="Aptos"/>
          <w:i/>
          <w:iCs/>
          <w:noProof/>
          <w:sz w:val="22"/>
          <w:szCs w:val="22"/>
        </w:rPr>
        <w:t>9</w:t>
      </w:r>
      <w:r w:rsidRPr="0047426E">
        <w:rPr>
          <w:rFonts w:ascii="Aptos" w:hAnsi="Aptos"/>
          <w:i/>
          <w:iCs/>
          <w:noProof/>
          <w:sz w:val="22"/>
          <w:szCs w:val="22"/>
        </w:rPr>
        <w:fldChar w:fldCharType="end"/>
      </w:r>
      <w:r w:rsidR="00B80E4A" w:rsidRPr="0047426E">
        <w:rPr>
          <w:rFonts w:ascii="Aptos" w:hAnsi="Aptos"/>
          <w:i/>
          <w:iCs/>
          <w:sz w:val="22"/>
          <w:szCs w:val="22"/>
        </w:rPr>
        <w:t xml:space="preserve">. </w:t>
      </w:r>
      <w:r w:rsidR="00CE24E1" w:rsidRPr="0047426E">
        <w:rPr>
          <w:rStyle w:val="kurziv"/>
          <w:rFonts w:ascii="Aptos" w:hAnsi="Aptos"/>
          <w:i/>
          <w:iCs/>
          <w:color w:val="231F20"/>
          <w:sz w:val="22"/>
          <w:szCs w:val="22"/>
          <w:bdr w:val="none" w:sz="0" w:space="0" w:color="auto" w:frame="1"/>
        </w:rPr>
        <w:t>Maksimalne </w:t>
      </w:r>
      <w:r w:rsidR="00CE24E1" w:rsidRPr="0047426E">
        <w:rPr>
          <w:rFonts w:ascii="Aptos" w:hAnsi="Aptos"/>
          <w:i/>
          <w:iCs/>
          <w:color w:val="231F20"/>
          <w:sz w:val="22"/>
          <w:szCs w:val="22"/>
        </w:rPr>
        <w:t>razine vertikalne rasvijetljenosti pješačkih prijelaza</w:t>
      </w:r>
    </w:p>
    <w:tbl>
      <w:tblPr>
        <w:tblW w:w="9631" w:type="dxa"/>
        <w:shd w:val="clear" w:color="auto" w:fill="FFFFFF"/>
        <w:tblCellMar>
          <w:left w:w="0" w:type="dxa"/>
          <w:right w:w="0" w:type="dxa"/>
        </w:tblCellMar>
        <w:tblLook w:val="04A0" w:firstRow="1" w:lastRow="0" w:firstColumn="1" w:lastColumn="0" w:noHBand="0" w:noVBand="1"/>
      </w:tblPr>
      <w:tblGrid>
        <w:gridCol w:w="1708"/>
        <w:gridCol w:w="7923"/>
      </w:tblGrid>
      <w:tr w:rsidR="00C2504F" w:rsidRPr="0047426E" w14:paraId="7F403D02" w14:textId="77777777" w:rsidTr="004F1EE4">
        <w:tc>
          <w:tcPr>
            <w:tcW w:w="170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2FE4441" w14:textId="6079FBF7" w:rsidR="00C2504F" w:rsidRPr="0047426E" w:rsidRDefault="00B80E4A" w:rsidP="004C7C15">
            <w:pPr>
              <w:rPr>
                <w:rFonts w:ascii="Aptos" w:hAnsi="Aptos"/>
                <w:color w:val="231F20"/>
                <w:sz w:val="18"/>
                <w:szCs w:val="18"/>
              </w:rPr>
            </w:pPr>
            <w:r w:rsidRPr="0047426E">
              <w:rPr>
                <w:rFonts w:ascii="Aptos" w:hAnsi="Aptos"/>
                <w:color w:val="231F20"/>
                <w:sz w:val="18"/>
                <w:szCs w:val="18"/>
                <w:bdr w:val="none" w:sz="0" w:space="0" w:color="auto" w:frame="1"/>
              </w:rPr>
              <w:t xml:space="preserve"> </w:t>
            </w:r>
            <w:r w:rsidR="00C2504F" w:rsidRPr="0047426E">
              <w:rPr>
                <w:rFonts w:ascii="Aptos" w:hAnsi="Aptos"/>
                <w:color w:val="231F20"/>
                <w:sz w:val="18"/>
                <w:szCs w:val="18"/>
                <w:bdr w:val="none" w:sz="0" w:space="0" w:color="auto" w:frame="1"/>
              </w:rPr>
              <w:t>Zona</w:t>
            </w:r>
          </w:p>
        </w:tc>
        <w:tc>
          <w:tcPr>
            <w:tcW w:w="792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F8D6A9F" w14:textId="77777777" w:rsidR="00C2504F" w:rsidRPr="0047426E" w:rsidRDefault="00C2504F" w:rsidP="004C7C15">
            <w:pPr>
              <w:rPr>
                <w:rFonts w:ascii="Aptos" w:hAnsi="Aptos"/>
                <w:color w:val="231F20"/>
                <w:sz w:val="18"/>
                <w:szCs w:val="18"/>
              </w:rPr>
            </w:pPr>
            <w:r w:rsidRPr="0047426E">
              <w:rPr>
                <w:rFonts w:ascii="Aptos" w:hAnsi="Aptos"/>
                <w:color w:val="231F20"/>
                <w:sz w:val="18"/>
                <w:szCs w:val="18"/>
                <w:bdr w:val="none" w:sz="0" w:space="0" w:color="auto" w:frame="1"/>
              </w:rPr>
              <w:t>Maksimalne vrijednosti</w:t>
            </w:r>
          </w:p>
        </w:tc>
      </w:tr>
      <w:tr w:rsidR="00C2504F" w:rsidRPr="0047426E" w14:paraId="39EB6DC6" w14:textId="77777777" w:rsidTr="004F1EE4">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5E718177" w14:textId="77777777" w:rsidR="00C2504F" w:rsidRPr="0047426E" w:rsidRDefault="00C2504F" w:rsidP="004C7C15">
            <w:pPr>
              <w:jc w:val="center"/>
              <w:rPr>
                <w:rFonts w:ascii="Aptos" w:hAnsi="Aptos"/>
                <w:color w:val="231F20"/>
                <w:sz w:val="18"/>
                <w:szCs w:val="18"/>
              </w:rPr>
            </w:pPr>
          </w:p>
        </w:tc>
        <w:tc>
          <w:tcPr>
            <w:tcW w:w="792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380A94B" w14:textId="77777777" w:rsidR="00C2504F" w:rsidRPr="0047426E" w:rsidRDefault="00C2504F"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Evert </w:t>
            </w:r>
            <w:r w:rsidRPr="0047426E">
              <w:rPr>
                <w:rStyle w:val="dolestojea"/>
                <w:rFonts w:ascii="Aptos" w:hAnsi="Aptos"/>
                <w:color w:val="231F20"/>
                <w:sz w:val="14"/>
                <w:szCs w:val="14"/>
                <w:bdr w:val="none" w:sz="0" w:space="0" w:color="auto" w:frame="1"/>
                <w:vertAlign w:val="subscript"/>
              </w:rPr>
              <w:t>(lx)</w:t>
            </w:r>
          </w:p>
        </w:tc>
      </w:tr>
      <w:tr w:rsidR="00C2504F" w:rsidRPr="0047426E" w14:paraId="48EA014D" w14:textId="77777777" w:rsidTr="004F1EE4">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7DF225E" w14:textId="77777777" w:rsidR="00C2504F" w:rsidRPr="0047426E" w:rsidRDefault="00C2504F" w:rsidP="004C7C15">
            <w:pPr>
              <w:rPr>
                <w:rFonts w:ascii="Aptos" w:hAnsi="Aptos"/>
                <w:color w:val="231F20"/>
                <w:sz w:val="18"/>
                <w:szCs w:val="18"/>
              </w:rPr>
            </w:pPr>
            <w:r w:rsidRPr="0047426E">
              <w:rPr>
                <w:rFonts w:ascii="Aptos" w:hAnsi="Aptos"/>
                <w:color w:val="231F20"/>
                <w:sz w:val="18"/>
                <w:szCs w:val="18"/>
                <w:bdr w:val="none" w:sz="0" w:space="0" w:color="auto" w:frame="1"/>
              </w:rPr>
              <w:t>E3, E4</w:t>
            </w:r>
          </w:p>
        </w:tc>
        <w:tc>
          <w:tcPr>
            <w:tcW w:w="792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6363707" w14:textId="77777777" w:rsidR="00C2504F" w:rsidRPr="0047426E" w:rsidRDefault="00C2504F" w:rsidP="004C7C15">
            <w:pPr>
              <w:rPr>
                <w:rFonts w:ascii="Aptos" w:hAnsi="Aptos"/>
                <w:color w:val="231F20"/>
                <w:sz w:val="18"/>
                <w:szCs w:val="18"/>
              </w:rPr>
            </w:pPr>
            <w:r w:rsidRPr="0047426E">
              <w:rPr>
                <w:rFonts w:ascii="Aptos" w:hAnsi="Aptos"/>
                <w:color w:val="231F20"/>
                <w:sz w:val="18"/>
                <w:szCs w:val="18"/>
                <w:bdr w:val="none" w:sz="0" w:space="0" w:color="auto" w:frame="1"/>
              </w:rPr>
              <w:t>60</w:t>
            </w:r>
          </w:p>
        </w:tc>
      </w:tr>
      <w:tr w:rsidR="00C2504F" w:rsidRPr="0047426E" w14:paraId="5396A8E4" w14:textId="77777777" w:rsidTr="004F1EE4">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440C72E" w14:textId="77777777" w:rsidR="00C2504F" w:rsidRPr="0047426E" w:rsidRDefault="00C2504F" w:rsidP="004C7C15">
            <w:pPr>
              <w:rPr>
                <w:rFonts w:ascii="Aptos" w:hAnsi="Aptos"/>
                <w:color w:val="231F20"/>
                <w:sz w:val="18"/>
                <w:szCs w:val="18"/>
              </w:rPr>
            </w:pPr>
            <w:r w:rsidRPr="0047426E">
              <w:rPr>
                <w:rFonts w:ascii="Aptos" w:hAnsi="Aptos"/>
                <w:color w:val="231F20"/>
                <w:sz w:val="18"/>
                <w:szCs w:val="18"/>
                <w:bdr w:val="none" w:sz="0" w:space="0" w:color="auto" w:frame="1"/>
              </w:rPr>
              <w:t>E2</w:t>
            </w:r>
          </w:p>
        </w:tc>
        <w:tc>
          <w:tcPr>
            <w:tcW w:w="792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426123E" w14:textId="77777777" w:rsidR="00C2504F" w:rsidRPr="0047426E" w:rsidRDefault="00C2504F" w:rsidP="004C7C15">
            <w:pPr>
              <w:rPr>
                <w:rFonts w:ascii="Aptos" w:hAnsi="Aptos"/>
                <w:color w:val="231F20"/>
                <w:sz w:val="18"/>
                <w:szCs w:val="18"/>
              </w:rPr>
            </w:pPr>
            <w:r w:rsidRPr="0047426E">
              <w:rPr>
                <w:rFonts w:ascii="Aptos" w:hAnsi="Aptos"/>
                <w:color w:val="231F20"/>
                <w:sz w:val="18"/>
                <w:szCs w:val="18"/>
                <w:bdr w:val="none" w:sz="0" w:space="0" w:color="auto" w:frame="1"/>
              </w:rPr>
              <w:t>40</w:t>
            </w:r>
          </w:p>
        </w:tc>
      </w:tr>
    </w:tbl>
    <w:p w14:paraId="101A73ED" w14:textId="5E0C106B" w:rsidR="00B80E4A" w:rsidRPr="0047426E" w:rsidRDefault="00B80E4A" w:rsidP="004C7C15">
      <w:pPr>
        <w:pStyle w:val="box465964"/>
        <w:shd w:val="clear" w:color="auto" w:fill="FFFFFF"/>
        <w:spacing w:before="0" w:beforeAutospacing="0" w:after="0" w:afterAutospacing="0"/>
        <w:textAlignment w:val="baseline"/>
        <w:rPr>
          <w:rFonts w:ascii="Aptos" w:hAnsi="Aptos"/>
          <w:color w:val="231F20"/>
          <w:sz w:val="22"/>
          <w:szCs w:val="22"/>
        </w:rPr>
      </w:pPr>
    </w:p>
    <w:p w14:paraId="3D6583C1" w14:textId="539A5DB5" w:rsidR="00CE24E1" w:rsidRPr="0047426E" w:rsidRDefault="00CE24E1" w:rsidP="004C7C15">
      <w:pPr>
        <w:pStyle w:val="Opisslike"/>
        <w:keepNext/>
        <w:spacing w:line="240" w:lineRule="auto"/>
        <w:rPr>
          <w:rFonts w:ascii="Aptos" w:hAnsi="Aptos"/>
        </w:rPr>
      </w:pPr>
      <w:r w:rsidRPr="0047426E">
        <w:rPr>
          <w:rFonts w:ascii="Aptos" w:hAnsi="Aptos"/>
        </w:rPr>
        <w:t xml:space="preserve">Tablica </w:t>
      </w:r>
      <w:r w:rsidR="00BC46AB" w:rsidRPr="0047426E">
        <w:rPr>
          <w:rFonts w:ascii="Aptos" w:hAnsi="Aptos"/>
        </w:rPr>
        <w:fldChar w:fldCharType="begin"/>
      </w:r>
      <w:r w:rsidR="00BC46AB" w:rsidRPr="0047426E">
        <w:rPr>
          <w:rFonts w:ascii="Aptos" w:hAnsi="Aptos"/>
        </w:rPr>
        <w:instrText xml:space="preserve"> SEQ Tablica \* ARABIC </w:instrText>
      </w:r>
      <w:r w:rsidR="00BC46AB" w:rsidRPr="0047426E">
        <w:rPr>
          <w:rFonts w:ascii="Aptos" w:hAnsi="Aptos"/>
        </w:rPr>
        <w:fldChar w:fldCharType="separate"/>
      </w:r>
      <w:r w:rsidR="006B2344">
        <w:rPr>
          <w:rFonts w:ascii="Aptos" w:hAnsi="Aptos"/>
          <w:noProof/>
        </w:rPr>
        <w:t>10</w:t>
      </w:r>
      <w:r w:rsidR="00BC46AB" w:rsidRPr="0047426E">
        <w:rPr>
          <w:rFonts w:ascii="Aptos" w:hAnsi="Aptos"/>
          <w:noProof/>
        </w:rPr>
        <w:fldChar w:fldCharType="end"/>
      </w:r>
      <w:r w:rsidRPr="0047426E">
        <w:rPr>
          <w:rFonts w:ascii="Aptos" w:hAnsi="Aptos"/>
        </w:rPr>
        <w:t xml:space="preserve">. </w:t>
      </w:r>
      <w:r w:rsidRPr="0047426E">
        <w:rPr>
          <w:rFonts w:ascii="Aptos" w:hAnsi="Aptos"/>
          <w:color w:val="231F20"/>
          <w:sz w:val="22"/>
          <w:szCs w:val="22"/>
        </w:rPr>
        <w:t>Najviše dopuštene vrijednosti svjetline oglasnih ploča ili medija za oglašavanje</w:t>
      </w:r>
    </w:p>
    <w:tbl>
      <w:tblPr>
        <w:tblW w:w="9631" w:type="dxa"/>
        <w:shd w:val="clear" w:color="auto" w:fill="FFFFFF"/>
        <w:tblCellMar>
          <w:left w:w="0" w:type="dxa"/>
          <w:right w:w="0" w:type="dxa"/>
        </w:tblCellMar>
        <w:tblLook w:val="04A0" w:firstRow="1" w:lastRow="0" w:firstColumn="1" w:lastColumn="0" w:noHBand="0" w:noVBand="1"/>
      </w:tblPr>
      <w:tblGrid>
        <w:gridCol w:w="2544"/>
        <w:gridCol w:w="2126"/>
        <w:gridCol w:w="1276"/>
        <w:gridCol w:w="1134"/>
        <w:gridCol w:w="1276"/>
        <w:gridCol w:w="1275"/>
      </w:tblGrid>
      <w:tr w:rsidR="008D5FA0" w:rsidRPr="0047426E" w14:paraId="092D9503" w14:textId="77777777" w:rsidTr="00C73682">
        <w:tc>
          <w:tcPr>
            <w:tcW w:w="2544"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A92F1B4" w14:textId="77777777" w:rsidR="008D5FA0" w:rsidRPr="0047426E" w:rsidRDefault="008D5FA0"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Vrsta oglasne ploče ili medija</w:t>
            </w:r>
          </w:p>
        </w:tc>
        <w:tc>
          <w:tcPr>
            <w:tcW w:w="2126"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24F72BC" w14:textId="77777777" w:rsidR="008D5FA0" w:rsidRPr="0047426E" w:rsidRDefault="008D5FA0"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Dopušteni položaj</w:t>
            </w:r>
            <w:r w:rsidRPr="0047426E">
              <w:rPr>
                <w:rFonts w:ascii="Aptos" w:hAnsi="Aptos"/>
                <w:b/>
                <w:bCs/>
                <w:color w:val="231F20"/>
                <w:sz w:val="18"/>
                <w:szCs w:val="18"/>
                <w:bdr w:val="none" w:sz="0" w:space="0" w:color="auto" w:frame="1"/>
              </w:rPr>
              <w:br/>
            </w:r>
            <w:r w:rsidRPr="0047426E">
              <w:rPr>
                <w:rStyle w:val="bold"/>
                <w:rFonts w:ascii="Aptos" w:hAnsi="Aptos"/>
                <w:b/>
                <w:bCs/>
                <w:color w:val="231F20"/>
                <w:sz w:val="18"/>
                <w:szCs w:val="18"/>
                <w:bdr w:val="none" w:sz="0" w:space="0" w:color="auto" w:frame="1"/>
              </w:rPr>
              <w:t>svjetiljaka/smjer svjetla</w:t>
            </w:r>
          </w:p>
        </w:tc>
        <w:tc>
          <w:tcPr>
            <w:tcW w:w="4961" w:type="dxa"/>
            <w:gridSpan w:val="4"/>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CF1894F" w14:textId="77777777" w:rsidR="008D5FA0" w:rsidRPr="0047426E" w:rsidRDefault="008D5FA0"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Zone rasvijetljenosti</w:t>
            </w:r>
          </w:p>
        </w:tc>
      </w:tr>
      <w:tr w:rsidR="00C73682" w:rsidRPr="0047426E" w14:paraId="21BCDBBC" w14:textId="77777777" w:rsidTr="00C73682">
        <w:tc>
          <w:tcPr>
            <w:tcW w:w="2544"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34BA4A90" w14:textId="77777777" w:rsidR="008D5FA0" w:rsidRPr="0047426E" w:rsidRDefault="008D5FA0" w:rsidP="004C7C15">
            <w:pPr>
              <w:jc w:val="center"/>
              <w:rPr>
                <w:rFonts w:ascii="Aptos" w:hAnsi="Aptos"/>
                <w:color w:val="231F20"/>
                <w:sz w:val="18"/>
                <w:szCs w:val="18"/>
              </w:rPr>
            </w:pPr>
          </w:p>
        </w:tc>
        <w:tc>
          <w:tcPr>
            <w:tcW w:w="2126"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69CB522C" w14:textId="77777777" w:rsidR="008D5FA0" w:rsidRPr="0047426E" w:rsidRDefault="008D5FA0" w:rsidP="004C7C15">
            <w:pPr>
              <w:jc w:val="center"/>
              <w:rPr>
                <w:rFonts w:ascii="Aptos" w:hAnsi="Aptos"/>
                <w:color w:val="231F2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81C5659" w14:textId="77777777" w:rsidR="008D5FA0" w:rsidRPr="0047426E" w:rsidRDefault="008D5FA0"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E0</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229718B" w14:textId="77777777" w:rsidR="008D5FA0" w:rsidRPr="0047426E" w:rsidRDefault="008D5FA0"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E1</w:t>
            </w:r>
          </w:p>
        </w:tc>
        <w:tc>
          <w:tcPr>
            <w:tcW w:w="1276"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AF5B9D5" w14:textId="77777777" w:rsidR="008D5FA0" w:rsidRPr="0047426E" w:rsidRDefault="008D5FA0"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E2</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FE72680" w14:textId="77777777" w:rsidR="008D5FA0" w:rsidRPr="0047426E" w:rsidRDefault="008D5FA0"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E3 – E4</w:t>
            </w:r>
          </w:p>
        </w:tc>
      </w:tr>
      <w:tr w:rsidR="00C73682" w:rsidRPr="0047426E" w14:paraId="1B7B3E02" w14:textId="77777777" w:rsidTr="00C73682">
        <w:tc>
          <w:tcPr>
            <w:tcW w:w="254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5468FF7" w14:textId="77777777" w:rsidR="008D5FA0" w:rsidRPr="0047426E" w:rsidRDefault="008D5FA0" w:rsidP="004C7C15">
            <w:pPr>
              <w:rPr>
                <w:rFonts w:ascii="Aptos" w:hAnsi="Aptos"/>
                <w:color w:val="231F20"/>
                <w:sz w:val="18"/>
                <w:szCs w:val="18"/>
              </w:rPr>
            </w:pPr>
            <w:r w:rsidRPr="0047426E">
              <w:rPr>
                <w:rFonts w:ascii="Aptos" w:hAnsi="Aptos"/>
                <w:color w:val="231F20"/>
                <w:sz w:val="18"/>
                <w:szCs w:val="18"/>
                <w:bdr w:val="none" w:sz="0" w:space="0" w:color="auto" w:frame="1"/>
              </w:rPr>
              <w:t>s vanjskim svjetiljkama</w:t>
            </w:r>
          </w:p>
        </w:tc>
        <w:tc>
          <w:tcPr>
            <w:tcW w:w="2126"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F0DDA4F" w14:textId="77777777" w:rsidR="008D5FA0" w:rsidRPr="0047426E" w:rsidRDefault="008D5FA0" w:rsidP="004C7C15">
            <w:pPr>
              <w:rPr>
                <w:rFonts w:ascii="Aptos" w:hAnsi="Aptos"/>
                <w:color w:val="231F20"/>
                <w:sz w:val="18"/>
                <w:szCs w:val="18"/>
              </w:rPr>
            </w:pPr>
            <w:r w:rsidRPr="0047426E">
              <w:rPr>
                <w:rFonts w:ascii="Aptos" w:hAnsi="Aptos"/>
                <w:color w:val="231F20"/>
                <w:sz w:val="18"/>
                <w:szCs w:val="18"/>
                <w:bdr w:val="none" w:sz="0" w:space="0" w:color="auto" w:frame="1"/>
              </w:rPr>
              <w:t>Na gornjem rubu/prema dolje</w:t>
            </w:r>
          </w:p>
        </w:tc>
        <w:tc>
          <w:tcPr>
            <w:tcW w:w="1276"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17CF1E6" w14:textId="77777777" w:rsidR="008D5FA0" w:rsidRPr="0047426E" w:rsidRDefault="008D5FA0" w:rsidP="004C7C15">
            <w:pPr>
              <w:rPr>
                <w:rFonts w:ascii="Aptos" w:hAnsi="Aptos"/>
                <w:color w:val="231F20"/>
                <w:sz w:val="18"/>
                <w:szCs w:val="18"/>
              </w:rPr>
            </w:pPr>
            <w:r w:rsidRPr="0047426E">
              <w:rPr>
                <w:rFonts w:ascii="Aptos" w:hAnsi="Aptos"/>
                <w:color w:val="231F20"/>
                <w:sz w:val="18"/>
                <w:szCs w:val="18"/>
                <w:bdr w:val="none" w:sz="0" w:space="0" w:color="auto" w:frame="1"/>
              </w:rPr>
              <w:t>0 cd/m</w:t>
            </w:r>
            <w:r w:rsidRPr="0047426E">
              <w:rPr>
                <w:rFonts w:ascii="Aptos" w:hAnsi="Aptos"/>
                <w:color w:val="231F20"/>
                <w:sz w:val="14"/>
                <w:szCs w:val="14"/>
                <w:bdr w:val="none" w:sz="0" w:space="0" w:color="auto" w:frame="1"/>
                <w:vertAlign w:val="superscript"/>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158DF4C" w14:textId="77777777" w:rsidR="008D5FA0" w:rsidRPr="0047426E" w:rsidRDefault="008D5FA0" w:rsidP="004C7C15">
            <w:pPr>
              <w:rPr>
                <w:rFonts w:ascii="Aptos" w:hAnsi="Aptos"/>
                <w:color w:val="231F20"/>
                <w:sz w:val="18"/>
                <w:szCs w:val="18"/>
              </w:rPr>
            </w:pPr>
            <w:r w:rsidRPr="0047426E">
              <w:rPr>
                <w:rFonts w:ascii="Aptos" w:hAnsi="Aptos"/>
                <w:color w:val="231F20"/>
                <w:sz w:val="18"/>
                <w:szCs w:val="18"/>
                <w:bdr w:val="none" w:sz="0" w:space="0" w:color="auto" w:frame="1"/>
              </w:rPr>
              <w:t>0 cd/m</w:t>
            </w:r>
            <w:r w:rsidRPr="0047426E">
              <w:rPr>
                <w:rFonts w:ascii="Aptos" w:hAnsi="Aptos"/>
                <w:color w:val="231F20"/>
                <w:sz w:val="14"/>
                <w:szCs w:val="14"/>
                <w:bdr w:val="none" w:sz="0" w:space="0" w:color="auto" w:frame="1"/>
                <w:vertAlign w:val="superscript"/>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97B18CF" w14:textId="77777777" w:rsidR="008D5FA0" w:rsidRPr="0047426E" w:rsidRDefault="008D5FA0" w:rsidP="004C7C15">
            <w:pPr>
              <w:rPr>
                <w:rFonts w:ascii="Aptos" w:hAnsi="Aptos"/>
                <w:color w:val="231F20"/>
                <w:sz w:val="18"/>
                <w:szCs w:val="18"/>
              </w:rPr>
            </w:pPr>
            <w:r w:rsidRPr="0047426E">
              <w:rPr>
                <w:rFonts w:ascii="Aptos" w:hAnsi="Aptos"/>
                <w:color w:val="231F20"/>
                <w:sz w:val="18"/>
                <w:szCs w:val="18"/>
                <w:bdr w:val="none" w:sz="0" w:space="0" w:color="auto" w:frame="1"/>
              </w:rPr>
              <w:t>10 cd/m</w:t>
            </w:r>
            <w:r w:rsidRPr="0047426E">
              <w:rPr>
                <w:rFonts w:ascii="Aptos" w:hAnsi="Aptos"/>
                <w:color w:val="231F20"/>
                <w:sz w:val="14"/>
                <w:szCs w:val="14"/>
                <w:bdr w:val="none" w:sz="0" w:space="0" w:color="auto" w:frame="1"/>
                <w:vertAlign w:val="superscript"/>
              </w:rPr>
              <w:t>2</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273B1DD" w14:textId="77777777" w:rsidR="008D5FA0" w:rsidRPr="0047426E" w:rsidRDefault="008D5FA0" w:rsidP="004C7C15">
            <w:pPr>
              <w:rPr>
                <w:rFonts w:ascii="Aptos" w:hAnsi="Aptos"/>
                <w:color w:val="231F20"/>
                <w:sz w:val="18"/>
                <w:szCs w:val="18"/>
              </w:rPr>
            </w:pPr>
            <w:r w:rsidRPr="0047426E">
              <w:rPr>
                <w:rFonts w:ascii="Aptos" w:hAnsi="Aptos"/>
                <w:color w:val="231F20"/>
                <w:sz w:val="18"/>
                <w:szCs w:val="18"/>
                <w:bdr w:val="none" w:sz="0" w:space="0" w:color="auto" w:frame="1"/>
              </w:rPr>
              <w:t>20 cd/m</w:t>
            </w:r>
            <w:r w:rsidRPr="0047426E">
              <w:rPr>
                <w:rFonts w:ascii="Aptos" w:hAnsi="Aptos"/>
                <w:color w:val="231F20"/>
                <w:sz w:val="14"/>
                <w:szCs w:val="14"/>
                <w:bdr w:val="none" w:sz="0" w:space="0" w:color="auto" w:frame="1"/>
                <w:vertAlign w:val="superscript"/>
              </w:rPr>
              <w:t>2</w:t>
            </w:r>
          </w:p>
        </w:tc>
      </w:tr>
      <w:tr w:rsidR="00C73682" w:rsidRPr="0047426E" w14:paraId="7A908D55" w14:textId="77777777" w:rsidTr="00C73682">
        <w:tc>
          <w:tcPr>
            <w:tcW w:w="254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2069A95" w14:textId="77777777" w:rsidR="008D5FA0" w:rsidRPr="0047426E" w:rsidRDefault="008D5FA0" w:rsidP="004C7C15">
            <w:pPr>
              <w:rPr>
                <w:rFonts w:ascii="Aptos" w:hAnsi="Aptos"/>
                <w:color w:val="231F20"/>
                <w:sz w:val="18"/>
                <w:szCs w:val="18"/>
              </w:rPr>
            </w:pPr>
            <w:r w:rsidRPr="0047426E">
              <w:rPr>
                <w:rFonts w:ascii="Aptos" w:hAnsi="Aptos"/>
                <w:color w:val="231F20"/>
                <w:sz w:val="18"/>
                <w:szCs w:val="18"/>
                <w:bdr w:val="none" w:sz="0" w:space="0" w:color="auto" w:frame="1"/>
              </w:rPr>
              <w:t>s unutarnjim svjetiljkama i statičkom rasvjetom</w:t>
            </w:r>
          </w:p>
        </w:tc>
        <w:tc>
          <w:tcPr>
            <w:tcW w:w="2126"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2652763" w14:textId="77777777" w:rsidR="008D5FA0" w:rsidRPr="0047426E" w:rsidRDefault="008D5FA0" w:rsidP="004C7C15">
            <w:pPr>
              <w:rPr>
                <w:rFonts w:ascii="Aptos" w:hAnsi="Aptos"/>
                <w:color w:val="231F20"/>
                <w:sz w:val="18"/>
                <w:szCs w:val="18"/>
              </w:rPr>
            </w:pPr>
            <w:r w:rsidRPr="0047426E">
              <w:rPr>
                <w:rFonts w:ascii="Aptos" w:hAnsi="Aptos"/>
                <w:color w:val="231F20"/>
                <w:sz w:val="18"/>
                <w:szCs w:val="18"/>
                <w:bdr w:val="none" w:sz="0" w:space="0" w:color="auto" w:frame="1"/>
              </w:rPr>
              <w:t>Vlastiti unutarnji izvor</w:t>
            </w:r>
          </w:p>
        </w:tc>
        <w:tc>
          <w:tcPr>
            <w:tcW w:w="1276"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DA4D1F6" w14:textId="77777777" w:rsidR="008D5FA0" w:rsidRPr="0047426E" w:rsidRDefault="008D5FA0" w:rsidP="004C7C15">
            <w:pPr>
              <w:rPr>
                <w:rFonts w:ascii="Aptos" w:hAnsi="Aptos"/>
                <w:color w:val="231F20"/>
                <w:sz w:val="18"/>
                <w:szCs w:val="18"/>
              </w:rPr>
            </w:pPr>
            <w:r w:rsidRPr="0047426E">
              <w:rPr>
                <w:rFonts w:ascii="Aptos" w:hAnsi="Aptos"/>
                <w:color w:val="231F20"/>
                <w:sz w:val="18"/>
                <w:szCs w:val="18"/>
                <w:bdr w:val="none" w:sz="0" w:space="0" w:color="auto" w:frame="1"/>
              </w:rPr>
              <w:t>0 cd/m</w:t>
            </w:r>
            <w:r w:rsidRPr="0047426E">
              <w:rPr>
                <w:rFonts w:ascii="Aptos" w:hAnsi="Aptos"/>
                <w:color w:val="231F20"/>
                <w:sz w:val="14"/>
                <w:szCs w:val="14"/>
                <w:bdr w:val="none" w:sz="0" w:space="0" w:color="auto" w:frame="1"/>
                <w:vertAlign w:val="superscript"/>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717B1C4" w14:textId="77777777" w:rsidR="008D5FA0" w:rsidRPr="0047426E" w:rsidRDefault="008D5FA0" w:rsidP="004C7C15">
            <w:pPr>
              <w:rPr>
                <w:rFonts w:ascii="Aptos" w:hAnsi="Aptos"/>
                <w:color w:val="231F20"/>
                <w:sz w:val="18"/>
                <w:szCs w:val="18"/>
              </w:rPr>
            </w:pPr>
            <w:r w:rsidRPr="0047426E">
              <w:rPr>
                <w:rFonts w:ascii="Aptos" w:hAnsi="Aptos"/>
                <w:color w:val="231F20"/>
                <w:sz w:val="18"/>
                <w:szCs w:val="18"/>
                <w:bdr w:val="none" w:sz="0" w:space="0" w:color="auto" w:frame="1"/>
              </w:rPr>
              <w:t>0 cd/m</w:t>
            </w:r>
            <w:r w:rsidRPr="0047426E">
              <w:rPr>
                <w:rFonts w:ascii="Aptos" w:hAnsi="Aptos"/>
                <w:color w:val="231F20"/>
                <w:sz w:val="14"/>
                <w:szCs w:val="14"/>
                <w:bdr w:val="none" w:sz="0" w:space="0" w:color="auto" w:frame="1"/>
                <w:vertAlign w:val="superscript"/>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30B9F85" w14:textId="77777777" w:rsidR="008D5FA0" w:rsidRPr="0047426E" w:rsidRDefault="008D5FA0" w:rsidP="004C7C15">
            <w:pPr>
              <w:rPr>
                <w:rFonts w:ascii="Aptos" w:hAnsi="Aptos"/>
                <w:color w:val="231F20"/>
                <w:sz w:val="18"/>
                <w:szCs w:val="18"/>
              </w:rPr>
            </w:pPr>
            <w:r w:rsidRPr="0047426E">
              <w:rPr>
                <w:rFonts w:ascii="Aptos" w:hAnsi="Aptos"/>
                <w:color w:val="231F20"/>
                <w:sz w:val="18"/>
                <w:szCs w:val="18"/>
                <w:bdr w:val="none" w:sz="0" w:space="0" w:color="auto" w:frame="1"/>
              </w:rPr>
              <w:t>5 cd/m</w:t>
            </w:r>
            <w:r w:rsidRPr="0047426E">
              <w:rPr>
                <w:rFonts w:ascii="Aptos" w:hAnsi="Aptos"/>
                <w:color w:val="231F20"/>
                <w:sz w:val="14"/>
                <w:szCs w:val="14"/>
                <w:bdr w:val="none" w:sz="0" w:space="0" w:color="auto" w:frame="1"/>
                <w:vertAlign w:val="superscript"/>
              </w:rPr>
              <w:t>2</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FF379B3" w14:textId="77777777" w:rsidR="008D5FA0" w:rsidRPr="0047426E" w:rsidRDefault="008D5FA0" w:rsidP="004C7C15">
            <w:pPr>
              <w:rPr>
                <w:rFonts w:ascii="Aptos" w:hAnsi="Aptos"/>
                <w:color w:val="231F20"/>
                <w:sz w:val="18"/>
                <w:szCs w:val="18"/>
              </w:rPr>
            </w:pPr>
            <w:r w:rsidRPr="0047426E">
              <w:rPr>
                <w:rFonts w:ascii="Aptos" w:hAnsi="Aptos"/>
                <w:color w:val="231F20"/>
                <w:sz w:val="18"/>
                <w:szCs w:val="18"/>
                <w:bdr w:val="none" w:sz="0" w:space="0" w:color="auto" w:frame="1"/>
              </w:rPr>
              <w:t>20 cd/m</w:t>
            </w:r>
            <w:r w:rsidRPr="0047426E">
              <w:rPr>
                <w:rFonts w:ascii="Aptos" w:hAnsi="Aptos"/>
                <w:color w:val="231F20"/>
                <w:sz w:val="14"/>
                <w:szCs w:val="14"/>
                <w:bdr w:val="none" w:sz="0" w:space="0" w:color="auto" w:frame="1"/>
                <w:vertAlign w:val="superscript"/>
              </w:rPr>
              <w:t>2</w:t>
            </w:r>
          </w:p>
        </w:tc>
      </w:tr>
      <w:tr w:rsidR="00C73682" w:rsidRPr="0047426E" w14:paraId="3692822B" w14:textId="77777777" w:rsidTr="00C73682">
        <w:tc>
          <w:tcPr>
            <w:tcW w:w="254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68AF6C2" w14:textId="77777777" w:rsidR="008D5FA0" w:rsidRPr="0047426E" w:rsidRDefault="008D5FA0" w:rsidP="004C7C15">
            <w:pPr>
              <w:rPr>
                <w:rFonts w:ascii="Aptos" w:hAnsi="Aptos"/>
                <w:color w:val="231F20"/>
                <w:sz w:val="18"/>
                <w:szCs w:val="18"/>
              </w:rPr>
            </w:pPr>
            <w:proofErr w:type="spellStart"/>
            <w:r w:rsidRPr="0047426E">
              <w:rPr>
                <w:rFonts w:ascii="Aptos" w:hAnsi="Aptos"/>
                <w:color w:val="231F20"/>
                <w:sz w:val="18"/>
                <w:szCs w:val="18"/>
                <w:bdr w:val="none" w:sz="0" w:space="0" w:color="auto" w:frame="1"/>
              </w:rPr>
              <w:t>Velezasloni</w:t>
            </w:r>
            <w:proofErr w:type="spellEnd"/>
            <w:r w:rsidRPr="0047426E">
              <w:rPr>
                <w:rFonts w:ascii="Aptos" w:hAnsi="Aptos"/>
                <w:color w:val="231F20"/>
                <w:sz w:val="18"/>
                <w:szCs w:val="18"/>
                <w:bdr w:val="none" w:sz="0" w:space="0" w:color="auto" w:frame="1"/>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C293422" w14:textId="77777777" w:rsidR="008D5FA0" w:rsidRPr="0047426E" w:rsidRDefault="008D5FA0" w:rsidP="004C7C15">
            <w:pPr>
              <w:rPr>
                <w:rFonts w:ascii="Aptos" w:hAnsi="Aptos"/>
                <w:color w:val="231F20"/>
                <w:sz w:val="18"/>
                <w:szCs w:val="18"/>
              </w:rPr>
            </w:pPr>
            <w:r w:rsidRPr="0047426E">
              <w:rPr>
                <w:rFonts w:ascii="Aptos" w:hAnsi="Aptos"/>
                <w:color w:val="231F20"/>
                <w:sz w:val="18"/>
                <w:szCs w:val="18"/>
                <w:bdr w:val="none" w:sz="0" w:space="0" w:color="auto" w:frame="1"/>
              </w:rPr>
              <w:t>Vlastiti unutarnji izvor</w:t>
            </w:r>
          </w:p>
        </w:tc>
        <w:tc>
          <w:tcPr>
            <w:tcW w:w="1276"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3C1FD62" w14:textId="77777777" w:rsidR="008D5FA0" w:rsidRPr="0047426E" w:rsidRDefault="008D5FA0" w:rsidP="004C7C15">
            <w:pPr>
              <w:rPr>
                <w:rFonts w:ascii="Aptos" w:hAnsi="Aptos"/>
                <w:color w:val="231F20"/>
                <w:sz w:val="18"/>
                <w:szCs w:val="18"/>
              </w:rPr>
            </w:pPr>
            <w:r w:rsidRPr="0047426E">
              <w:rPr>
                <w:rFonts w:ascii="Aptos" w:hAnsi="Aptos"/>
                <w:color w:val="231F20"/>
                <w:sz w:val="18"/>
                <w:szCs w:val="18"/>
                <w:bdr w:val="none" w:sz="0" w:space="0" w:color="auto" w:frame="1"/>
              </w:rPr>
              <w:t>0 cd/m</w:t>
            </w:r>
            <w:r w:rsidRPr="0047426E">
              <w:rPr>
                <w:rFonts w:ascii="Aptos" w:hAnsi="Aptos"/>
                <w:color w:val="231F20"/>
                <w:sz w:val="14"/>
                <w:szCs w:val="14"/>
                <w:bdr w:val="none" w:sz="0" w:space="0" w:color="auto" w:frame="1"/>
                <w:vertAlign w:val="superscript"/>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42243FC" w14:textId="77777777" w:rsidR="008D5FA0" w:rsidRPr="0047426E" w:rsidRDefault="008D5FA0" w:rsidP="004C7C15">
            <w:pPr>
              <w:rPr>
                <w:rFonts w:ascii="Aptos" w:hAnsi="Aptos"/>
                <w:color w:val="231F20"/>
                <w:sz w:val="18"/>
                <w:szCs w:val="18"/>
              </w:rPr>
            </w:pPr>
            <w:r w:rsidRPr="0047426E">
              <w:rPr>
                <w:rFonts w:ascii="Aptos" w:hAnsi="Aptos"/>
                <w:color w:val="231F20"/>
                <w:sz w:val="18"/>
                <w:szCs w:val="18"/>
                <w:bdr w:val="none" w:sz="0" w:space="0" w:color="auto" w:frame="1"/>
              </w:rPr>
              <w:t>0 cd/m</w:t>
            </w:r>
            <w:r w:rsidRPr="0047426E">
              <w:rPr>
                <w:rFonts w:ascii="Aptos" w:hAnsi="Aptos"/>
                <w:color w:val="231F20"/>
                <w:sz w:val="14"/>
                <w:szCs w:val="14"/>
                <w:bdr w:val="none" w:sz="0" w:space="0" w:color="auto" w:frame="1"/>
                <w:vertAlign w:val="superscript"/>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196FAE7" w14:textId="77777777" w:rsidR="008D5FA0" w:rsidRPr="0047426E" w:rsidRDefault="008D5FA0" w:rsidP="004C7C15">
            <w:pPr>
              <w:rPr>
                <w:rFonts w:ascii="Aptos" w:hAnsi="Aptos"/>
                <w:color w:val="231F20"/>
                <w:sz w:val="18"/>
                <w:szCs w:val="18"/>
              </w:rPr>
            </w:pPr>
            <w:r w:rsidRPr="0047426E">
              <w:rPr>
                <w:rFonts w:ascii="Aptos" w:hAnsi="Aptos"/>
                <w:color w:val="231F20"/>
                <w:sz w:val="18"/>
                <w:szCs w:val="18"/>
                <w:bdr w:val="none" w:sz="0" w:space="0" w:color="auto" w:frame="1"/>
              </w:rPr>
              <w:t>0 cd/m</w:t>
            </w:r>
            <w:r w:rsidRPr="0047426E">
              <w:rPr>
                <w:rFonts w:ascii="Aptos" w:hAnsi="Aptos"/>
                <w:color w:val="231F20"/>
                <w:sz w:val="14"/>
                <w:szCs w:val="14"/>
                <w:bdr w:val="none" w:sz="0" w:space="0" w:color="auto" w:frame="1"/>
                <w:vertAlign w:val="superscript"/>
              </w:rPr>
              <w:t>2</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8246063" w14:textId="77777777" w:rsidR="008D5FA0" w:rsidRPr="0047426E" w:rsidRDefault="008D5FA0" w:rsidP="004C7C15">
            <w:pPr>
              <w:rPr>
                <w:rFonts w:ascii="Aptos" w:hAnsi="Aptos"/>
                <w:color w:val="231F20"/>
                <w:sz w:val="18"/>
                <w:szCs w:val="18"/>
              </w:rPr>
            </w:pPr>
            <w:r w:rsidRPr="0047426E">
              <w:rPr>
                <w:rFonts w:ascii="Aptos" w:hAnsi="Aptos"/>
                <w:color w:val="231F20"/>
                <w:sz w:val="18"/>
                <w:szCs w:val="18"/>
                <w:bdr w:val="none" w:sz="0" w:space="0" w:color="auto" w:frame="1"/>
              </w:rPr>
              <w:t>20 cd/m</w:t>
            </w:r>
            <w:r w:rsidRPr="0047426E">
              <w:rPr>
                <w:rFonts w:ascii="Aptos" w:hAnsi="Aptos"/>
                <w:color w:val="231F20"/>
                <w:sz w:val="14"/>
                <w:szCs w:val="14"/>
                <w:bdr w:val="none" w:sz="0" w:space="0" w:color="auto" w:frame="1"/>
                <w:vertAlign w:val="superscript"/>
              </w:rPr>
              <w:t>2</w:t>
            </w:r>
          </w:p>
        </w:tc>
      </w:tr>
    </w:tbl>
    <w:p w14:paraId="02E6FCED" w14:textId="2D987B0C" w:rsidR="00E9561B" w:rsidRPr="0047426E" w:rsidRDefault="00E9561B" w:rsidP="004C7C15">
      <w:pPr>
        <w:rPr>
          <w:rFonts w:ascii="Aptos" w:hAnsi="Aptos"/>
        </w:rPr>
      </w:pPr>
    </w:p>
    <w:p w14:paraId="57602201" w14:textId="4784AE9D" w:rsidR="004C6FE7" w:rsidRPr="0047426E" w:rsidRDefault="004C6FE7" w:rsidP="004C7C15">
      <w:pPr>
        <w:pStyle w:val="Opisslike"/>
        <w:keepNext/>
        <w:spacing w:line="240" w:lineRule="auto"/>
        <w:rPr>
          <w:rFonts w:ascii="Aptos" w:hAnsi="Aptos"/>
        </w:rPr>
      </w:pPr>
      <w:r w:rsidRPr="0047426E">
        <w:rPr>
          <w:rFonts w:ascii="Aptos" w:hAnsi="Aptos"/>
        </w:rPr>
        <w:t xml:space="preserve">Tablica </w:t>
      </w:r>
      <w:r w:rsidR="00BC46AB" w:rsidRPr="0047426E">
        <w:rPr>
          <w:rFonts w:ascii="Aptos" w:hAnsi="Aptos"/>
        </w:rPr>
        <w:fldChar w:fldCharType="begin"/>
      </w:r>
      <w:r w:rsidR="00BC46AB" w:rsidRPr="0047426E">
        <w:rPr>
          <w:rFonts w:ascii="Aptos" w:hAnsi="Aptos"/>
        </w:rPr>
        <w:instrText xml:space="preserve"> SEQ Tablica \* ARABIC </w:instrText>
      </w:r>
      <w:r w:rsidR="00BC46AB" w:rsidRPr="0047426E">
        <w:rPr>
          <w:rFonts w:ascii="Aptos" w:hAnsi="Aptos"/>
        </w:rPr>
        <w:fldChar w:fldCharType="separate"/>
      </w:r>
      <w:r w:rsidR="006B2344">
        <w:rPr>
          <w:rFonts w:ascii="Aptos" w:hAnsi="Aptos"/>
          <w:noProof/>
        </w:rPr>
        <w:t>11</w:t>
      </w:r>
      <w:r w:rsidR="00BC46AB" w:rsidRPr="0047426E">
        <w:rPr>
          <w:rFonts w:ascii="Aptos" w:hAnsi="Aptos"/>
          <w:noProof/>
        </w:rPr>
        <w:fldChar w:fldCharType="end"/>
      </w:r>
      <w:r w:rsidRPr="0047426E">
        <w:rPr>
          <w:rFonts w:ascii="Aptos" w:hAnsi="Aptos"/>
        </w:rPr>
        <w:t xml:space="preserve">. </w:t>
      </w:r>
      <w:r w:rsidRPr="0047426E">
        <w:rPr>
          <w:rStyle w:val="kurziv"/>
          <w:rFonts w:ascii="Aptos" w:hAnsi="Aptos"/>
          <w:iCs/>
          <w:color w:val="231F20"/>
          <w:sz w:val="22"/>
          <w:szCs w:val="22"/>
          <w:bdr w:val="none" w:sz="0" w:space="0" w:color="auto" w:frame="1"/>
        </w:rPr>
        <w:t>Referentna </w:t>
      </w:r>
      <w:r w:rsidRPr="0047426E">
        <w:rPr>
          <w:rFonts w:ascii="Aptos" w:hAnsi="Aptos"/>
          <w:color w:val="231F20"/>
          <w:sz w:val="22"/>
          <w:szCs w:val="22"/>
        </w:rPr>
        <w:t>vrijednost srednje horizontalne rasvijetljenosti manipulativnih i radnih površina koje su</w:t>
      </w:r>
      <w:r w:rsidRPr="0047426E">
        <w:rPr>
          <w:rFonts w:ascii="Aptos" w:hAnsi="Aptos"/>
          <w:color w:val="231F20"/>
        </w:rPr>
        <w:t xml:space="preserve"> </w:t>
      </w:r>
      <w:r w:rsidRPr="0047426E">
        <w:rPr>
          <w:rFonts w:ascii="Aptos" w:hAnsi="Aptos"/>
          <w:color w:val="231F20"/>
          <w:sz w:val="22"/>
          <w:szCs w:val="22"/>
        </w:rPr>
        <w:t>dio gradilišta, industrijskog postrojenja na otvorenom i skladišta na otvorenom [lx]</w:t>
      </w:r>
    </w:p>
    <w:tbl>
      <w:tblPr>
        <w:tblW w:w="9631" w:type="dxa"/>
        <w:shd w:val="clear" w:color="auto" w:fill="FFFFFF"/>
        <w:tblCellMar>
          <w:left w:w="0" w:type="dxa"/>
          <w:right w:w="0" w:type="dxa"/>
        </w:tblCellMar>
        <w:tblLook w:val="04A0" w:firstRow="1" w:lastRow="0" w:firstColumn="1" w:lastColumn="0" w:noHBand="0" w:noVBand="1"/>
      </w:tblPr>
      <w:tblGrid>
        <w:gridCol w:w="2138"/>
        <w:gridCol w:w="558"/>
        <w:gridCol w:w="707"/>
        <w:gridCol w:w="567"/>
        <w:gridCol w:w="708"/>
        <w:gridCol w:w="708"/>
        <w:gridCol w:w="566"/>
        <w:gridCol w:w="566"/>
        <w:gridCol w:w="566"/>
        <w:gridCol w:w="708"/>
        <w:gridCol w:w="707"/>
        <w:gridCol w:w="1132"/>
      </w:tblGrid>
      <w:tr w:rsidR="00E223FA" w:rsidRPr="0047426E" w14:paraId="434ED7EB" w14:textId="77777777" w:rsidTr="00E223FA">
        <w:tc>
          <w:tcPr>
            <w:tcW w:w="21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9A9EE2A" w14:textId="77777777" w:rsidR="00E223FA" w:rsidRPr="0047426E" w:rsidRDefault="00E223FA" w:rsidP="004C7C15">
            <w:pPr>
              <w:rPr>
                <w:rFonts w:ascii="Aptos" w:hAnsi="Aptos"/>
                <w:color w:val="231F20"/>
              </w:rPr>
            </w:pPr>
          </w:p>
        </w:tc>
        <w:tc>
          <w:tcPr>
            <w:tcW w:w="3250"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7227089" w14:textId="77777777" w:rsidR="00E223FA" w:rsidRPr="0047426E" w:rsidRDefault="00E223F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Za vrijeme odvijanja aktivnosti</w:t>
            </w:r>
          </w:p>
        </w:tc>
        <w:tc>
          <w:tcPr>
            <w:tcW w:w="3118"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F442936" w14:textId="77777777" w:rsidR="00E223FA" w:rsidRPr="0047426E" w:rsidRDefault="00E223F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Van odvijanja</w:t>
            </w:r>
            <w:r w:rsidRPr="0047426E">
              <w:rPr>
                <w:rFonts w:ascii="Aptos" w:hAnsi="Aptos"/>
                <w:b/>
                <w:bCs/>
                <w:color w:val="231F20"/>
                <w:sz w:val="18"/>
                <w:szCs w:val="18"/>
                <w:bdr w:val="none" w:sz="0" w:space="0" w:color="auto" w:frame="1"/>
              </w:rPr>
              <w:br/>
            </w:r>
            <w:r w:rsidRPr="0047426E">
              <w:rPr>
                <w:rStyle w:val="bold"/>
                <w:rFonts w:ascii="Aptos" w:hAnsi="Aptos"/>
                <w:b/>
                <w:bCs/>
                <w:color w:val="231F20"/>
                <w:sz w:val="18"/>
                <w:szCs w:val="18"/>
                <w:bdr w:val="none" w:sz="0" w:space="0" w:color="auto" w:frame="1"/>
              </w:rPr>
              <w:t>aktivnosti</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4EDD69B" w14:textId="77777777" w:rsidR="00E223FA" w:rsidRPr="0047426E" w:rsidRDefault="00E223F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U</w:t>
            </w:r>
            <w:r w:rsidRPr="0047426E">
              <w:rPr>
                <w:rStyle w:val="bold"/>
                <w:rFonts w:ascii="Aptos" w:hAnsi="Aptos"/>
                <w:b/>
                <w:bCs/>
                <w:color w:val="231F20"/>
                <w:sz w:val="14"/>
                <w:szCs w:val="14"/>
                <w:bdr w:val="none" w:sz="0" w:space="0" w:color="auto" w:frame="1"/>
                <w:vertAlign w:val="subscript"/>
              </w:rPr>
              <w:t>O</w:t>
            </w:r>
            <w:r w:rsidRPr="0047426E">
              <w:rPr>
                <w:rStyle w:val="bold"/>
                <w:rFonts w:ascii="Aptos" w:hAnsi="Aptos"/>
                <w:b/>
                <w:bCs/>
                <w:color w:val="231F20"/>
                <w:sz w:val="18"/>
                <w:szCs w:val="18"/>
                <w:bdr w:val="none" w:sz="0" w:space="0" w:color="auto" w:frame="1"/>
              </w:rPr>
              <w:t>*</w:t>
            </w:r>
          </w:p>
        </w:tc>
      </w:tr>
      <w:tr w:rsidR="00E223FA" w:rsidRPr="0047426E" w14:paraId="3DF45D21" w14:textId="77777777" w:rsidTr="00E223FA">
        <w:tc>
          <w:tcPr>
            <w:tcW w:w="21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2BE2385" w14:textId="77777777" w:rsidR="00E223FA" w:rsidRPr="0047426E" w:rsidRDefault="00E223F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Zone zaštite</w:t>
            </w:r>
          </w:p>
        </w:tc>
        <w:tc>
          <w:tcPr>
            <w:tcW w:w="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365744B" w14:textId="77777777" w:rsidR="00E223FA" w:rsidRPr="0047426E" w:rsidRDefault="00E223F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E0</w:t>
            </w:r>
          </w:p>
        </w:tc>
        <w:tc>
          <w:tcPr>
            <w:tcW w:w="70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62B25F5" w14:textId="77777777" w:rsidR="00E223FA" w:rsidRPr="0047426E" w:rsidRDefault="00E223F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E1</w:t>
            </w:r>
          </w:p>
        </w:tc>
        <w:tc>
          <w:tcPr>
            <w:tcW w:w="56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05BF123" w14:textId="77777777" w:rsidR="00E223FA" w:rsidRPr="0047426E" w:rsidRDefault="00E223F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E2</w:t>
            </w:r>
          </w:p>
        </w:tc>
        <w:tc>
          <w:tcPr>
            <w:tcW w:w="70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23E89FB" w14:textId="77777777" w:rsidR="00E223FA" w:rsidRPr="0047426E" w:rsidRDefault="00E223F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E3</w:t>
            </w:r>
          </w:p>
        </w:tc>
        <w:tc>
          <w:tcPr>
            <w:tcW w:w="70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44039DA" w14:textId="77777777" w:rsidR="00E223FA" w:rsidRPr="0047426E" w:rsidRDefault="00E223F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E4</w:t>
            </w:r>
          </w:p>
        </w:tc>
        <w:tc>
          <w:tcPr>
            <w:tcW w:w="56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EF82799" w14:textId="77777777" w:rsidR="00E223FA" w:rsidRPr="0047426E" w:rsidRDefault="00E223F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E0</w:t>
            </w:r>
          </w:p>
        </w:tc>
        <w:tc>
          <w:tcPr>
            <w:tcW w:w="56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1141CC1" w14:textId="77777777" w:rsidR="00E223FA" w:rsidRPr="0047426E" w:rsidRDefault="00E223F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E1</w:t>
            </w:r>
          </w:p>
        </w:tc>
        <w:tc>
          <w:tcPr>
            <w:tcW w:w="56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BA001D6" w14:textId="77777777" w:rsidR="00E223FA" w:rsidRPr="0047426E" w:rsidRDefault="00E223F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E2</w:t>
            </w:r>
          </w:p>
        </w:tc>
        <w:tc>
          <w:tcPr>
            <w:tcW w:w="70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47353E6" w14:textId="77777777" w:rsidR="00E223FA" w:rsidRPr="0047426E" w:rsidRDefault="00E223F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E3</w:t>
            </w:r>
          </w:p>
        </w:tc>
        <w:tc>
          <w:tcPr>
            <w:tcW w:w="70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7665A45" w14:textId="77777777" w:rsidR="00E223FA" w:rsidRPr="0047426E" w:rsidRDefault="00E223F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E4</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CA2005B" w14:textId="77777777" w:rsidR="00E223FA" w:rsidRPr="0047426E" w:rsidRDefault="00E223FA" w:rsidP="004C7C15">
            <w:pPr>
              <w:rPr>
                <w:rFonts w:ascii="Aptos" w:hAnsi="Aptos"/>
                <w:color w:val="231F20"/>
                <w:sz w:val="18"/>
                <w:szCs w:val="18"/>
              </w:rPr>
            </w:pPr>
          </w:p>
        </w:tc>
      </w:tr>
      <w:tr w:rsidR="00E223FA" w:rsidRPr="0047426E" w14:paraId="6082F7D0" w14:textId="77777777" w:rsidTr="00E223FA">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2A58C0F" w14:textId="77777777" w:rsidR="00E223FA" w:rsidRPr="0047426E" w:rsidRDefault="00E223F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Gradilišta</w:t>
            </w:r>
          </w:p>
        </w:tc>
        <w:tc>
          <w:tcPr>
            <w:tcW w:w="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3FB09D3"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0</w:t>
            </w:r>
          </w:p>
        </w:tc>
        <w:tc>
          <w:tcPr>
            <w:tcW w:w="70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0B4861E"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100</w:t>
            </w:r>
          </w:p>
        </w:tc>
        <w:tc>
          <w:tcPr>
            <w:tcW w:w="56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88A1C05"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200</w:t>
            </w:r>
          </w:p>
        </w:tc>
        <w:tc>
          <w:tcPr>
            <w:tcW w:w="70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561AD9B"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300</w:t>
            </w:r>
          </w:p>
        </w:tc>
        <w:tc>
          <w:tcPr>
            <w:tcW w:w="70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F4DD938"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400</w:t>
            </w:r>
          </w:p>
        </w:tc>
        <w:tc>
          <w:tcPr>
            <w:tcW w:w="56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892FEE0"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0</w:t>
            </w:r>
          </w:p>
        </w:tc>
        <w:tc>
          <w:tcPr>
            <w:tcW w:w="56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A48C6CC"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0</w:t>
            </w:r>
          </w:p>
        </w:tc>
        <w:tc>
          <w:tcPr>
            <w:tcW w:w="56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4FF3767"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20</w:t>
            </w:r>
          </w:p>
        </w:tc>
        <w:tc>
          <w:tcPr>
            <w:tcW w:w="70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DFD6C91"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30</w:t>
            </w:r>
          </w:p>
        </w:tc>
        <w:tc>
          <w:tcPr>
            <w:tcW w:w="70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E3AE424"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30</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44F47D1"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0,1</w:t>
            </w:r>
          </w:p>
        </w:tc>
      </w:tr>
      <w:tr w:rsidR="00E223FA" w:rsidRPr="0047426E" w14:paraId="209E3F2C" w14:textId="77777777" w:rsidTr="00E223FA">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B69CD11" w14:textId="77777777" w:rsidR="00E223FA" w:rsidRPr="0047426E" w:rsidRDefault="00E223F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lastRenderedPageBreak/>
              <w:t>Industrijska postrojenja</w:t>
            </w:r>
          </w:p>
        </w:tc>
        <w:tc>
          <w:tcPr>
            <w:tcW w:w="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4ECCB3C"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0</w:t>
            </w:r>
          </w:p>
        </w:tc>
        <w:tc>
          <w:tcPr>
            <w:tcW w:w="70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B3D9044"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100</w:t>
            </w:r>
          </w:p>
        </w:tc>
        <w:tc>
          <w:tcPr>
            <w:tcW w:w="56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3D467E2"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200</w:t>
            </w:r>
          </w:p>
        </w:tc>
        <w:tc>
          <w:tcPr>
            <w:tcW w:w="70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6A20126"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300</w:t>
            </w:r>
          </w:p>
        </w:tc>
        <w:tc>
          <w:tcPr>
            <w:tcW w:w="70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012E38D"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500</w:t>
            </w:r>
          </w:p>
        </w:tc>
        <w:tc>
          <w:tcPr>
            <w:tcW w:w="56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FB05C69"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0</w:t>
            </w:r>
          </w:p>
        </w:tc>
        <w:tc>
          <w:tcPr>
            <w:tcW w:w="56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BD5E6DB"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0</w:t>
            </w:r>
          </w:p>
        </w:tc>
        <w:tc>
          <w:tcPr>
            <w:tcW w:w="56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8066109"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10</w:t>
            </w:r>
          </w:p>
        </w:tc>
        <w:tc>
          <w:tcPr>
            <w:tcW w:w="70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7C56B51"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20</w:t>
            </w:r>
          </w:p>
        </w:tc>
        <w:tc>
          <w:tcPr>
            <w:tcW w:w="70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BB2BC1F"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30</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2E7C5DB"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0,25</w:t>
            </w:r>
          </w:p>
        </w:tc>
      </w:tr>
      <w:tr w:rsidR="00E223FA" w:rsidRPr="0047426E" w14:paraId="5BFDFCE8" w14:textId="77777777" w:rsidTr="00E223FA">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1EA41F0" w14:textId="77777777" w:rsidR="00E223FA" w:rsidRPr="0047426E" w:rsidRDefault="00E223F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Skladišta</w:t>
            </w:r>
          </w:p>
        </w:tc>
        <w:tc>
          <w:tcPr>
            <w:tcW w:w="55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2F094EA"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0</w:t>
            </w:r>
          </w:p>
        </w:tc>
        <w:tc>
          <w:tcPr>
            <w:tcW w:w="70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28DB13F"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100</w:t>
            </w:r>
          </w:p>
        </w:tc>
        <w:tc>
          <w:tcPr>
            <w:tcW w:w="56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0D5885E"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100</w:t>
            </w:r>
          </w:p>
        </w:tc>
        <w:tc>
          <w:tcPr>
            <w:tcW w:w="70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ADD46C2"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200</w:t>
            </w:r>
          </w:p>
        </w:tc>
        <w:tc>
          <w:tcPr>
            <w:tcW w:w="70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5F03453"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300</w:t>
            </w:r>
          </w:p>
        </w:tc>
        <w:tc>
          <w:tcPr>
            <w:tcW w:w="56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B1448AA"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0</w:t>
            </w:r>
          </w:p>
        </w:tc>
        <w:tc>
          <w:tcPr>
            <w:tcW w:w="56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4348CE7"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0</w:t>
            </w:r>
          </w:p>
        </w:tc>
        <w:tc>
          <w:tcPr>
            <w:tcW w:w="56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F0E7061"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5</w:t>
            </w:r>
          </w:p>
        </w:tc>
        <w:tc>
          <w:tcPr>
            <w:tcW w:w="70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7FA19BE"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10</w:t>
            </w:r>
          </w:p>
        </w:tc>
        <w:tc>
          <w:tcPr>
            <w:tcW w:w="70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0BA8C6D"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15</w:t>
            </w:r>
          </w:p>
        </w:tc>
        <w:tc>
          <w:tcPr>
            <w:tcW w:w="113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FAA1BEC" w14:textId="77777777" w:rsidR="00E223FA" w:rsidRPr="0047426E" w:rsidRDefault="00E223FA" w:rsidP="004C7C15">
            <w:pPr>
              <w:rPr>
                <w:rFonts w:ascii="Aptos" w:hAnsi="Aptos"/>
                <w:color w:val="231F20"/>
                <w:sz w:val="18"/>
                <w:szCs w:val="18"/>
              </w:rPr>
            </w:pPr>
            <w:r w:rsidRPr="0047426E">
              <w:rPr>
                <w:rFonts w:ascii="Aptos" w:hAnsi="Aptos"/>
                <w:color w:val="231F20"/>
                <w:sz w:val="18"/>
                <w:szCs w:val="18"/>
                <w:bdr w:val="none" w:sz="0" w:space="0" w:color="auto" w:frame="1"/>
              </w:rPr>
              <w:t>0,25</w:t>
            </w:r>
          </w:p>
        </w:tc>
      </w:tr>
    </w:tbl>
    <w:p w14:paraId="792FB971" w14:textId="77777777" w:rsidR="00E9561B" w:rsidRPr="0047426E" w:rsidRDefault="00E9561B" w:rsidP="004C7C15">
      <w:pPr>
        <w:rPr>
          <w:rFonts w:ascii="Aptos" w:hAnsi="Aptos"/>
        </w:rPr>
      </w:pPr>
    </w:p>
    <w:p w14:paraId="6CE229D9" w14:textId="4EA1C2F5" w:rsidR="00E223FA" w:rsidRPr="0047426E" w:rsidRDefault="007B56DB" w:rsidP="004C7C15">
      <w:pPr>
        <w:rPr>
          <w:rFonts w:ascii="Aptos" w:hAnsi="Aptos"/>
          <w:sz w:val="22"/>
          <w:szCs w:val="22"/>
        </w:rPr>
      </w:pPr>
      <w:r w:rsidRPr="0047426E">
        <w:rPr>
          <w:rFonts w:ascii="Aptos" w:hAnsi="Aptos"/>
          <w:color w:val="231F20"/>
          <w:sz w:val="22"/>
          <w:szCs w:val="22"/>
          <w:shd w:val="clear" w:color="auto" w:fill="FFFFFF"/>
        </w:rPr>
        <w:t>*U</w:t>
      </w:r>
      <w:r w:rsidRPr="0047426E">
        <w:rPr>
          <w:rFonts w:ascii="Aptos" w:hAnsi="Aptos"/>
          <w:color w:val="231F20"/>
          <w:sz w:val="22"/>
          <w:szCs w:val="22"/>
          <w:shd w:val="clear" w:color="auto" w:fill="FFFFFF"/>
          <w:vertAlign w:val="subscript"/>
        </w:rPr>
        <w:t>O</w:t>
      </w:r>
      <w:r w:rsidRPr="0047426E">
        <w:rPr>
          <w:rFonts w:ascii="Aptos" w:hAnsi="Aptos"/>
          <w:color w:val="231F20"/>
          <w:sz w:val="22"/>
          <w:szCs w:val="22"/>
          <w:shd w:val="clear" w:color="auto" w:fill="FFFFFF"/>
        </w:rPr>
        <w:t> – </w:t>
      </w:r>
      <w:r w:rsidRPr="0047426E">
        <w:rPr>
          <w:rStyle w:val="kurziv"/>
          <w:rFonts w:ascii="Aptos" w:hAnsi="Aptos"/>
          <w:i/>
          <w:iCs/>
          <w:color w:val="231F20"/>
          <w:sz w:val="22"/>
          <w:szCs w:val="22"/>
          <w:bdr w:val="none" w:sz="0" w:space="0" w:color="auto" w:frame="1"/>
          <w:shd w:val="clear" w:color="auto" w:fill="FFFFFF"/>
        </w:rPr>
        <w:t>srednja jednolikost rasvijetljenosti</w:t>
      </w:r>
    </w:p>
    <w:p w14:paraId="4E473154" w14:textId="77777777" w:rsidR="00E9561B" w:rsidRPr="0047426E" w:rsidRDefault="00E9561B" w:rsidP="004C7C15">
      <w:pPr>
        <w:rPr>
          <w:rFonts w:ascii="Aptos" w:hAnsi="Aptos"/>
        </w:rPr>
      </w:pPr>
    </w:p>
    <w:p w14:paraId="480B8CEF" w14:textId="2DF395B8" w:rsidR="004C6FE7" w:rsidRPr="0047426E" w:rsidRDefault="004C6FE7" w:rsidP="004C7C15">
      <w:pPr>
        <w:pStyle w:val="Opisslike"/>
        <w:keepNext/>
        <w:spacing w:line="240" w:lineRule="auto"/>
        <w:rPr>
          <w:rFonts w:ascii="Aptos" w:hAnsi="Aptos"/>
        </w:rPr>
      </w:pPr>
      <w:r w:rsidRPr="0047426E">
        <w:rPr>
          <w:rFonts w:ascii="Aptos" w:hAnsi="Aptos"/>
        </w:rPr>
        <w:t xml:space="preserve">Tablica </w:t>
      </w:r>
      <w:r w:rsidR="00BC46AB" w:rsidRPr="0047426E">
        <w:rPr>
          <w:rFonts w:ascii="Aptos" w:hAnsi="Aptos"/>
        </w:rPr>
        <w:fldChar w:fldCharType="begin"/>
      </w:r>
      <w:r w:rsidR="00BC46AB" w:rsidRPr="0047426E">
        <w:rPr>
          <w:rFonts w:ascii="Aptos" w:hAnsi="Aptos"/>
        </w:rPr>
        <w:instrText xml:space="preserve"> SEQ Tablica \* ARABIC </w:instrText>
      </w:r>
      <w:r w:rsidR="00BC46AB" w:rsidRPr="0047426E">
        <w:rPr>
          <w:rFonts w:ascii="Aptos" w:hAnsi="Aptos"/>
        </w:rPr>
        <w:fldChar w:fldCharType="separate"/>
      </w:r>
      <w:r w:rsidR="006B2344">
        <w:rPr>
          <w:rFonts w:ascii="Aptos" w:hAnsi="Aptos"/>
          <w:noProof/>
        </w:rPr>
        <w:t>12</w:t>
      </w:r>
      <w:r w:rsidR="00BC46AB" w:rsidRPr="0047426E">
        <w:rPr>
          <w:rFonts w:ascii="Aptos" w:hAnsi="Aptos"/>
          <w:noProof/>
        </w:rPr>
        <w:fldChar w:fldCharType="end"/>
      </w:r>
      <w:r w:rsidRPr="0047426E">
        <w:rPr>
          <w:rFonts w:ascii="Aptos" w:hAnsi="Aptos"/>
        </w:rPr>
        <w:t xml:space="preserve">. </w:t>
      </w:r>
      <w:r w:rsidRPr="0047426E">
        <w:rPr>
          <w:rStyle w:val="kurziv"/>
          <w:rFonts w:ascii="Aptos" w:hAnsi="Aptos"/>
          <w:iCs/>
          <w:color w:val="231F20"/>
          <w:sz w:val="22"/>
          <w:szCs w:val="22"/>
          <w:bdr w:val="none" w:sz="0" w:space="0" w:color="auto" w:frame="1"/>
        </w:rPr>
        <w:t>Maksimalna </w:t>
      </w:r>
      <w:r w:rsidRPr="0047426E">
        <w:rPr>
          <w:rFonts w:ascii="Aptos" w:hAnsi="Aptos"/>
          <w:color w:val="231F20"/>
          <w:sz w:val="22"/>
          <w:szCs w:val="22"/>
        </w:rPr>
        <w:t>vrijednost srednje horizontalne rasvijetljenosti vodnih površina uzrokovana cestovnom rasvjetom</w:t>
      </w:r>
    </w:p>
    <w:tbl>
      <w:tblPr>
        <w:tblW w:w="9631" w:type="dxa"/>
        <w:shd w:val="clear" w:color="auto" w:fill="FFFFFF"/>
        <w:tblCellMar>
          <w:left w:w="0" w:type="dxa"/>
          <w:right w:w="0" w:type="dxa"/>
        </w:tblCellMar>
        <w:tblLook w:val="04A0" w:firstRow="1" w:lastRow="0" w:firstColumn="1" w:lastColumn="0" w:noHBand="0" w:noVBand="1"/>
      </w:tblPr>
      <w:tblGrid>
        <w:gridCol w:w="2813"/>
        <w:gridCol w:w="1999"/>
        <w:gridCol w:w="992"/>
        <w:gridCol w:w="851"/>
        <w:gridCol w:w="992"/>
        <w:gridCol w:w="992"/>
        <w:gridCol w:w="992"/>
      </w:tblGrid>
      <w:tr w:rsidR="00803985" w:rsidRPr="0047426E" w14:paraId="18F842FB" w14:textId="77777777" w:rsidTr="00C26AEA">
        <w:tc>
          <w:tcPr>
            <w:tcW w:w="2813"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FD3FD5D" w14:textId="77777777" w:rsidR="00803985" w:rsidRPr="0047426E" w:rsidRDefault="00803985"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Opis</w:t>
            </w:r>
          </w:p>
        </w:tc>
        <w:tc>
          <w:tcPr>
            <w:tcW w:w="1999"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2ABCC40" w14:textId="77777777" w:rsidR="00803985" w:rsidRPr="0047426E" w:rsidRDefault="00803985"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Vrijeme primjene</w:t>
            </w:r>
          </w:p>
        </w:tc>
        <w:tc>
          <w:tcPr>
            <w:tcW w:w="4819"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3C789A5" w14:textId="77777777" w:rsidR="00803985" w:rsidRPr="0047426E" w:rsidRDefault="00803985"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Zone rasvijetljenosti</w:t>
            </w:r>
          </w:p>
        </w:tc>
      </w:tr>
      <w:tr w:rsidR="00C26AEA" w:rsidRPr="0047426E" w14:paraId="1112231E" w14:textId="77777777" w:rsidTr="00C26AEA">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072E47F7" w14:textId="77777777" w:rsidR="00803985" w:rsidRPr="0047426E" w:rsidRDefault="00803985" w:rsidP="004C7C15">
            <w:pPr>
              <w:jc w:val="center"/>
              <w:rPr>
                <w:rFonts w:ascii="Aptos" w:hAnsi="Aptos"/>
                <w:color w:val="231F20"/>
                <w:sz w:val="18"/>
                <w:szCs w:val="18"/>
              </w:rPr>
            </w:pPr>
          </w:p>
        </w:tc>
        <w:tc>
          <w:tcPr>
            <w:tcW w:w="1999" w:type="dxa"/>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158B8BBA" w14:textId="77777777" w:rsidR="00803985" w:rsidRPr="0047426E" w:rsidRDefault="00803985" w:rsidP="004C7C15">
            <w:pPr>
              <w:jc w:val="center"/>
              <w:rPr>
                <w:rFonts w:ascii="Aptos" w:hAnsi="Aptos"/>
                <w:color w:val="231F20"/>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57C0C81" w14:textId="77777777" w:rsidR="00803985" w:rsidRPr="0047426E" w:rsidRDefault="00803985"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E0 (lx)</w:t>
            </w:r>
          </w:p>
        </w:tc>
        <w:tc>
          <w:tcPr>
            <w:tcW w:w="85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2F8719A" w14:textId="77777777" w:rsidR="00803985" w:rsidRPr="0047426E" w:rsidRDefault="00803985"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E1 (lx)</w:t>
            </w:r>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02AF863" w14:textId="77777777" w:rsidR="00803985" w:rsidRPr="0047426E" w:rsidRDefault="00803985"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E2 (lx)</w:t>
            </w:r>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B87C6D4" w14:textId="77777777" w:rsidR="00803985" w:rsidRPr="0047426E" w:rsidRDefault="00803985"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E3 (lx)</w:t>
            </w:r>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2E39D31" w14:textId="77777777" w:rsidR="00803985" w:rsidRPr="0047426E" w:rsidRDefault="00803985"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E4 (lx)</w:t>
            </w:r>
          </w:p>
        </w:tc>
      </w:tr>
      <w:tr w:rsidR="00C26AEA" w:rsidRPr="0047426E" w14:paraId="31746BF4" w14:textId="77777777" w:rsidTr="00C26AEA">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FD9DFDB" w14:textId="77777777" w:rsidR="00803985" w:rsidRPr="0047426E" w:rsidRDefault="00803985"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Horizontalna rasvijetljenost</w:t>
            </w:r>
          </w:p>
        </w:tc>
        <w:tc>
          <w:tcPr>
            <w:tcW w:w="199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46DC9F8" w14:textId="77777777" w:rsidR="00803985" w:rsidRPr="0047426E" w:rsidRDefault="00803985" w:rsidP="004C7C15">
            <w:pPr>
              <w:rPr>
                <w:rFonts w:ascii="Aptos" w:hAnsi="Aptos"/>
                <w:color w:val="231F20"/>
                <w:sz w:val="18"/>
                <w:szCs w:val="18"/>
              </w:rPr>
            </w:pPr>
            <w:r w:rsidRPr="0047426E">
              <w:rPr>
                <w:rFonts w:ascii="Aptos" w:hAnsi="Aptos"/>
                <w:color w:val="231F20"/>
                <w:sz w:val="18"/>
                <w:szCs w:val="18"/>
                <w:bdr w:val="none" w:sz="0" w:space="0" w:color="auto" w:frame="1"/>
              </w:rPr>
              <w:t>Prije</w:t>
            </w:r>
            <w:r w:rsidRPr="0047426E">
              <w:rPr>
                <w:rFonts w:ascii="Aptos" w:hAnsi="Aptos"/>
                <w:color w:val="231F20"/>
                <w:sz w:val="18"/>
                <w:szCs w:val="18"/>
                <w:bdr w:val="none" w:sz="0" w:space="0" w:color="auto" w:frame="1"/>
              </w:rPr>
              <w:br/>
            </w:r>
            <w:proofErr w:type="spellStart"/>
            <w:r w:rsidRPr="0047426E">
              <w:rPr>
                <w:rFonts w:ascii="Aptos" w:hAnsi="Aptos"/>
                <w:color w:val="231F20"/>
                <w:sz w:val="18"/>
                <w:szCs w:val="18"/>
                <w:bdr w:val="none" w:sz="0" w:space="0" w:color="auto" w:frame="1"/>
              </w:rPr>
              <w:t>svjetlostaja</w:t>
            </w:r>
            <w:proofErr w:type="spellEnd"/>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2EA2135" w14:textId="77777777" w:rsidR="00803985" w:rsidRPr="0047426E" w:rsidRDefault="00803985" w:rsidP="004C7C15">
            <w:pPr>
              <w:rPr>
                <w:rFonts w:ascii="Aptos" w:hAnsi="Aptos"/>
                <w:color w:val="231F20"/>
                <w:sz w:val="18"/>
                <w:szCs w:val="18"/>
              </w:rPr>
            </w:pPr>
            <w:r w:rsidRPr="0047426E">
              <w:rPr>
                <w:rFonts w:ascii="Aptos" w:hAnsi="Aptos"/>
                <w:color w:val="231F20"/>
                <w:sz w:val="18"/>
                <w:szCs w:val="18"/>
                <w:bdr w:val="none" w:sz="0" w:space="0" w:color="auto" w:frame="1"/>
              </w:rPr>
              <w:t>0</w:t>
            </w:r>
          </w:p>
        </w:tc>
        <w:tc>
          <w:tcPr>
            <w:tcW w:w="85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B08E098" w14:textId="77777777" w:rsidR="00803985" w:rsidRPr="0047426E" w:rsidRDefault="00803985"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3</w:t>
            </w:r>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E9D081A" w14:textId="77777777" w:rsidR="00803985" w:rsidRPr="0047426E" w:rsidRDefault="00803985"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6</w:t>
            </w:r>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94CA1F7" w14:textId="77777777" w:rsidR="00803985" w:rsidRPr="0047426E" w:rsidRDefault="00803985"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8</w:t>
            </w:r>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BEE565F" w14:textId="77777777" w:rsidR="00803985" w:rsidRPr="0047426E" w:rsidRDefault="00803985" w:rsidP="004C7C15">
            <w:pPr>
              <w:rPr>
                <w:rFonts w:ascii="Aptos" w:hAnsi="Aptos"/>
                <w:color w:val="231F20"/>
                <w:sz w:val="18"/>
                <w:szCs w:val="18"/>
              </w:rPr>
            </w:pPr>
            <w:r w:rsidRPr="0047426E">
              <w:rPr>
                <w:rFonts w:ascii="Aptos" w:hAnsi="Aptos"/>
                <w:color w:val="231F20"/>
                <w:sz w:val="18"/>
                <w:szCs w:val="18"/>
                <w:bdr w:val="none" w:sz="0" w:space="0" w:color="auto" w:frame="1"/>
              </w:rPr>
              <w:t>10</w:t>
            </w:r>
          </w:p>
        </w:tc>
      </w:tr>
      <w:tr w:rsidR="00C26AEA" w:rsidRPr="0047426E" w14:paraId="7FB8B48E" w14:textId="77777777" w:rsidTr="00C26AEA">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A5E49C7" w14:textId="77777777" w:rsidR="00803985" w:rsidRPr="0047426E" w:rsidRDefault="00803985"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Horizontalna rasvijetljenost</w:t>
            </w:r>
          </w:p>
        </w:tc>
        <w:tc>
          <w:tcPr>
            <w:tcW w:w="199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E4144D6" w14:textId="77777777" w:rsidR="00803985" w:rsidRPr="0047426E" w:rsidRDefault="00803985" w:rsidP="004C7C15">
            <w:pPr>
              <w:rPr>
                <w:rFonts w:ascii="Aptos" w:hAnsi="Aptos"/>
                <w:color w:val="231F20"/>
                <w:sz w:val="18"/>
                <w:szCs w:val="18"/>
              </w:rPr>
            </w:pPr>
            <w:proofErr w:type="spellStart"/>
            <w:r w:rsidRPr="0047426E">
              <w:rPr>
                <w:rFonts w:ascii="Aptos" w:hAnsi="Aptos"/>
                <w:color w:val="231F20"/>
                <w:sz w:val="18"/>
                <w:szCs w:val="18"/>
                <w:bdr w:val="none" w:sz="0" w:space="0" w:color="auto" w:frame="1"/>
              </w:rPr>
              <w:t>Svjetlostaj</w:t>
            </w:r>
            <w:proofErr w:type="spellEnd"/>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8FAB502" w14:textId="77777777" w:rsidR="00803985" w:rsidRPr="0047426E" w:rsidRDefault="00803985" w:rsidP="004C7C15">
            <w:pPr>
              <w:rPr>
                <w:rFonts w:ascii="Aptos" w:hAnsi="Aptos"/>
                <w:color w:val="231F20"/>
                <w:sz w:val="18"/>
                <w:szCs w:val="18"/>
              </w:rPr>
            </w:pPr>
            <w:r w:rsidRPr="0047426E">
              <w:rPr>
                <w:rFonts w:ascii="Aptos" w:hAnsi="Aptos"/>
                <w:color w:val="231F20"/>
                <w:sz w:val="18"/>
                <w:szCs w:val="18"/>
                <w:bdr w:val="none" w:sz="0" w:space="0" w:color="auto" w:frame="1"/>
              </w:rPr>
              <w:t>0</w:t>
            </w:r>
          </w:p>
        </w:tc>
        <w:tc>
          <w:tcPr>
            <w:tcW w:w="85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4FF03E4" w14:textId="77777777" w:rsidR="00803985" w:rsidRPr="0047426E" w:rsidRDefault="00803985"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1</w:t>
            </w:r>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6450676" w14:textId="77777777" w:rsidR="00803985" w:rsidRPr="0047426E" w:rsidRDefault="00803985"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2</w:t>
            </w:r>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115C565" w14:textId="77777777" w:rsidR="00803985" w:rsidRPr="0047426E" w:rsidRDefault="00803985"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3</w:t>
            </w:r>
          </w:p>
        </w:tc>
        <w:tc>
          <w:tcPr>
            <w:tcW w:w="9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B427614" w14:textId="77777777" w:rsidR="00803985" w:rsidRPr="0047426E" w:rsidRDefault="00803985"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4</w:t>
            </w:r>
          </w:p>
        </w:tc>
      </w:tr>
    </w:tbl>
    <w:p w14:paraId="6200B196" w14:textId="77777777" w:rsidR="007B56DB" w:rsidRPr="0047426E" w:rsidRDefault="007B56DB" w:rsidP="004C7C15">
      <w:pPr>
        <w:rPr>
          <w:rFonts w:ascii="Aptos" w:hAnsi="Aptos"/>
        </w:rPr>
      </w:pPr>
    </w:p>
    <w:p w14:paraId="57AFB173" w14:textId="0118D274" w:rsidR="004C6FE7" w:rsidRPr="0047426E" w:rsidRDefault="004C6FE7" w:rsidP="004C7C15">
      <w:pPr>
        <w:pStyle w:val="Opisslike"/>
        <w:keepNext/>
        <w:spacing w:line="240" w:lineRule="auto"/>
        <w:rPr>
          <w:rFonts w:ascii="Aptos" w:hAnsi="Aptos"/>
        </w:rPr>
      </w:pPr>
      <w:r w:rsidRPr="0047426E">
        <w:rPr>
          <w:rFonts w:ascii="Aptos" w:hAnsi="Aptos"/>
        </w:rPr>
        <w:t xml:space="preserve">Tablica </w:t>
      </w:r>
      <w:r w:rsidR="00BC46AB" w:rsidRPr="0047426E">
        <w:rPr>
          <w:rFonts w:ascii="Aptos" w:hAnsi="Aptos"/>
        </w:rPr>
        <w:fldChar w:fldCharType="begin"/>
      </w:r>
      <w:r w:rsidR="00BC46AB" w:rsidRPr="0047426E">
        <w:rPr>
          <w:rFonts w:ascii="Aptos" w:hAnsi="Aptos"/>
        </w:rPr>
        <w:instrText xml:space="preserve"> SEQ Tablica \* ARABIC </w:instrText>
      </w:r>
      <w:r w:rsidR="00BC46AB" w:rsidRPr="0047426E">
        <w:rPr>
          <w:rFonts w:ascii="Aptos" w:hAnsi="Aptos"/>
        </w:rPr>
        <w:fldChar w:fldCharType="separate"/>
      </w:r>
      <w:r w:rsidR="006B2344">
        <w:rPr>
          <w:rFonts w:ascii="Aptos" w:hAnsi="Aptos"/>
          <w:noProof/>
        </w:rPr>
        <w:t>13</w:t>
      </w:r>
      <w:r w:rsidR="00BC46AB" w:rsidRPr="0047426E">
        <w:rPr>
          <w:rFonts w:ascii="Aptos" w:hAnsi="Aptos"/>
          <w:noProof/>
        </w:rPr>
        <w:fldChar w:fldCharType="end"/>
      </w:r>
      <w:r w:rsidRPr="0047426E">
        <w:rPr>
          <w:rFonts w:ascii="Aptos" w:hAnsi="Aptos"/>
        </w:rPr>
        <w:t xml:space="preserve">. </w:t>
      </w:r>
      <w:r w:rsidRPr="0047426E">
        <w:rPr>
          <w:rFonts w:ascii="Aptos" w:hAnsi="Aptos"/>
          <w:color w:val="231F20"/>
          <w:sz w:val="22"/>
          <w:szCs w:val="22"/>
        </w:rPr>
        <w:t>Polumjeri zaštitnih zona i zone rasvijetljenosti oko zvjezdarnica</w:t>
      </w:r>
    </w:p>
    <w:tbl>
      <w:tblPr>
        <w:tblW w:w="9646" w:type="dxa"/>
        <w:shd w:val="clear" w:color="auto" w:fill="FFFFFF"/>
        <w:tblCellMar>
          <w:left w:w="0" w:type="dxa"/>
          <w:right w:w="0" w:type="dxa"/>
        </w:tblCellMar>
        <w:tblLook w:val="04A0" w:firstRow="1" w:lastRow="0" w:firstColumn="1" w:lastColumn="0" w:noHBand="0" w:noVBand="1"/>
      </w:tblPr>
      <w:tblGrid>
        <w:gridCol w:w="1801"/>
        <w:gridCol w:w="1109"/>
        <w:gridCol w:w="1415"/>
        <w:gridCol w:w="1613"/>
        <w:gridCol w:w="1752"/>
        <w:gridCol w:w="1956"/>
      </w:tblGrid>
      <w:tr w:rsidR="00C26AEA" w:rsidRPr="0047426E" w14:paraId="6EBD3F9D" w14:textId="77777777" w:rsidTr="00C26AEA">
        <w:trPr>
          <w:trHeight w:val="349"/>
        </w:trPr>
        <w:tc>
          <w:tcPr>
            <w:tcW w:w="1801"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E01671E" w14:textId="77777777" w:rsidR="00C26AEA" w:rsidRPr="0047426E" w:rsidRDefault="00C26AE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Mjesto</w:t>
            </w:r>
          </w:p>
        </w:tc>
        <w:tc>
          <w:tcPr>
            <w:tcW w:w="7845"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6DD9C2D" w14:textId="77777777" w:rsidR="00C26AEA" w:rsidRPr="0047426E" w:rsidRDefault="00C26AE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Polumjeri zaštitnih zona i Zone rasvijetljenosti [m]</w:t>
            </w:r>
          </w:p>
        </w:tc>
      </w:tr>
      <w:tr w:rsidR="00C26AEA" w:rsidRPr="0047426E" w14:paraId="0BCC7B50" w14:textId="77777777" w:rsidTr="005E3A47">
        <w:trPr>
          <w:trHeight w:val="153"/>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6D3E5EFF" w14:textId="77777777" w:rsidR="00C26AEA" w:rsidRPr="0047426E" w:rsidRDefault="00C26AEA" w:rsidP="004C7C15">
            <w:pPr>
              <w:jc w:val="center"/>
              <w:rPr>
                <w:rFonts w:ascii="Aptos" w:hAnsi="Aptos"/>
                <w:color w:val="231F20"/>
                <w:sz w:val="18"/>
                <w:szCs w:val="18"/>
              </w:rPr>
            </w:pPr>
          </w:p>
        </w:tc>
        <w:tc>
          <w:tcPr>
            <w:tcW w:w="110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CCF4B4F" w14:textId="77777777" w:rsidR="00C26AEA" w:rsidRPr="0047426E" w:rsidRDefault="00C26AE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E0</w:t>
            </w:r>
          </w:p>
        </w:tc>
        <w:tc>
          <w:tcPr>
            <w:tcW w:w="141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788D41E" w14:textId="77777777" w:rsidR="00C26AEA" w:rsidRPr="0047426E" w:rsidRDefault="00C26AE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E1</w:t>
            </w:r>
          </w:p>
        </w:tc>
        <w:tc>
          <w:tcPr>
            <w:tcW w:w="16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73E4224" w14:textId="77777777" w:rsidR="00C26AEA" w:rsidRPr="0047426E" w:rsidRDefault="00C26AE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E2</w:t>
            </w:r>
          </w:p>
        </w:tc>
        <w:tc>
          <w:tcPr>
            <w:tcW w:w="175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A7C1E3F" w14:textId="77777777" w:rsidR="00C26AEA" w:rsidRPr="0047426E" w:rsidRDefault="00C26AE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E3</w:t>
            </w:r>
          </w:p>
        </w:tc>
        <w:tc>
          <w:tcPr>
            <w:tcW w:w="1956"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6A10F16" w14:textId="77777777" w:rsidR="00C26AEA" w:rsidRPr="0047426E" w:rsidRDefault="00C26AE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E4</w:t>
            </w:r>
          </w:p>
        </w:tc>
      </w:tr>
      <w:tr w:rsidR="00C26AEA" w:rsidRPr="0047426E" w14:paraId="76424E2C" w14:textId="77777777" w:rsidTr="00C26AEA">
        <w:trPr>
          <w:trHeight w:val="221"/>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EA36801" w14:textId="77777777" w:rsidR="00C26AEA" w:rsidRPr="0047426E" w:rsidRDefault="00C26AEA" w:rsidP="004C7C15">
            <w:pPr>
              <w:rPr>
                <w:rFonts w:ascii="Aptos" w:hAnsi="Aptos"/>
                <w:color w:val="231F20"/>
                <w:sz w:val="18"/>
                <w:szCs w:val="18"/>
              </w:rPr>
            </w:pPr>
            <w:r w:rsidRPr="0047426E">
              <w:rPr>
                <w:rFonts w:ascii="Aptos" w:hAnsi="Aptos"/>
                <w:color w:val="231F20"/>
                <w:sz w:val="18"/>
                <w:szCs w:val="18"/>
                <w:bdr w:val="none" w:sz="0" w:space="0" w:color="auto" w:frame="1"/>
              </w:rPr>
              <w:t>urbanizirane sredine</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DD9D431" w14:textId="77777777" w:rsidR="00C26AEA" w:rsidRPr="0047426E" w:rsidRDefault="00C26AEA" w:rsidP="004C7C15">
            <w:pPr>
              <w:rPr>
                <w:rFonts w:ascii="Aptos" w:hAnsi="Aptos"/>
                <w:color w:val="231F20"/>
                <w:sz w:val="18"/>
                <w:szCs w:val="18"/>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8AE2FDF" w14:textId="77777777" w:rsidR="00C26AEA" w:rsidRPr="0047426E" w:rsidRDefault="00C26AEA" w:rsidP="004C7C15">
            <w:pPr>
              <w:rPr>
                <w:rFonts w:ascii="Aptos" w:hAnsi="Aptos"/>
                <w:color w:val="231F20"/>
                <w:sz w:val="18"/>
                <w:szCs w:val="18"/>
              </w:rPr>
            </w:pPr>
            <w:r w:rsidRPr="0047426E">
              <w:rPr>
                <w:rFonts w:ascii="Aptos" w:hAnsi="Aptos"/>
                <w:color w:val="231F20"/>
                <w:sz w:val="18"/>
                <w:szCs w:val="18"/>
                <w:bdr w:val="none" w:sz="0" w:space="0" w:color="auto" w:frame="1"/>
              </w:rPr>
              <w:t>do 100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D6F5035" w14:textId="77777777" w:rsidR="00C26AEA" w:rsidRPr="0047426E" w:rsidRDefault="00C26AEA" w:rsidP="004C7C15">
            <w:pPr>
              <w:rPr>
                <w:rFonts w:ascii="Aptos" w:hAnsi="Aptos"/>
                <w:color w:val="231F20"/>
                <w:sz w:val="18"/>
                <w:szCs w:val="18"/>
              </w:rPr>
            </w:pPr>
            <w:r w:rsidRPr="0047426E">
              <w:rPr>
                <w:rFonts w:ascii="Aptos" w:hAnsi="Aptos"/>
                <w:color w:val="231F20"/>
                <w:sz w:val="18"/>
                <w:szCs w:val="18"/>
                <w:bdr w:val="none" w:sz="0" w:space="0" w:color="auto" w:frame="1"/>
              </w:rPr>
              <w:t>100 – 250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264E510" w14:textId="77777777" w:rsidR="00C26AEA" w:rsidRPr="0047426E" w:rsidRDefault="00C26AEA" w:rsidP="004C7C15">
            <w:pPr>
              <w:rPr>
                <w:rFonts w:ascii="Aptos" w:hAnsi="Aptos"/>
                <w:color w:val="231F20"/>
                <w:sz w:val="18"/>
                <w:szCs w:val="18"/>
              </w:rPr>
            </w:pPr>
            <w:r w:rsidRPr="0047426E">
              <w:rPr>
                <w:rFonts w:ascii="Aptos" w:hAnsi="Aptos"/>
                <w:color w:val="231F20"/>
                <w:sz w:val="18"/>
                <w:szCs w:val="18"/>
                <w:bdr w:val="none" w:sz="0" w:space="0" w:color="auto" w:frame="1"/>
              </w:rPr>
              <w:t>250 – 500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3B44831" w14:textId="77777777" w:rsidR="00C26AEA" w:rsidRPr="0047426E" w:rsidRDefault="00C26AEA" w:rsidP="004C7C15">
            <w:pPr>
              <w:rPr>
                <w:rFonts w:ascii="Aptos" w:hAnsi="Aptos"/>
                <w:color w:val="231F20"/>
                <w:sz w:val="18"/>
                <w:szCs w:val="18"/>
              </w:rPr>
            </w:pPr>
            <w:r w:rsidRPr="0047426E">
              <w:rPr>
                <w:rFonts w:ascii="Aptos" w:hAnsi="Aptos"/>
                <w:color w:val="231F20"/>
                <w:sz w:val="18"/>
                <w:szCs w:val="18"/>
                <w:bdr w:val="none" w:sz="0" w:space="0" w:color="auto" w:frame="1"/>
              </w:rPr>
              <w:t>iznad 500</w:t>
            </w:r>
          </w:p>
        </w:tc>
      </w:tr>
      <w:tr w:rsidR="00C26AEA" w:rsidRPr="0047426E" w14:paraId="09130D89" w14:textId="77777777" w:rsidTr="00C26AEA">
        <w:trPr>
          <w:trHeight w:val="232"/>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8BDEE09" w14:textId="77777777" w:rsidR="00C26AEA" w:rsidRPr="0047426E" w:rsidRDefault="00C26AEA" w:rsidP="004C7C15">
            <w:pPr>
              <w:rPr>
                <w:rFonts w:ascii="Aptos" w:hAnsi="Aptos"/>
                <w:color w:val="231F20"/>
                <w:sz w:val="18"/>
                <w:szCs w:val="18"/>
              </w:rPr>
            </w:pPr>
            <w:r w:rsidRPr="0047426E">
              <w:rPr>
                <w:rFonts w:ascii="Aptos" w:hAnsi="Aptos"/>
                <w:color w:val="231F20"/>
                <w:sz w:val="18"/>
                <w:szCs w:val="18"/>
                <w:bdr w:val="none" w:sz="0" w:space="0" w:color="auto" w:frame="1"/>
              </w:rPr>
              <w:t>izvan naselja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961B971" w14:textId="77777777" w:rsidR="00C26AEA" w:rsidRPr="0047426E" w:rsidRDefault="00C26AEA" w:rsidP="004C7C15">
            <w:pPr>
              <w:rPr>
                <w:rFonts w:ascii="Aptos" w:hAnsi="Aptos"/>
                <w:color w:val="231F20"/>
                <w:sz w:val="18"/>
                <w:szCs w:val="18"/>
              </w:rPr>
            </w:pPr>
            <w:r w:rsidRPr="0047426E">
              <w:rPr>
                <w:rFonts w:ascii="Aptos" w:hAnsi="Aptos"/>
                <w:color w:val="231F20"/>
                <w:sz w:val="18"/>
                <w:szCs w:val="18"/>
                <w:bdr w:val="none" w:sz="0" w:space="0" w:color="auto" w:frame="1"/>
              </w:rPr>
              <w:t>do 250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5140CA7" w14:textId="77777777" w:rsidR="00C26AEA" w:rsidRPr="0047426E" w:rsidRDefault="00C26AEA" w:rsidP="004C7C15">
            <w:pPr>
              <w:rPr>
                <w:rFonts w:ascii="Aptos" w:hAnsi="Aptos"/>
                <w:color w:val="231F20"/>
                <w:sz w:val="18"/>
                <w:szCs w:val="18"/>
              </w:rPr>
            </w:pPr>
            <w:r w:rsidRPr="0047426E">
              <w:rPr>
                <w:rFonts w:ascii="Aptos" w:hAnsi="Aptos"/>
                <w:color w:val="231F20"/>
                <w:sz w:val="18"/>
                <w:szCs w:val="18"/>
                <w:bdr w:val="none" w:sz="0" w:space="0" w:color="auto" w:frame="1"/>
              </w:rPr>
              <w:t>250 – 500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D362C06" w14:textId="77777777" w:rsidR="00C26AEA" w:rsidRPr="0047426E" w:rsidRDefault="00C26AEA" w:rsidP="004C7C15">
            <w:pPr>
              <w:rPr>
                <w:rFonts w:ascii="Aptos" w:hAnsi="Aptos"/>
                <w:color w:val="231F20"/>
                <w:sz w:val="18"/>
                <w:szCs w:val="18"/>
              </w:rPr>
            </w:pPr>
            <w:r w:rsidRPr="0047426E">
              <w:rPr>
                <w:rFonts w:ascii="Aptos" w:hAnsi="Aptos"/>
                <w:color w:val="231F20"/>
                <w:sz w:val="18"/>
                <w:szCs w:val="18"/>
                <w:bdr w:val="none" w:sz="0" w:space="0" w:color="auto" w:frame="1"/>
              </w:rPr>
              <w:t>500 – 2000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243B559" w14:textId="77777777" w:rsidR="00C26AEA" w:rsidRPr="0047426E" w:rsidRDefault="00C26AEA" w:rsidP="004C7C15">
            <w:pPr>
              <w:rPr>
                <w:rFonts w:ascii="Aptos" w:hAnsi="Aptos"/>
                <w:color w:val="231F20"/>
                <w:sz w:val="18"/>
                <w:szCs w:val="18"/>
              </w:rPr>
            </w:pPr>
            <w:r w:rsidRPr="0047426E">
              <w:rPr>
                <w:rFonts w:ascii="Aptos" w:hAnsi="Aptos"/>
                <w:color w:val="231F20"/>
                <w:sz w:val="18"/>
                <w:szCs w:val="18"/>
                <w:bdr w:val="none" w:sz="0" w:space="0" w:color="auto" w:frame="1"/>
              </w:rPr>
              <w:t>2000 – 5000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A9108FF" w14:textId="77777777" w:rsidR="00C26AEA" w:rsidRPr="0047426E" w:rsidRDefault="00C26AEA" w:rsidP="004C7C15">
            <w:pPr>
              <w:rPr>
                <w:rFonts w:ascii="Aptos" w:hAnsi="Aptos"/>
                <w:color w:val="231F20"/>
                <w:sz w:val="18"/>
                <w:szCs w:val="18"/>
              </w:rPr>
            </w:pPr>
            <w:r w:rsidRPr="0047426E">
              <w:rPr>
                <w:rFonts w:ascii="Aptos" w:hAnsi="Aptos"/>
                <w:color w:val="231F20"/>
                <w:sz w:val="18"/>
                <w:szCs w:val="18"/>
                <w:bdr w:val="none" w:sz="0" w:space="0" w:color="auto" w:frame="1"/>
              </w:rPr>
              <w:t>iznad 5000</w:t>
            </w:r>
          </w:p>
        </w:tc>
      </w:tr>
    </w:tbl>
    <w:p w14:paraId="7750397E" w14:textId="77777777" w:rsidR="00803985" w:rsidRPr="0047426E" w:rsidRDefault="00803985" w:rsidP="004C7C15">
      <w:pPr>
        <w:rPr>
          <w:rFonts w:ascii="Aptos" w:hAnsi="Aptos"/>
        </w:rPr>
      </w:pPr>
    </w:p>
    <w:p w14:paraId="0A95F5CB" w14:textId="447545E9" w:rsidR="004C6FE7" w:rsidRPr="0047426E" w:rsidRDefault="004C6FE7" w:rsidP="004C7C15">
      <w:pPr>
        <w:pStyle w:val="Opisslike"/>
        <w:keepNext/>
        <w:spacing w:line="240" w:lineRule="auto"/>
        <w:rPr>
          <w:rFonts w:ascii="Aptos" w:hAnsi="Aptos"/>
        </w:rPr>
      </w:pPr>
      <w:r w:rsidRPr="0047426E">
        <w:rPr>
          <w:rFonts w:ascii="Aptos" w:hAnsi="Aptos"/>
        </w:rPr>
        <w:t xml:space="preserve">Tablica </w:t>
      </w:r>
      <w:r w:rsidR="00BC46AB" w:rsidRPr="0047426E">
        <w:rPr>
          <w:rFonts w:ascii="Aptos" w:hAnsi="Aptos"/>
        </w:rPr>
        <w:fldChar w:fldCharType="begin"/>
      </w:r>
      <w:r w:rsidR="00BC46AB" w:rsidRPr="0047426E">
        <w:rPr>
          <w:rFonts w:ascii="Aptos" w:hAnsi="Aptos"/>
        </w:rPr>
        <w:instrText xml:space="preserve"> SEQ Tablica \* ARABIC </w:instrText>
      </w:r>
      <w:r w:rsidR="00BC46AB" w:rsidRPr="0047426E">
        <w:rPr>
          <w:rFonts w:ascii="Aptos" w:hAnsi="Aptos"/>
        </w:rPr>
        <w:fldChar w:fldCharType="separate"/>
      </w:r>
      <w:r w:rsidR="006B2344">
        <w:rPr>
          <w:rFonts w:ascii="Aptos" w:hAnsi="Aptos"/>
          <w:noProof/>
        </w:rPr>
        <w:t>14</w:t>
      </w:r>
      <w:r w:rsidR="00BC46AB" w:rsidRPr="0047426E">
        <w:rPr>
          <w:rFonts w:ascii="Aptos" w:hAnsi="Aptos"/>
          <w:noProof/>
        </w:rPr>
        <w:fldChar w:fldCharType="end"/>
      </w:r>
      <w:r w:rsidRPr="0047426E">
        <w:rPr>
          <w:rFonts w:ascii="Aptos" w:hAnsi="Aptos"/>
        </w:rPr>
        <w:t xml:space="preserve">. </w:t>
      </w:r>
      <w:r w:rsidRPr="0047426E">
        <w:rPr>
          <w:rStyle w:val="kurziv"/>
          <w:rFonts w:ascii="Aptos" w:hAnsi="Aptos"/>
          <w:iCs/>
          <w:color w:val="231F20"/>
          <w:sz w:val="22"/>
          <w:szCs w:val="22"/>
          <w:bdr w:val="none" w:sz="0" w:space="0" w:color="auto" w:frame="1"/>
        </w:rPr>
        <w:t>Maksimalni </w:t>
      </w:r>
      <w:r w:rsidRPr="0047426E">
        <w:rPr>
          <w:rFonts w:ascii="Aptos" w:hAnsi="Aptos"/>
          <w:color w:val="231F20"/>
          <w:sz w:val="22"/>
          <w:szCs w:val="22"/>
        </w:rPr>
        <w:t>udio svjetlosnog toka iznad horizontalne ravnine instalirane svjetiljke (</w:t>
      </w:r>
      <w:proofErr w:type="spellStart"/>
      <w:r w:rsidRPr="0047426E">
        <w:rPr>
          <w:rFonts w:ascii="Aptos" w:hAnsi="Aptos"/>
          <w:color w:val="231F20"/>
          <w:sz w:val="22"/>
          <w:szCs w:val="22"/>
        </w:rPr>
        <w:t>ULORinst</w:t>
      </w:r>
      <w:proofErr w:type="spellEnd"/>
      <w:r w:rsidRPr="0047426E">
        <w:rPr>
          <w:rFonts w:ascii="Aptos" w:hAnsi="Aptos"/>
          <w:color w:val="231F20"/>
          <w:sz w:val="22"/>
          <w:szCs w:val="22"/>
        </w:rPr>
        <w:t xml:space="preserve"> – </w:t>
      </w:r>
      <w:proofErr w:type="spellStart"/>
      <w:r w:rsidRPr="0047426E">
        <w:rPr>
          <w:rFonts w:ascii="Aptos" w:hAnsi="Aptos"/>
          <w:color w:val="231F20"/>
          <w:sz w:val="22"/>
          <w:szCs w:val="22"/>
        </w:rPr>
        <w:t>Upward</w:t>
      </w:r>
      <w:proofErr w:type="spellEnd"/>
      <w:r w:rsidRPr="0047426E">
        <w:rPr>
          <w:rFonts w:ascii="Aptos" w:hAnsi="Aptos"/>
          <w:color w:val="231F20"/>
          <w:sz w:val="22"/>
          <w:szCs w:val="22"/>
        </w:rPr>
        <w:t xml:space="preserve"> </w:t>
      </w:r>
      <w:proofErr w:type="spellStart"/>
      <w:r w:rsidRPr="0047426E">
        <w:rPr>
          <w:rFonts w:ascii="Aptos" w:hAnsi="Aptos"/>
          <w:color w:val="231F20"/>
          <w:sz w:val="22"/>
          <w:szCs w:val="22"/>
        </w:rPr>
        <w:t>Light</w:t>
      </w:r>
      <w:proofErr w:type="spellEnd"/>
      <w:r w:rsidRPr="0047426E">
        <w:rPr>
          <w:rFonts w:ascii="Aptos" w:hAnsi="Aptos"/>
          <w:color w:val="231F20"/>
          <w:sz w:val="22"/>
          <w:szCs w:val="22"/>
        </w:rPr>
        <w:t xml:space="preserve"> Output </w:t>
      </w:r>
      <w:proofErr w:type="spellStart"/>
      <w:r w:rsidRPr="0047426E">
        <w:rPr>
          <w:rFonts w:ascii="Aptos" w:hAnsi="Aptos"/>
          <w:color w:val="231F20"/>
          <w:sz w:val="22"/>
          <w:szCs w:val="22"/>
        </w:rPr>
        <w:t>Ratio</w:t>
      </w:r>
      <w:proofErr w:type="spellEnd"/>
      <w:r w:rsidRPr="0047426E">
        <w:rPr>
          <w:rFonts w:ascii="Aptos" w:hAnsi="Aptos"/>
          <w:color w:val="231F20"/>
          <w:sz w:val="22"/>
          <w:szCs w:val="22"/>
        </w:rPr>
        <w:t xml:space="preserve"> </w:t>
      </w:r>
      <w:proofErr w:type="spellStart"/>
      <w:r w:rsidRPr="0047426E">
        <w:rPr>
          <w:rFonts w:ascii="Aptos" w:hAnsi="Aptos"/>
          <w:color w:val="231F20"/>
          <w:sz w:val="22"/>
          <w:szCs w:val="22"/>
        </w:rPr>
        <w:t>installed</w:t>
      </w:r>
      <w:proofErr w:type="spellEnd"/>
      <w:r w:rsidRPr="0047426E">
        <w:rPr>
          <w:rFonts w:ascii="Aptos" w:hAnsi="Aptos"/>
          <w:color w:val="231F20"/>
          <w:sz w:val="22"/>
          <w:szCs w:val="22"/>
        </w:rPr>
        <w:t>)</w:t>
      </w:r>
    </w:p>
    <w:tbl>
      <w:tblPr>
        <w:tblW w:w="9649" w:type="dxa"/>
        <w:shd w:val="clear" w:color="auto" w:fill="FFFFFF"/>
        <w:tblCellMar>
          <w:left w:w="0" w:type="dxa"/>
          <w:right w:w="0" w:type="dxa"/>
        </w:tblCellMar>
        <w:tblLook w:val="04A0" w:firstRow="1" w:lastRow="0" w:firstColumn="1" w:lastColumn="0" w:noHBand="0" w:noVBand="1"/>
      </w:tblPr>
      <w:tblGrid>
        <w:gridCol w:w="3079"/>
        <w:gridCol w:w="1192"/>
        <w:gridCol w:w="1192"/>
        <w:gridCol w:w="1292"/>
        <w:gridCol w:w="1192"/>
        <w:gridCol w:w="1702"/>
      </w:tblGrid>
      <w:tr w:rsidR="00C26AEA" w:rsidRPr="0047426E" w14:paraId="0502DF0A" w14:textId="77777777" w:rsidTr="00FE5047">
        <w:trPr>
          <w:trHeight w:val="362"/>
        </w:trPr>
        <w:tc>
          <w:tcPr>
            <w:tcW w:w="3079"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2DAB502" w14:textId="77777777" w:rsidR="00C26AEA" w:rsidRPr="0047426E" w:rsidRDefault="00C26AE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Opis</w:t>
            </w:r>
          </w:p>
        </w:tc>
        <w:tc>
          <w:tcPr>
            <w:tcW w:w="6570" w:type="dxa"/>
            <w:gridSpan w:val="5"/>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B5EF5A6" w14:textId="77777777" w:rsidR="00C26AEA" w:rsidRPr="0047426E" w:rsidRDefault="00C26AE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Zone rasvijetljenosti</w:t>
            </w:r>
          </w:p>
        </w:tc>
      </w:tr>
      <w:tr w:rsidR="00C26AEA" w:rsidRPr="0047426E" w14:paraId="0634511F" w14:textId="77777777" w:rsidTr="0026209B">
        <w:trPr>
          <w:trHeight w:val="159"/>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5A332E51" w14:textId="77777777" w:rsidR="00C26AEA" w:rsidRPr="0047426E" w:rsidRDefault="00C26AEA" w:rsidP="004C7C15">
            <w:pPr>
              <w:jc w:val="center"/>
              <w:rPr>
                <w:rFonts w:ascii="Aptos" w:hAnsi="Aptos"/>
                <w:color w:val="231F20"/>
                <w:sz w:val="18"/>
                <w:szCs w:val="18"/>
              </w:rPr>
            </w:pPr>
          </w:p>
        </w:tc>
        <w:tc>
          <w:tcPr>
            <w:tcW w:w="11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884AF4A" w14:textId="77777777" w:rsidR="00C26AEA" w:rsidRPr="0047426E" w:rsidRDefault="00C26AE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E0 </w:t>
            </w:r>
            <w:r w:rsidRPr="0047426E">
              <w:rPr>
                <w:rFonts w:ascii="Aptos" w:hAnsi="Aptos"/>
                <w:color w:val="231F20"/>
                <w:sz w:val="18"/>
                <w:szCs w:val="18"/>
                <w:bdr w:val="none" w:sz="0" w:space="0" w:color="auto" w:frame="1"/>
              </w:rPr>
              <w:t>(%)</w:t>
            </w:r>
          </w:p>
        </w:tc>
        <w:tc>
          <w:tcPr>
            <w:tcW w:w="11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545B03B" w14:textId="77777777" w:rsidR="00C26AEA" w:rsidRPr="0047426E" w:rsidRDefault="00C26AE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E1 </w:t>
            </w:r>
            <w:r w:rsidRPr="0047426E">
              <w:rPr>
                <w:rFonts w:ascii="Aptos" w:hAnsi="Aptos"/>
                <w:color w:val="231F20"/>
                <w:sz w:val="18"/>
                <w:szCs w:val="18"/>
                <w:bdr w:val="none" w:sz="0" w:space="0" w:color="auto" w:frame="1"/>
              </w:rPr>
              <w:t>(%)</w:t>
            </w:r>
          </w:p>
        </w:tc>
        <w:tc>
          <w:tcPr>
            <w:tcW w:w="12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D869523" w14:textId="77777777" w:rsidR="00C26AEA" w:rsidRPr="0047426E" w:rsidRDefault="00C26AE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E2 </w:t>
            </w:r>
            <w:r w:rsidRPr="0047426E">
              <w:rPr>
                <w:rFonts w:ascii="Aptos" w:hAnsi="Aptos"/>
                <w:color w:val="231F20"/>
                <w:sz w:val="18"/>
                <w:szCs w:val="18"/>
                <w:bdr w:val="none" w:sz="0" w:space="0" w:color="auto" w:frame="1"/>
              </w:rPr>
              <w:t>(%)</w:t>
            </w:r>
          </w:p>
        </w:tc>
        <w:tc>
          <w:tcPr>
            <w:tcW w:w="119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F14210E" w14:textId="77777777" w:rsidR="00C26AEA" w:rsidRPr="0047426E" w:rsidRDefault="00C26AE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E3 </w:t>
            </w:r>
            <w:r w:rsidRPr="0047426E">
              <w:rPr>
                <w:rFonts w:ascii="Aptos" w:hAnsi="Aptos"/>
                <w:color w:val="231F20"/>
                <w:sz w:val="18"/>
                <w:szCs w:val="18"/>
                <w:bdr w:val="none" w:sz="0" w:space="0" w:color="auto" w:frame="1"/>
              </w:rPr>
              <w:t>(%)</w:t>
            </w:r>
          </w:p>
        </w:tc>
        <w:tc>
          <w:tcPr>
            <w:tcW w:w="170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244D88C" w14:textId="77777777" w:rsidR="00C26AEA" w:rsidRPr="0047426E" w:rsidRDefault="00C26AEA" w:rsidP="004C7C15">
            <w:pPr>
              <w:rPr>
                <w:rFonts w:ascii="Aptos" w:hAnsi="Aptos"/>
                <w:color w:val="231F20"/>
                <w:sz w:val="18"/>
                <w:szCs w:val="18"/>
              </w:rPr>
            </w:pPr>
            <w:r w:rsidRPr="0047426E">
              <w:rPr>
                <w:rStyle w:val="bold"/>
                <w:rFonts w:ascii="Aptos" w:hAnsi="Aptos"/>
                <w:b/>
                <w:bCs/>
                <w:color w:val="231F20"/>
                <w:sz w:val="18"/>
                <w:szCs w:val="18"/>
                <w:bdr w:val="none" w:sz="0" w:space="0" w:color="auto" w:frame="1"/>
              </w:rPr>
              <w:t>E4 </w:t>
            </w:r>
            <w:r w:rsidRPr="0047426E">
              <w:rPr>
                <w:rFonts w:ascii="Aptos" w:hAnsi="Aptos"/>
                <w:color w:val="231F20"/>
                <w:sz w:val="18"/>
                <w:szCs w:val="18"/>
                <w:bdr w:val="none" w:sz="0" w:space="0" w:color="auto" w:frame="1"/>
              </w:rPr>
              <w:t>(%)</w:t>
            </w:r>
          </w:p>
        </w:tc>
      </w:tr>
      <w:tr w:rsidR="00C26AEA" w:rsidRPr="0047426E" w14:paraId="54549F7F" w14:textId="77777777" w:rsidTr="00FE5047">
        <w:trPr>
          <w:trHeight w:val="241"/>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018D912" w14:textId="77777777" w:rsidR="00C26AEA" w:rsidRPr="0047426E" w:rsidRDefault="00C26AEA" w:rsidP="004C7C15">
            <w:pPr>
              <w:rPr>
                <w:rFonts w:ascii="Aptos" w:hAnsi="Aptos"/>
                <w:color w:val="231F20"/>
                <w:sz w:val="18"/>
                <w:szCs w:val="18"/>
              </w:rPr>
            </w:pPr>
            <w:proofErr w:type="spellStart"/>
            <w:r w:rsidRPr="0047426E">
              <w:rPr>
                <w:rStyle w:val="bold"/>
                <w:rFonts w:ascii="Aptos" w:hAnsi="Aptos"/>
                <w:b/>
                <w:bCs/>
                <w:color w:val="231F20"/>
                <w:sz w:val="18"/>
                <w:szCs w:val="18"/>
                <w:bdr w:val="none" w:sz="0" w:space="0" w:color="auto" w:frame="1"/>
              </w:rPr>
              <w:t>ULORinst</w:t>
            </w:r>
            <w:proofErr w:type="spellEnd"/>
            <w:r w:rsidRPr="0047426E">
              <w:rPr>
                <w:rStyle w:val="bold"/>
                <w:rFonts w:ascii="Aptos" w:hAnsi="Aptos"/>
                <w:b/>
                <w:bCs/>
                <w:color w:val="231F20"/>
                <w:sz w:val="18"/>
                <w:szCs w:val="18"/>
                <w:bdr w:val="none" w:sz="0" w:space="0" w:color="auto" w:frame="1"/>
              </w:rPr>
              <w:t xml:space="preserve"> (ULR)-%</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44C53F7" w14:textId="77777777" w:rsidR="00C26AEA" w:rsidRPr="0047426E" w:rsidRDefault="00C26AEA" w:rsidP="004C7C15">
            <w:pPr>
              <w:rPr>
                <w:rFonts w:ascii="Aptos" w:hAnsi="Aptos"/>
                <w:color w:val="231F20"/>
                <w:sz w:val="18"/>
                <w:szCs w:val="18"/>
              </w:rPr>
            </w:pPr>
            <w:r w:rsidRPr="0047426E">
              <w:rPr>
                <w:rFonts w:ascii="Aptos" w:hAnsi="Aptos"/>
                <w:color w:val="231F20"/>
                <w:sz w:val="18"/>
                <w:szCs w:val="18"/>
                <w:bdr w:val="none" w:sz="0" w:space="0" w:color="auto" w:frame="1"/>
              </w:rPr>
              <w:t>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F3E0F10" w14:textId="77777777" w:rsidR="00C26AEA" w:rsidRPr="0047426E" w:rsidRDefault="00C26AEA" w:rsidP="004C7C15">
            <w:pPr>
              <w:rPr>
                <w:rFonts w:ascii="Aptos" w:hAnsi="Aptos"/>
                <w:color w:val="231F20"/>
                <w:sz w:val="18"/>
                <w:szCs w:val="18"/>
              </w:rPr>
            </w:pPr>
            <w:r w:rsidRPr="0047426E">
              <w:rPr>
                <w:rFonts w:ascii="Aptos" w:hAnsi="Aptos"/>
                <w:color w:val="231F20"/>
                <w:sz w:val="18"/>
                <w:szCs w:val="18"/>
                <w:bdr w:val="none" w:sz="0" w:space="0" w:color="auto" w:frame="1"/>
              </w:rPr>
              <w:t>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AD494AD" w14:textId="77777777" w:rsidR="00C26AEA" w:rsidRPr="0047426E" w:rsidRDefault="00C26AEA" w:rsidP="004C7C15">
            <w:pPr>
              <w:rPr>
                <w:rFonts w:ascii="Aptos" w:hAnsi="Aptos"/>
                <w:color w:val="231F20"/>
                <w:sz w:val="18"/>
                <w:szCs w:val="18"/>
              </w:rPr>
            </w:pPr>
            <w:r w:rsidRPr="0047426E">
              <w:rPr>
                <w:rFonts w:ascii="Aptos" w:hAnsi="Aptos"/>
                <w:color w:val="231F20"/>
                <w:sz w:val="18"/>
                <w:szCs w:val="18"/>
                <w:bdr w:val="none" w:sz="0" w:space="0" w:color="auto" w:frame="1"/>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858B612" w14:textId="77777777" w:rsidR="00C26AEA" w:rsidRPr="0047426E" w:rsidRDefault="00C26AEA" w:rsidP="004C7C15">
            <w:pPr>
              <w:rPr>
                <w:rFonts w:ascii="Aptos" w:hAnsi="Aptos"/>
                <w:color w:val="231F20"/>
                <w:sz w:val="18"/>
                <w:szCs w:val="18"/>
              </w:rPr>
            </w:pPr>
            <w:r w:rsidRPr="0047426E">
              <w:rPr>
                <w:rFonts w:ascii="Aptos" w:hAnsi="Aptos"/>
                <w:color w:val="231F20"/>
                <w:sz w:val="18"/>
                <w:szCs w:val="18"/>
                <w:bdr w:val="none" w:sz="0" w:space="0" w:color="auto" w:frame="1"/>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E4DA8E2" w14:textId="77777777" w:rsidR="00C26AEA" w:rsidRPr="0047426E" w:rsidRDefault="00C26AEA" w:rsidP="004C7C15">
            <w:pPr>
              <w:rPr>
                <w:rFonts w:ascii="Aptos" w:hAnsi="Aptos"/>
                <w:color w:val="231F20"/>
                <w:sz w:val="18"/>
                <w:szCs w:val="18"/>
              </w:rPr>
            </w:pPr>
            <w:r w:rsidRPr="0047426E">
              <w:rPr>
                <w:rFonts w:ascii="Aptos" w:hAnsi="Aptos"/>
                <w:color w:val="231F20"/>
                <w:sz w:val="18"/>
                <w:szCs w:val="18"/>
                <w:bdr w:val="none" w:sz="0" w:space="0" w:color="auto" w:frame="1"/>
              </w:rPr>
              <w:t>3</w:t>
            </w:r>
          </w:p>
        </w:tc>
      </w:tr>
    </w:tbl>
    <w:p w14:paraId="470F7CBD" w14:textId="77777777" w:rsidR="00C26AEA" w:rsidRPr="0047426E" w:rsidRDefault="00C26AEA" w:rsidP="004C7C15">
      <w:pPr>
        <w:rPr>
          <w:rFonts w:ascii="Aptos" w:hAnsi="Aptos"/>
        </w:rPr>
      </w:pPr>
    </w:p>
    <w:p w14:paraId="30BAB517" w14:textId="77777777" w:rsidR="00FC277C" w:rsidRPr="0047426E" w:rsidRDefault="00FC277C" w:rsidP="004C7C15">
      <w:pPr>
        <w:rPr>
          <w:rFonts w:ascii="Aptos" w:hAnsi="Aptos"/>
        </w:rPr>
      </w:pPr>
    </w:p>
    <w:p w14:paraId="6C70181A" w14:textId="77777777" w:rsidR="00FC277C" w:rsidRPr="0047426E" w:rsidRDefault="00FC277C" w:rsidP="004C7C15">
      <w:pPr>
        <w:rPr>
          <w:rFonts w:ascii="Aptos" w:hAnsi="Aptos"/>
        </w:rPr>
      </w:pPr>
    </w:p>
    <w:p w14:paraId="75B4F7AF" w14:textId="3A8EF9CC" w:rsidR="001A0215" w:rsidRPr="0047426E" w:rsidRDefault="001A0215" w:rsidP="004C7C15">
      <w:pPr>
        <w:rPr>
          <w:rFonts w:ascii="Aptos" w:hAnsi="Aptos"/>
        </w:rPr>
      </w:pPr>
      <w:r w:rsidRPr="0047426E">
        <w:rPr>
          <w:rFonts w:ascii="Aptos" w:hAnsi="Aptos"/>
        </w:rPr>
        <w:br w:type="page"/>
      </w:r>
    </w:p>
    <w:p w14:paraId="1A11DF74" w14:textId="49E36E7D" w:rsidR="001A0215" w:rsidRPr="00647BAC" w:rsidRDefault="00154EA5" w:rsidP="004C7C15">
      <w:pPr>
        <w:pStyle w:val="Naslov1"/>
        <w:spacing w:before="240" w:line="240" w:lineRule="auto"/>
        <w:rPr>
          <w:rFonts w:ascii="Aptos" w:hAnsi="Aptos"/>
        </w:rPr>
      </w:pPr>
      <w:bookmarkStart w:id="4" w:name="_Toc218240093"/>
      <w:r w:rsidRPr="0047426E">
        <w:rPr>
          <w:rFonts w:ascii="Aptos" w:hAnsi="Aptos"/>
        </w:rPr>
        <w:lastRenderedPageBreak/>
        <w:t xml:space="preserve">Analiza usklađenosti </w:t>
      </w:r>
      <w:r w:rsidR="0024514A" w:rsidRPr="0047426E">
        <w:rPr>
          <w:rFonts w:ascii="Aptos" w:hAnsi="Aptos"/>
        </w:rPr>
        <w:t>postojećeg stanja s propisima</w:t>
      </w:r>
      <w:r w:rsidR="00F36868" w:rsidRPr="0047426E">
        <w:rPr>
          <w:rFonts w:ascii="Aptos" w:hAnsi="Aptos"/>
        </w:rPr>
        <w:t xml:space="preserve"> kojima se uređuje</w:t>
      </w:r>
      <w:r w:rsidR="005A54B9">
        <w:rPr>
          <w:rFonts w:ascii="Aptos" w:hAnsi="Aptos"/>
        </w:rPr>
        <w:t xml:space="preserve"> </w:t>
      </w:r>
      <w:r w:rsidR="00F36868" w:rsidRPr="00647BAC">
        <w:rPr>
          <w:rFonts w:ascii="Aptos" w:hAnsi="Aptos"/>
        </w:rPr>
        <w:t>zaštita od svjetlosnog</w:t>
      </w:r>
      <w:r w:rsidR="00F36868" w:rsidRPr="00647BAC">
        <w:rPr>
          <w:rFonts w:ascii="Aptos" w:hAnsi="Aptos"/>
          <w:sz w:val="23"/>
          <w:szCs w:val="23"/>
        </w:rPr>
        <w:t xml:space="preserve"> </w:t>
      </w:r>
      <w:r w:rsidR="00F36868" w:rsidRPr="00647BAC">
        <w:rPr>
          <w:rFonts w:ascii="Aptos" w:hAnsi="Aptos"/>
        </w:rPr>
        <w:t>onečišćenja i ocjenu</w:t>
      </w:r>
      <w:r w:rsidR="003F3073">
        <w:rPr>
          <w:rFonts w:ascii="Aptos" w:hAnsi="Aptos"/>
        </w:rPr>
        <w:t xml:space="preserve"> </w:t>
      </w:r>
      <w:r w:rsidR="00F36868" w:rsidRPr="00647BAC">
        <w:rPr>
          <w:rFonts w:ascii="Aptos" w:hAnsi="Aptos"/>
        </w:rPr>
        <w:t>stanja</w:t>
      </w:r>
      <w:bookmarkEnd w:id="4"/>
    </w:p>
    <w:p w14:paraId="40D7F7AF" w14:textId="77777777" w:rsidR="0024514A" w:rsidRDefault="0024514A" w:rsidP="004C7C15">
      <w:pPr>
        <w:rPr>
          <w:rFonts w:ascii="Aptos" w:hAnsi="Aptos"/>
        </w:rPr>
      </w:pPr>
    </w:p>
    <w:p w14:paraId="1D8F61EB" w14:textId="5D2E0B0A" w:rsidR="001404B5" w:rsidRDefault="001404B5" w:rsidP="004C7C15">
      <w:pPr>
        <w:pStyle w:val="Opisslike"/>
        <w:keepNext/>
        <w:spacing w:line="240" w:lineRule="auto"/>
      </w:pPr>
      <w:r>
        <w:t xml:space="preserve">Tablica </w:t>
      </w:r>
      <w:fldSimple w:instr=" SEQ Tablica \* ARABIC ">
        <w:r w:rsidR="006B2344">
          <w:rPr>
            <w:noProof/>
          </w:rPr>
          <w:t>15</w:t>
        </w:r>
      </w:fldSimple>
      <w:r>
        <w:t>. Usklađenost postojeće</w:t>
      </w:r>
      <w:r w:rsidR="00A864D6">
        <w:t>g</w:t>
      </w:r>
      <w:r>
        <w:t xml:space="preserve"> </w:t>
      </w:r>
      <w:r w:rsidR="00A864D6">
        <w:t xml:space="preserve">sustava </w:t>
      </w:r>
      <w:r>
        <w:t>vanjske rasvjete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
        <w:gridCol w:w="6232"/>
        <w:gridCol w:w="2398"/>
      </w:tblGrid>
      <w:tr w:rsidR="002E5067" w14:paraId="4BA5D19E" w14:textId="77777777" w:rsidTr="00D22019">
        <w:trPr>
          <w:trHeight w:val="315"/>
        </w:trPr>
        <w:tc>
          <w:tcPr>
            <w:tcW w:w="519" w:type="pct"/>
            <w:shd w:val="clear" w:color="000000" w:fill="D9D9D9"/>
            <w:vAlign w:val="center"/>
            <w:hideMark/>
          </w:tcPr>
          <w:p w14:paraId="53066D16" w14:textId="77777777" w:rsidR="002E5067" w:rsidRDefault="002E5067" w:rsidP="004C7C15">
            <w:pPr>
              <w:rPr>
                <w:rFonts w:ascii="Aptos" w:hAnsi="Aptos"/>
                <w:color w:val="000000"/>
                <w:sz w:val="22"/>
                <w:szCs w:val="22"/>
                <w:lang w:eastAsia="hr-HR"/>
              </w:rPr>
            </w:pPr>
            <w:r>
              <w:rPr>
                <w:rFonts w:ascii="Aptos" w:hAnsi="Aptos"/>
                <w:color w:val="000000"/>
                <w:sz w:val="22"/>
                <w:szCs w:val="22"/>
              </w:rPr>
              <w:t>R.br.</w:t>
            </w:r>
          </w:p>
        </w:tc>
        <w:tc>
          <w:tcPr>
            <w:tcW w:w="3236" w:type="pct"/>
            <w:shd w:val="clear" w:color="000000" w:fill="D9D9D9"/>
            <w:vAlign w:val="center"/>
            <w:hideMark/>
          </w:tcPr>
          <w:p w14:paraId="3893CAD2" w14:textId="77777777" w:rsidR="002E5067" w:rsidRDefault="002E5067" w:rsidP="004C7C15">
            <w:pPr>
              <w:rPr>
                <w:rFonts w:ascii="Aptos" w:hAnsi="Aptos"/>
                <w:color w:val="000000"/>
                <w:sz w:val="22"/>
                <w:szCs w:val="22"/>
              </w:rPr>
            </w:pPr>
            <w:r>
              <w:rPr>
                <w:rFonts w:ascii="Aptos" w:hAnsi="Aptos"/>
                <w:color w:val="000000"/>
                <w:sz w:val="22"/>
                <w:szCs w:val="22"/>
              </w:rPr>
              <w:t>Javna rasvjeta</w:t>
            </w:r>
          </w:p>
        </w:tc>
        <w:tc>
          <w:tcPr>
            <w:tcW w:w="1245" w:type="pct"/>
            <w:shd w:val="clear" w:color="000000" w:fill="D9D9D9"/>
            <w:vAlign w:val="center"/>
            <w:hideMark/>
          </w:tcPr>
          <w:p w14:paraId="18D8AE5C" w14:textId="77777777" w:rsidR="002E5067" w:rsidRDefault="002E5067" w:rsidP="004C7C15">
            <w:pPr>
              <w:jc w:val="center"/>
              <w:rPr>
                <w:rFonts w:ascii="Aptos" w:hAnsi="Aptos"/>
                <w:color w:val="000000"/>
                <w:sz w:val="22"/>
                <w:szCs w:val="22"/>
              </w:rPr>
            </w:pPr>
            <w:r>
              <w:rPr>
                <w:rFonts w:ascii="Aptos" w:hAnsi="Aptos"/>
                <w:color w:val="000000"/>
                <w:sz w:val="22"/>
                <w:szCs w:val="22"/>
              </w:rPr>
              <w:t>Usklađenost</w:t>
            </w:r>
          </w:p>
        </w:tc>
      </w:tr>
      <w:tr w:rsidR="002E5067" w14:paraId="0AEED3C3" w14:textId="77777777" w:rsidTr="00842B06">
        <w:trPr>
          <w:trHeight w:val="3997"/>
        </w:trPr>
        <w:tc>
          <w:tcPr>
            <w:tcW w:w="519" w:type="pct"/>
            <w:shd w:val="clear" w:color="000000" w:fill="FFFFFF"/>
            <w:noWrap/>
            <w:vAlign w:val="center"/>
            <w:hideMark/>
          </w:tcPr>
          <w:p w14:paraId="33677E34" w14:textId="77777777" w:rsidR="002E5067" w:rsidRDefault="002E5067" w:rsidP="004C7C15">
            <w:pPr>
              <w:rPr>
                <w:rFonts w:ascii="Aptos" w:hAnsi="Aptos"/>
                <w:color w:val="222222"/>
                <w:sz w:val="22"/>
                <w:szCs w:val="22"/>
              </w:rPr>
            </w:pPr>
            <w:r>
              <w:rPr>
                <w:rFonts w:ascii="Aptos" w:hAnsi="Aptos"/>
                <w:color w:val="222222"/>
                <w:sz w:val="22"/>
                <w:szCs w:val="22"/>
              </w:rPr>
              <w:t>1.</w:t>
            </w:r>
          </w:p>
        </w:tc>
        <w:tc>
          <w:tcPr>
            <w:tcW w:w="3236" w:type="pct"/>
            <w:shd w:val="clear" w:color="000000" w:fill="FFFFFF"/>
            <w:hideMark/>
          </w:tcPr>
          <w:p w14:paraId="246168A2" w14:textId="77777777" w:rsidR="002E5067" w:rsidRDefault="002E5067" w:rsidP="004C7C15">
            <w:pPr>
              <w:jc w:val="both"/>
              <w:rPr>
                <w:rFonts w:ascii="Aptos" w:hAnsi="Aptos"/>
                <w:color w:val="222222"/>
                <w:sz w:val="22"/>
                <w:szCs w:val="22"/>
              </w:rPr>
            </w:pPr>
            <w:r>
              <w:rPr>
                <w:rFonts w:ascii="Aptos" w:hAnsi="Aptos"/>
                <w:color w:val="222222"/>
                <w:sz w:val="22"/>
                <w:szCs w:val="22"/>
              </w:rPr>
              <w:t xml:space="preserve">Javna rasvjeta mora biti izvedena s ekološki prihvatljivim svjetiljkama. Ekološki prihvatljiva svjetiljka je svjetiljka koja zadovoljava potrebe za umjetnom rasvijetljenošću pojedine građevine, objekta ili površine čija je emisija svjetlosti u skladu s uvjetima zaštite od svjetlosnog onečišćenja i čiji udio svjetlosnog toka iznad horizontalne ravnine mora biti 0,0 %, uz maksimalnu </w:t>
            </w:r>
            <w:proofErr w:type="spellStart"/>
            <w:r>
              <w:rPr>
                <w:rFonts w:ascii="Aptos" w:hAnsi="Aptos"/>
                <w:color w:val="222222"/>
                <w:sz w:val="22"/>
                <w:szCs w:val="22"/>
              </w:rPr>
              <w:t>koreliranu</w:t>
            </w:r>
            <w:proofErr w:type="spellEnd"/>
            <w:r>
              <w:rPr>
                <w:rFonts w:ascii="Aptos" w:hAnsi="Aptos"/>
                <w:color w:val="222222"/>
                <w:sz w:val="22"/>
                <w:szCs w:val="22"/>
              </w:rPr>
              <w:t xml:space="preserve"> temperaturu boje do najviše 3000 K, osim kada se svjetiljke koriste u slučaju dekorativne i krajobrazne rasvjete kada udio svjetlosnog toka iznad horizontalne ravnine može biti veći od 0,0 %, ali svjetlosni tok ne smije izlaziti iz gabarita osvjetljavanja i koja ima ugrađen takav izvor svjetlosti koji ne sadrži elemente žive u bilo kojem obliku. </w:t>
            </w:r>
            <w:proofErr w:type="spellStart"/>
            <w:r>
              <w:rPr>
                <w:rFonts w:ascii="Aptos" w:hAnsi="Aptos"/>
                <w:color w:val="222222"/>
                <w:sz w:val="22"/>
                <w:szCs w:val="22"/>
              </w:rPr>
              <w:t>Upavljanje</w:t>
            </w:r>
            <w:proofErr w:type="spellEnd"/>
            <w:r>
              <w:rPr>
                <w:rFonts w:ascii="Aptos" w:hAnsi="Aptos"/>
                <w:color w:val="222222"/>
                <w:sz w:val="22"/>
                <w:szCs w:val="22"/>
              </w:rPr>
              <w:t xml:space="preserve"> javnom rasvjetom mora biti izvedeno i usklađeno s zonama rasvijetljenosti i predviđenim </w:t>
            </w:r>
            <w:proofErr w:type="spellStart"/>
            <w:r>
              <w:rPr>
                <w:rFonts w:ascii="Aptos" w:hAnsi="Aptos"/>
                <w:color w:val="222222"/>
                <w:sz w:val="22"/>
                <w:szCs w:val="22"/>
              </w:rPr>
              <w:t>svjetlostajem</w:t>
            </w:r>
            <w:proofErr w:type="spellEnd"/>
            <w:r>
              <w:rPr>
                <w:rFonts w:ascii="Aptos" w:hAnsi="Aptos"/>
                <w:color w:val="222222"/>
                <w:sz w:val="22"/>
                <w:szCs w:val="22"/>
              </w:rPr>
              <w:t>.</w:t>
            </w:r>
          </w:p>
        </w:tc>
        <w:tc>
          <w:tcPr>
            <w:tcW w:w="1245" w:type="pct"/>
            <w:shd w:val="clear" w:color="000000" w:fill="FFFFFF"/>
            <w:noWrap/>
            <w:vAlign w:val="center"/>
            <w:hideMark/>
          </w:tcPr>
          <w:p w14:paraId="47F7DD3A" w14:textId="6F5B5882" w:rsidR="002E5067" w:rsidRDefault="00BC14A5" w:rsidP="004C7C15">
            <w:pPr>
              <w:jc w:val="center"/>
              <w:rPr>
                <w:rFonts w:ascii="Aptos" w:hAnsi="Aptos"/>
                <w:color w:val="000000"/>
                <w:sz w:val="22"/>
                <w:szCs w:val="22"/>
              </w:rPr>
            </w:pPr>
            <w:r>
              <w:rPr>
                <w:rFonts w:ascii="Aptos" w:hAnsi="Aptos"/>
                <w:color w:val="000000"/>
                <w:sz w:val="22"/>
                <w:szCs w:val="22"/>
              </w:rPr>
              <w:t>DA</w:t>
            </w:r>
          </w:p>
        </w:tc>
      </w:tr>
      <w:tr w:rsidR="002E5067" w14:paraId="60F0602E" w14:textId="77777777" w:rsidTr="00D22019">
        <w:trPr>
          <w:trHeight w:val="315"/>
        </w:trPr>
        <w:tc>
          <w:tcPr>
            <w:tcW w:w="519" w:type="pct"/>
            <w:shd w:val="clear" w:color="000000" w:fill="FFFFFF"/>
            <w:noWrap/>
            <w:vAlign w:val="center"/>
            <w:hideMark/>
          </w:tcPr>
          <w:p w14:paraId="073EA394" w14:textId="77777777" w:rsidR="002E5067" w:rsidRDefault="002E5067" w:rsidP="004C7C15">
            <w:pPr>
              <w:rPr>
                <w:rFonts w:ascii="Aptos" w:hAnsi="Aptos"/>
                <w:color w:val="000000"/>
                <w:sz w:val="22"/>
                <w:szCs w:val="22"/>
              </w:rPr>
            </w:pPr>
            <w:r>
              <w:rPr>
                <w:rFonts w:ascii="Aptos" w:hAnsi="Aptos"/>
                <w:color w:val="000000"/>
                <w:sz w:val="22"/>
                <w:szCs w:val="22"/>
              </w:rPr>
              <w:t> </w:t>
            </w:r>
          </w:p>
        </w:tc>
        <w:tc>
          <w:tcPr>
            <w:tcW w:w="3236" w:type="pct"/>
            <w:shd w:val="clear" w:color="000000" w:fill="FFFFFF"/>
            <w:noWrap/>
            <w:vAlign w:val="center"/>
            <w:hideMark/>
          </w:tcPr>
          <w:p w14:paraId="0916200A" w14:textId="77777777" w:rsidR="002E5067" w:rsidRDefault="002E5067" w:rsidP="004C7C15">
            <w:pPr>
              <w:rPr>
                <w:rFonts w:ascii="Aptos" w:hAnsi="Aptos"/>
                <w:color w:val="222222"/>
                <w:sz w:val="22"/>
                <w:szCs w:val="22"/>
              </w:rPr>
            </w:pPr>
            <w:r>
              <w:rPr>
                <w:rFonts w:ascii="Aptos" w:hAnsi="Aptos"/>
                <w:color w:val="222222"/>
                <w:sz w:val="22"/>
                <w:szCs w:val="22"/>
              </w:rPr>
              <w:t> </w:t>
            </w:r>
          </w:p>
        </w:tc>
        <w:tc>
          <w:tcPr>
            <w:tcW w:w="1245" w:type="pct"/>
            <w:shd w:val="clear" w:color="000000" w:fill="FFFFFF"/>
            <w:noWrap/>
            <w:vAlign w:val="center"/>
            <w:hideMark/>
          </w:tcPr>
          <w:p w14:paraId="30D7C6BF" w14:textId="77777777" w:rsidR="002E5067" w:rsidRDefault="002E5067" w:rsidP="004C7C15">
            <w:pPr>
              <w:jc w:val="center"/>
              <w:rPr>
                <w:rFonts w:ascii="Aptos" w:hAnsi="Aptos"/>
                <w:color w:val="000000"/>
                <w:sz w:val="22"/>
                <w:szCs w:val="22"/>
              </w:rPr>
            </w:pPr>
            <w:r>
              <w:rPr>
                <w:rFonts w:ascii="Aptos" w:hAnsi="Aptos"/>
                <w:color w:val="000000"/>
                <w:sz w:val="22"/>
                <w:szCs w:val="22"/>
              </w:rPr>
              <w:t> </w:t>
            </w:r>
          </w:p>
        </w:tc>
      </w:tr>
      <w:tr w:rsidR="002E5067" w14:paraId="0351E1DF" w14:textId="77777777" w:rsidTr="00D22019">
        <w:trPr>
          <w:trHeight w:val="315"/>
        </w:trPr>
        <w:tc>
          <w:tcPr>
            <w:tcW w:w="519" w:type="pct"/>
            <w:shd w:val="clear" w:color="000000" w:fill="D9D9D9"/>
            <w:vAlign w:val="center"/>
            <w:hideMark/>
          </w:tcPr>
          <w:p w14:paraId="00A6B9E7" w14:textId="77777777" w:rsidR="002E5067" w:rsidRDefault="002E5067" w:rsidP="004C7C15">
            <w:pPr>
              <w:rPr>
                <w:rFonts w:ascii="Aptos" w:hAnsi="Aptos"/>
                <w:color w:val="000000"/>
                <w:sz w:val="22"/>
                <w:szCs w:val="22"/>
              </w:rPr>
            </w:pPr>
            <w:r>
              <w:rPr>
                <w:rFonts w:ascii="Aptos" w:hAnsi="Aptos"/>
                <w:color w:val="000000"/>
                <w:sz w:val="22"/>
                <w:szCs w:val="22"/>
              </w:rPr>
              <w:t>R.br.</w:t>
            </w:r>
          </w:p>
        </w:tc>
        <w:tc>
          <w:tcPr>
            <w:tcW w:w="3236" w:type="pct"/>
            <w:shd w:val="clear" w:color="000000" w:fill="D9D9D9"/>
            <w:vAlign w:val="center"/>
            <w:hideMark/>
          </w:tcPr>
          <w:p w14:paraId="173689B2" w14:textId="77777777" w:rsidR="002E5067" w:rsidRDefault="002E5067" w:rsidP="004C7C15">
            <w:pPr>
              <w:rPr>
                <w:rFonts w:ascii="Aptos" w:hAnsi="Aptos"/>
                <w:color w:val="000000"/>
                <w:sz w:val="22"/>
                <w:szCs w:val="22"/>
              </w:rPr>
            </w:pPr>
            <w:r>
              <w:rPr>
                <w:rFonts w:ascii="Aptos" w:hAnsi="Aptos"/>
                <w:color w:val="000000"/>
                <w:sz w:val="22"/>
                <w:szCs w:val="22"/>
              </w:rPr>
              <w:t>Zadovoljavanje norme HRN EN 13201</w:t>
            </w:r>
          </w:p>
        </w:tc>
        <w:tc>
          <w:tcPr>
            <w:tcW w:w="1245" w:type="pct"/>
            <w:shd w:val="clear" w:color="000000" w:fill="D9D9D9"/>
            <w:vAlign w:val="center"/>
            <w:hideMark/>
          </w:tcPr>
          <w:p w14:paraId="224D1CAD" w14:textId="77777777" w:rsidR="002E5067" w:rsidRDefault="002E5067" w:rsidP="004C7C15">
            <w:pPr>
              <w:jc w:val="center"/>
              <w:rPr>
                <w:rFonts w:ascii="Aptos" w:hAnsi="Aptos"/>
                <w:color w:val="000000"/>
                <w:sz w:val="22"/>
                <w:szCs w:val="22"/>
              </w:rPr>
            </w:pPr>
            <w:r>
              <w:rPr>
                <w:rFonts w:ascii="Aptos" w:hAnsi="Aptos"/>
                <w:color w:val="000000"/>
                <w:sz w:val="22"/>
                <w:szCs w:val="22"/>
              </w:rPr>
              <w:t>Usklađenost</w:t>
            </w:r>
          </w:p>
        </w:tc>
      </w:tr>
      <w:tr w:rsidR="002E5067" w14:paraId="30474A48" w14:textId="77777777" w:rsidTr="00D22019">
        <w:trPr>
          <w:trHeight w:val="1661"/>
        </w:trPr>
        <w:tc>
          <w:tcPr>
            <w:tcW w:w="519" w:type="pct"/>
            <w:shd w:val="clear" w:color="000000" w:fill="FFFFFF"/>
            <w:noWrap/>
            <w:vAlign w:val="center"/>
            <w:hideMark/>
          </w:tcPr>
          <w:p w14:paraId="7752C8A4" w14:textId="77777777" w:rsidR="002E5067" w:rsidRDefault="002E5067" w:rsidP="004C7C15">
            <w:pPr>
              <w:rPr>
                <w:rFonts w:ascii="Aptos" w:hAnsi="Aptos"/>
                <w:color w:val="222222"/>
                <w:sz w:val="22"/>
                <w:szCs w:val="22"/>
              </w:rPr>
            </w:pPr>
            <w:r>
              <w:rPr>
                <w:rFonts w:ascii="Aptos" w:hAnsi="Aptos"/>
                <w:color w:val="222222"/>
                <w:sz w:val="22"/>
                <w:szCs w:val="22"/>
              </w:rPr>
              <w:t>2.</w:t>
            </w:r>
          </w:p>
        </w:tc>
        <w:tc>
          <w:tcPr>
            <w:tcW w:w="3236" w:type="pct"/>
            <w:shd w:val="clear" w:color="000000" w:fill="FFFFFF"/>
            <w:vAlign w:val="center"/>
            <w:hideMark/>
          </w:tcPr>
          <w:p w14:paraId="3DE82C9C" w14:textId="77777777" w:rsidR="002E5067" w:rsidRDefault="002E5067" w:rsidP="004C7C15">
            <w:pPr>
              <w:rPr>
                <w:rFonts w:ascii="Aptos" w:hAnsi="Aptos"/>
                <w:color w:val="222222"/>
                <w:sz w:val="22"/>
                <w:szCs w:val="22"/>
              </w:rPr>
            </w:pPr>
            <w:r>
              <w:rPr>
                <w:rFonts w:ascii="Aptos" w:hAnsi="Aptos"/>
                <w:color w:val="222222"/>
                <w:sz w:val="22"/>
                <w:szCs w:val="22"/>
              </w:rPr>
              <w:t xml:space="preserve">Izgradnja novog ili nadopuna postojećeg sustava javne rasvjete na državnim i županijskim cestama  s ciljem usklađivanja svjetlotehničkih vrijednosti sukladno normi HRN EN 13201-2. </w:t>
            </w:r>
          </w:p>
        </w:tc>
        <w:tc>
          <w:tcPr>
            <w:tcW w:w="1245" w:type="pct"/>
            <w:shd w:val="clear" w:color="000000" w:fill="FFFFFF"/>
            <w:noWrap/>
            <w:vAlign w:val="center"/>
            <w:hideMark/>
          </w:tcPr>
          <w:p w14:paraId="0F043A8F" w14:textId="36454907" w:rsidR="002E5067" w:rsidRDefault="00083662" w:rsidP="004C7C15">
            <w:pPr>
              <w:jc w:val="center"/>
              <w:rPr>
                <w:rFonts w:ascii="Aptos" w:hAnsi="Aptos"/>
                <w:color w:val="000000"/>
                <w:sz w:val="22"/>
                <w:szCs w:val="22"/>
              </w:rPr>
            </w:pPr>
            <w:r>
              <w:rPr>
                <w:rFonts w:ascii="Aptos" w:hAnsi="Aptos"/>
                <w:color w:val="000000"/>
                <w:sz w:val="22"/>
                <w:szCs w:val="22"/>
              </w:rPr>
              <w:t>NE</w:t>
            </w:r>
          </w:p>
        </w:tc>
      </w:tr>
      <w:tr w:rsidR="002E5067" w14:paraId="71E6BD3A" w14:textId="77777777" w:rsidTr="00D22019">
        <w:trPr>
          <w:trHeight w:val="315"/>
        </w:trPr>
        <w:tc>
          <w:tcPr>
            <w:tcW w:w="519" w:type="pct"/>
            <w:shd w:val="clear" w:color="000000" w:fill="FFFFFF"/>
            <w:noWrap/>
            <w:vAlign w:val="center"/>
            <w:hideMark/>
          </w:tcPr>
          <w:p w14:paraId="39F966D3" w14:textId="77777777" w:rsidR="002E5067" w:rsidRDefault="002E5067" w:rsidP="004C7C15">
            <w:pPr>
              <w:rPr>
                <w:rFonts w:ascii="Aptos" w:hAnsi="Aptos"/>
                <w:color w:val="000000"/>
                <w:sz w:val="22"/>
                <w:szCs w:val="22"/>
              </w:rPr>
            </w:pPr>
            <w:r>
              <w:rPr>
                <w:rFonts w:ascii="Aptos" w:hAnsi="Aptos"/>
                <w:color w:val="000000"/>
                <w:sz w:val="22"/>
                <w:szCs w:val="22"/>
              </w:rPr>
              <w:t> </w:t>
            </w:r>
          </w:p>
        </w:tc>
        <w:tc>
          <w:tcPr>
            <w:tcW w:w="3236" w:type="pct"/>
            <w:shd w:val="clear" w:color="000000" w:fill="FFFFFF"/>
            <w:noWrap/>
            <w:vAlign w:val="center"/>
            <w:hideMark/>
          </w:tcPr>
          <w:p w14:paraId="2FEA8F1C" w14:textId="77777777" w:rsidR="002E5067" w:rsidRDefault="002E5067" w:rsidP="004C7C15">
            <w:pPr>
              <w:rPr>
                <w:rFonts w:ascii="Aptos" w:hAnsi="Aptos"/>
                <w:color w:val="222222"/>
                <w:sz w:val="22"/>
                <w:szCs w:val="22"/>
              </w:rPr>
            </w:pPr>
            <w:r>
              <w:rPr>
                <w:rFonts w:ascii="Aptos" w:hAnsi="Aptos"/>
                <w:color w:val="222222"/>
                <w:sz w:val="22"/>
                <w:szCs w:val="22"/>
              </w:rPr>
              <w:t> </w:t>
            </w:r>
          </w:p>
        </w:tc>
        <w:tc>
          <w:tcPr>
            <w:tcW w:w="1245" w:type="pct"/>
            <w:shd w:val="clear" w:color="000000" w:fill="FFFFFF"/>
            <w:noWrap/>
            <w:vAlign w:val="center"/>
            <w:hideMark/>
          </w:tcPr>
          <w:p w14:paraId="5480F292" w14:textId="77777777" w:rsidR="002E5067" w:rsidRDefault="002E5067" w:rsidP="004C7C15">
            <w:pPr>
              <w:jc w:val="center"/>
              <w:rPr>
                <w:rFonts w:ascii="Aptos" w:hAnsi="Aptos"/>
                <w:color w:val="000000"/>
                <w:sz w:val="22"/>
                <w:szCs w:val="22"/>
              </w:rPr>
            </w:pPr>
            <w:r>
              <w:rPr>
                <w:rFonts w:ascii="Aptos" w:hAnsi="Aptos"/>
                <w:color w:val="000000"/>
                <w:sz w:val="22"/>
                <w:szCs w:val="22"/>
              </w:rPr>
              <w:t> </w:t>
            </w:r>
          </w:p>
        </w:tc>
      </w:tr>
      <w:tr w:rsidR="002E5067" w14:paraId="670F465A" w14:textId="77777777" w:rsidTr="00D22019">
        <w:trPr>
          <w:trHeight w:val="315"/>
        </w:trPr>
        <w:tc>
          <w:tcPr>
            <w:tcW w:w="519" w:type="pct"/>
            <w:shd w:val="clear" w:color="000000" w:fill="D9D9D9"/>
            <w:vAlign w:val="center"/>
            <w:hideMark/>
          </w:tcPr>
          <w:p w14:paraId="3BF65361" w14:textId="77777777" w:rsidR="002E5067" w:rsidRDefault="002E5067" w:rsidP="004C7C15">
            <w:pPr>
              <w:rPr>
                <w:rFonts w:ascii="Aptos" w:hAnsi="Aptos"/>
                <w:color w:val="000000"/>
                <w:sz w:val="22"/>
                <w:szCs w:val="22"/>
              </w:rPr>
            </w:pPr>
            <w:r>
              <w:rPr>
                <w:rFonts w:ascii="Aptos" w:hAnsi="Aptos"/>
                <w:color w:val="000000"/>
                <w:sz w:val="22"/>
                <w:szCs w:val="22"/>
              </w:rPr>
              <w:t>R.br.</w:t>
            </w:r>
          </w:p>
        </w:tc>
        <w:tc>
          <w:tcPr>
            <w:tcW w:w="3236" w:type="pct"/>
            <w:shd w:val="clear" w:color="000000" w:fill="D9D9D9"/>
            <w:vAlign w:val="center"/>
            <w:hideMark/>
          </w:tcPr>
          <w:p w14:paraId="73E98D12" w14:textId="77777777" w:rsidR="002E5067" w:rsidRDefault="002E5067" w:rsidP="004C7C15">
            <w:pPr>
              <w:rPr>
                <w:rFonts w:ascii="Aptos" w:hAnsi="Aptos"/>
                <w:color w:val="000000"/>
                <w:sz w:val="22"/>
                <w:szCs w:val="22"/>
              </w:rPr>
            </w:pPr>
            <w:r>
              <w:rPr>
                <w:rFonts w:ascii="Aptos" w:hAnsi="Aptos"/>
                <w:color w:val="000000"/>
                <w:sz w:val="22"/>
                <w:szCs w:val="22"/>
              </w:rPr>
              <w:t>Vanjska rasvjeta na sportskim igralištima</w:t>
            </w:r>
          </w:p>
        </w:tc>
        <w:tc>
          <w:tcPr>
            <w:tcW w:w="1245" w:type="pct"/>
            <w:shd w:val="clear" w:color="000000" w:fill="D9D9D9"/>
            <w:vAlign w:val="center"/>
            <w:hideMark/>
          </w:tcPr>
          <w:p w14:paraId="61D5EDC3" w14:textId="77777777" w:rsidR="002E5067" w:rsidRDefault="002E5067" w:rsidP="004C7C15">
            <w:pPr>
              <w:jc w:val="center"/>
              <w:rPr>
                <w:rFonts w:ascii="Aptos" w:hAnsi="Aptos"/>
                <w:color w:val="000000"/>
                <w:sz w:val="22"/>
                <w:szCs w:val="22"/>
              </w:rPr>
            </w:pPr>
            <w:r>
              <w:rPr>
                <w:rFonts w:ascii="Aptos" w:hAnsi="Aptos"/>
                <w:color w:val="000000"/>
                <w:sz w:val="22"/>
                <w:szCs w:val="22"/>
              </w:rPr>
              <w:t>Usklađenost</w:t>
            </w:r>
          </w:p>
        </w:tc>
      </w:tr>
      <w:tr w:rsidR="002E5067" w14:paraId="32B5791E" w14:textId="77777777" w:rsidTr="00D22019">
        <w:trPr>
          <w:trHeight w:val="2198"/>
        </w:trPr>
        <w:tc>
          <w:tcPr>
            <w:tcW w:w="519" w:type="pct"/>
            <w:shd w:val="clear" w:color="000000" w:fill="FFFFFF"/>
            <w:noWrap/>
            <w:vAlign w:val="center"/>
            <w:hideMark/>
          </w:tcPr>
          <w:p w14:paraId="500AD5D8" w14:textId="77777777" w:rsidR="002E5067" w:rsidRDefault="002E5067" w:rsidP="004C7C15">
            <w:pPr>
              <w:rPr>
                <w:rFonts w:ascii="Aptos" w:hAnsi="Aptos"/>
                <w:color w:val="000000"/>
                <w:sz w:val="22"/>
                <w:szCs w:val="22"/>
              </w:rPr>
            </w:pPr>
            <w:r>
              <w:rPr>
                <w:rFonts w:ascii="Aptos" w:hAnsi="Aptos"/>
                <w:color w:val="000000"/>
                <w:sz w:val="22"/>
                <w:szCs w:val="22"/>
              </w:rPr>
              <w:t>3.</w:t>
            </w:r>
          </w:p>
        </w:tc>
        <w:tc>
          <w:tcPr>
            <w:tcW w:w="3236" w:type="pct"/>
            <w:shd w:val="clear" w:color="000000" w:fill="FFFFFF"/>
            <w:vAlign w:val="center"/>
            <w:hideMark/>
          </w:tcPr>
          <w:p w14:paraId="4ABA8F91" w14:textId="77777777" w:rsidR="002E5067" w:rsidRDefault="002E5067" w:rsidP="004C7C15">
            <w:pPr>
              <w:rPr>
                <w:rFonts w:ascii="Aptos" w:hAnsi="Aptos"/>
                <w:color w:val="222222"/>
                <w:sz w:val="22"/>
                <w:szCs w:val="22"/>
              </w:rPr>
            </w:pPr>
            <w:r>
              <w:rPr>
                <w:rFonts w:ascii="Aptos" w:hAnsi="Aptos"/>
                <w:color w:val="222222"/>
                <w:sz w:val="22"/>
                <w:szCs w:val="22"/>
              </w:rPr>
              <w:t>Vanjska rasvjeta na sportskim igralištima treba biti izvedena s rasvjetnim sustavom konstruiranim pomoću usmjerenih optičkih blokova za potrebe osvjetljenja sportskog borilišta kako bi se smanjilo rasipanje svjetlosti na okoliš i spriječilo svjetlosno onečišćenje.</w:t>
            </w:r>
          </w:p>
        </w:tc>
        <w:tc>
          <w:tcPr>
            <w:tcW w:w="1245" w:type="pct"/>
            <w:shd w:val="clear" w:color="000000" w:fill="FFFFFF"/>
            <w:noWrap/>
            <w:vAlign w:val="center"/>
            <w:hideMark/>
          </w:tcPr>
          <w:p w14:paraId="72228E2E" w14:textId="77777777" w:rsidR="002E5067" w:rsidRDefault="002E5067" w:rsidP="004C7C15">
            <w:pPr>
              <w:jc w:val="center"/>
              <w:rPr>
                <w:rFonts w:ascii="Aptos" w:hAnsi="Aptos"/>
                <w:color w:val="000000"/>
                <w:sz w:val="22"/>
                <w:szCs w:val="22"/>
              </w:rPr>
            </w:pPr>
            <w:r>
              <w:rPr>
                <w:rFonts w:ascii="Aptos" w:hAnsi="Aptos"/>
                <w:color w:val="000000"/>
                <w:sz w:val="22"/>
                <w:szCs w:val="22"/>
              </w:rPr>
              <w:t>NE</w:t>
            </w:r>
          </w:p>
        </w:tc>
      </w:tr>
      <w:tr w:rsidR="002E5067" w14:paraId="316FACD4" w14:textId="77777777" w:rsidTr="00D22019">
        <w:trPr>
          <w:trHeight w:val="315"/>
        </w:trPr>
        <w:tc>
          <w:tcPr>
            <w:tcW w:w="519" w:type="pct"/>
            <w:shd w:val="clear" w:color="000000" w:fill="FFFFFF"/>
            <w:noWrap/>
            <w:vAlign w:val="center"/>
            <w:hideMark/>
          </w:tcPr>
          <w:p w14:paraId="76F437DB" w14:textId="77777777" w:rsidR="002E5067" w:rsidRDefault="002E5067" w:rsidP="004C7C15">
            <w:pPr>
              <w:rPr>
                <w:rFonts w:ascii="Aptos" w:hAnsi="Aptos"/>
                <w:color w:val="000000"/>
                <w:sz w:val="22"/>
                <w:szCs w:val="22"/>
              </w:rPr>
            </w:pPr>
            <w:r>
              <w:rPr>
                <w:rFonts w:ascii="Aptos" w:hAnsi="Aptos"/>
                <w:color w:val="000000"/>
                <w:sz w:val="22"/>
                <w:szCs w:val="22"/>
              </w:rPr>
              <w:t> </w:t>
            </w:r>
          </w:p>
        </w:tc>
        <w:tc>
          <w:tcPr>
            <w:tcW w:w="3236" w:type="pct"/>
            <w:shd w:val="clear" w:color="000000" w:fill="FFFFFF"/>
            <w:noWrap/>
            <w:vAlign w:val="center"/>
            <w:hideMark/>
          </w:tcPr>
          <w:p w14:paraId="120FC319" w14:textId="77777777" w:rsidR="002E5067" w:rsidRDefault="002E5067" w:rsidP="004C7C15">
            <w:pPr>
              <w:rPr>
                <w:rFonts w:ascii="Aptos" w:hAnsi="Aptos"/>
                <w:color w:val="222222"/>
                <w:sz w:val="22"/>
                <w:szCs w:val="22"/>
              </w:rPr>
            </w:pPr>
            <w:r>
              <w:rPr>
                <w:rFonts w:ascii="Aptos" w:hAnsi="Aptos"/>
                <w:color w:val="222222"/>
                <w:sz w:val="22"/>
                <w:szCs w:val="22"/>
              </w:rPr>
              <w:t> </w:t>
            </w:r>
          </w:p>
        </w:tc>
        <w:tc>
          <w:tcPr>
            <w:tcW w:w="1245" w:type="pct"/>
            <w:shd w:val="clear" w:color="000000" w:fill="FFFFFF"/>
            <w:noWrap/>
            <w:vAlign w:val="center"/>
            <w:hideMark/>
          </w:tcPr>
          <w:p w14:paraId="01BC5759" w14:textId="77777777" w:rsidR="002E5067" w:rsidRDefault="002E5067" w:rsidP="004C7C15">
            <w:pPr>
              <w:jc w:val="center"/>
              <w:rPr>
                <w:rFonts w:ascii="Aptos" w:hAnsi="Aptos"/>
                <w:color w:val="000000"/>
                <w:sz w:val="22"/>
                <w:szCs w:val="22"/>
              </w:rPr>
            </w:pPr>
            <w:r>
              <w:rPr>
                <w:rFonts w:ascii="Aptos" w:hAnsi="Aptos"/>
                <w:color w:val="000000"/>
                <w:sz w:val="22"/>
                <w:szCs w:val="22"/>
              </w:rPr>
              <w:t> </w:t>
            </w:r>
          </w:p>
        </w:tc>
      </w:tr>
      <w:tr w:rsidR="002E5067" w14:paraId="75406175" w14:textId="77777777" w:rsidTr="00D22019">
        <w:trPr>
          <w:trHeight w:val="615"/>
        </w:trPr>
        <w:tc>
          <w:tcPr>
            <w:tcW w:w="519" w:type="pct"/>
            <w:shd w:val="clear" w:color="000000" w:fill="D9D9D9"/>
            <w:vAlign w:val="center"/>
            <w:hideMark/>
          </w:tcPr>
          <w:p w14:paraId="2D805C6D" w14:textId="77777777" w:rsidR="002E5067" w:rsidRDefault="002E5067" w:rsidP="004C7C15">
            <w:pPr>
              <w:rPr>
                <w:rFonts w:ascii="Aptos" w:hAnsi="Aptos"/>
                <w:color w:val="000000"/>
                <w:sz w:val="22"/>
                <w:szCs w:val="22"/>
              </w:rPr>
            </w:pPr>
            <w:r>
              <w:rPr>
                <w:rFonts w:ascii="Aptos" w:hAnsi="Aptos"/>
                <w:color w:val="000000"/>
                <w:sz w:val="22"/>
                <w:szCs w:val="22"/>
              </w:rPr>
              <w:t>R.br.</w:t>
            </w:r>
          </w:p>
        </w:tc>
        <w:tc>
          <w:tcPr>
            <w:tcW w:w="3236" w:type="pct"/>
            <w:shd w:val="clear" w:color="000000" w:fill="D9D9D9"/>
            <w:vAlign w:val="center"/>
            <w:hideMark/>
          </w:tcPr>
          <w:p w14:paraId="30668C9A" w14:textId="101505EF" w:rsidR="002E5067" w:rsidRDefault="002E5067" w:rsidP="004C7C15">
            <w:pPr>
              <w:rPr>
                <w:rFonts w:ascii="Aptos" w:hAnsi="Aptos"/>
                <w:color w:val="000000"/>
                <w:sz w:val="22"/>
                <w:szCs w:val="22"/>
              </w:rPr>
            </w:pPr>
            <w:r>
              <w:rPr>
                <w:rFonts w:ascii="Aptos" w:hAnsi="Aptos"/>
                <w:color w:val="000000"/>
                <w:sz w:val="22"/>
                <w:szCs w:val="22"/>
              </w:rPr>
              <w:t xml:space="preserve">Informacijsko-Komunikacijska (IK) platforma </w:t>
            </w:r>
            <w:r w:rsidR="00DE01AF">
              <w:rPr>
                <w:rFonts w:ascii="Aptos" w:hAnsi="Aptos"/>
                <w:color w:val="000000"/>
                <w:sz w:val="22"/>
                <w:szCs w:val="22"/>
              </w:rPr>
              <w:t xml:space="preserve">– modul za </w:t>
            </w:r>
            <w:r>
              <w:rPr>
                <w:rFonts w:ascii="Aptos" w:hAnsi="Aptos"/>
                <w:color w:val="000000"/>
                <w:sz w:val="22"/>
                <w:szCs w:val="22"/>
              </w:rPr>
              <w:t xml:space="preserve"> upravljanje rasvjetom</w:t>
            </w:r>
          </w:p>
        </w:tc>
        <w:tc>
          <w:tcPr>
            <w:tcW w:w="1245" w:type="pct"/>
            <w:shd w:val="clear" w:color="000000" w:fill="D9D9D9"/>
            <w:vAlign w:val="center"/>
            <w:hideMark/>
          </w:tcPr>
          <w:p w14:paraId="692CC2F7" w14:textId="77777777" w:rsidR="002E5067" w:rsidRDefault="002E5067" w:rsidP="004C7C15">
            <w:pPr>
              <w:jc w:val="center"/>
              <w:rPr>
                <w:rFonts w:ascii="Aptos" w:hAnsi="Aptos"/>
                <w:color w:val="000000"/>
                <w:sz w:val="22"/>
                <w:szCs w:val="22"/>
              </w:rPr>
            </w:pPr>
            <w:r>
              <w:rPr>
                <w:rFonts w:ascii="Aptos" w:hAnsi="Aptos"/>
                <w:color w:val="000000"/>
                <w:sz w:val="22"/>
                <w:szCs w:val="22"/>
              </w:rPr>
              <w:t>Usklađenost</w:t>
            </w:r>
          </w:p>
        </w:tc>
      </w:tr>
      <w:tr w:rsidR="002E5067" w14:paraId="6FD36B87" w14:textId="77777777" w:rsidTr="00462278">
        <w:trPr>
          <w:trHeight w:val="2762"/>
        </w:trPr>
        <w:tc>
          <w:tcPr>
            <w:tcW w:w="519" w:type="pct"/>
            <w:shd w:val="clear" w:color="000000" w:fill="FFFFFF"/>
            <w:noWrap/>
            <w:vAlign w:val="center"/>
            <w:hideMark/>
          </w:tcPr>
          <w:p w14:paraId="41E7BCA4" w14:textId="2271C23D" w:rsidR="002E5067" w:rsidRDefault="00901B44" w:rsidP="004C7C15">
            <w:pPr>
              <w:rPr>
                <w:rFonts w:ascii="Aptos" w:hAnsi="Aptos"/>
                <w:color w:val="000000"/>
                <w:sz w:val="22"/>
                <w:szCs w:val="22"/>
              </w:rPr>
            </w:pPr>
            <w:r>
              <w:rPr>
                <w:rFonts w:ascii="Aptos" w:hAnsi="Aptos"/>
                <w:color w:val="000000"/>
                <w:sz w:val="22"/>
                <w:szCs w:val="22"/>
              </w:rPr>
              <w:lastRenderedPageBreak/>
              <w:t>4</w:t>
            </w:r>
            <w:r w:rsidR="002E5067">
              <w:rPr>
                <w:rFonts w:ascii="Aptos" w:hAnsi="Aptos"/>
                <w:color w:val="000000"/>
                <w:sz w:val="22"/>
                <w:szCs w:val="22"/>
              </w:rPr>
              <w:t>.</w:t>
            </w:r>
          </w:p>
        </w:tc>
        <w:tc>
          <w:tcPr>
            <w:tcW w:w="3236" w:type="pct"/>
            <w:shd w:val="clear" w:color="000000" w:fill="FFFFFF"/>
            <w:hideMark/>
          </w:tcPr>
          <w:p w14:paraId="723CB239" w14:textId="77777777" w:rsidR="002E5067" w:rsidRDefault="002E5067" w:rsidP="004C7C15">
            <w:pPr>
              <w:jc w:val="both"/>
              <w:rPr>
                <w:rFonts w:ascii="Aptos" w:hAnsi="Aptos"/>
                <w:color w:val="222222"/>
                <w:sz w:val="22"/>
                <w:szCs w:val="22"/>
              </w:rPr>
            </w:pPr>
            <w:r>
              <w:rPr>
                <w:rFonts w:ascii="Aptos" w:hAnsi="Aptos"/>
                <w:color w:val="222222"/>
                <w:sz w:val="22"/>
                <w:szCs w:val="22"/>
              </w:rPr>
              <w:t xml:space="preserve">Napredni sustav upravljanja gradom (Smart </w:t>
            </w:r>
            <w:proofErr w:type="spellStart"/>
            <w:r>
              <w:rPr>
                <w:rFonts w:ascii="Aptos" w:hAnsi="Aptos"/>
                <w:color w:val="222222"/>
                <w:sz w:val="22"/>
                <w:szCs w:val="22"/>
              </w:rPr>
              <w:t>city</w:t>
            </w:r>
            <w:proofErr w:type="spellEnd"/>
            <w:r>
              <w:rPr>
                <w:rFonts w:ascii="Aptos" w:hAnsi="Aptos"/>
                <w:color w:val="222222"/>
                <w:sz w:val="22"/>
                <w:szCs w:val="22"/>
              </w:rPr>
              <w:t xml:space="preserve"> </w:t>
            </w:r>
            <w:proofErr w:type="spellStart"/>
            <w:r>
              <w:rPr>
                <w:rFonts w:ascii="Aptos" w:hAnsi="Aptos"/>
                <w:color w:val="222222"/>
                <w:sz w:val="22"/>
                <w:szCs w:val="22"/>
              </w:rPr>
              <w:t>concept</w:t>
            </w:r>
            <w:proofErr w:type="spellEnd"/>
            <w:r>
              <w:rPr>
                <w:rFonts w:ascii="Aptos" w:hAnsi="Aptos"/>
                <w:color w:val="222222"/>
                <w:sz w:val="22"/>
                <w:szCs w:val="22"/>
              </w:rPr>
              <w:t>) predstavlja sustav koji integrira informacijsku i komunikacijsku tehnologiju (IKT) te različite fizičke uređaje povezane na mrežu Internet stvari (</w:t>
            </w:r>
            <w:proofErr w:type="spellStart"/>
            <w:r>
              <w:rPr>
                <w:rFonts w:ascii="Aptos" w:hAnsi="Aptos"/>
                <w:color w:val="222222"/>
                <w:sz w:val="22"/>
                <w:szCs w:val="22"/>
              </w:rPr>
              <w:t>IoT</w:t>
            </w:r>
            <w:proofErr w:type="spellEnd"/>
            <w:r>
              <w:rPr>
                <w:rFonts w:ascii="Aptos" w:hAnsi="Aptos"/>
                <w:color w:val="222222"/>
                <w:sz w:val="22"/>
                <w:szCs w:val="22"/>
              </w:rPr>
              <w:t xml:space="preserve">) kako bi se optimizirala učinkovitost gradskog poslovanja i usluga i povezanost s građanima. Napredni sustav upravljanja, u smislu Pravilnika o zonama rasvijetljenosti, dopuštenim vrijednostima rasvjetljavanja i načinima upravljanja rasvjetnim sustavima, mora biti zasnovan na otvorenim standardima koji omogućavaju povezivanje i integraciju sustava u veće platforme namijenjene »Smart </w:t>
            </w:r>
            <w:proofErr w:type="spellStart"/>
            <w:r>
              <w:rPr>
                <w:rFonts w:ascii="Aptos" w:hAnsi="Aptos"/>
                <w:color w:val="222222"/>
                <w:sz w:val="22"/>
                <w:szCs w:val="22"/>
              </w:rPr>
              <w:t>city</w:t>
            </w:r>
            <w:proofErr w:type="spellEnd"/>
            <w:r>
              <w:rPr>
                <w:rFonts w:ascii="Aptos" w:hAnsi="Aptos"/>
                <w:color w:val="222222"/>
                <w:sz w:val="22"/>
                <w:szCs w:val="22"/>
              </w:rPr>
              <w:t>« konceptu.</w:t>
            </w:r>
          </w:p>
        </w:tc>
        <w:tc>
          <w:tcPr>
            <w:tcW w:w="1245" w:type="pct"/>
            <w:shd w:val="clear" w:color="000000" w:fill="FFFFFF"/>
            <w:noWrap/>
            <w:vAlign w:val="center"/>
            <w:hideMark/>
          </w:tcPr>
          <w:p w14:paraId="1D8E1BF6" w14:textId="77777777" w:rsidR="002E5067" w:rsidRDefault="002E5067" w:rsidP="004C7C15">
            <w:pPr>
              <w:jc w:val="center"/>
              <w:rPr>
                <w:rFonts w:ascii="Aptos" w:hAnsi="Aptos"/>
                <w:color w:val="000000"/>
                <w:sz w:val="22"/>
                <w:szCs w:val="22"/>
              </w:rPr>
            </w:pPr>
            <w:r>
              <w:rPr>
                <w:rFonts w:ascii="Aptos" w:hAnsi="Aptos"/>
                <w:color w:val="000000"/>
                <w:sz w:val="22"/>
                <w:szCs w:val="22"/>
              </w:rPr>
              <w:t>NE</w:t>
            </w:r>
          </w:p>
        </w:tc>
      </w:tr>
      <w:tr w:rsidR="002E5067" w14:paraId="05058764" w14:textId="77777777" w:rsidTr="00D22019">
        <w:trPr>
          <w:trHeight w:val="315"/>
        </w:trPr>
        <w:tc>
          <w:tcPr>
            <w:tcW w:w="519" w:type="pct"/>
            <w:shd w:val="clear" w:color="000000" w:fill="FFFFFF"/>
            <w:noWrap/>
            <w:vAlign w:val="center"/>
            <w:hideMark/>
          </w:tcPr>
          <w:p w14:paraId="1CD11EF8" w14:textId="77777777" w:rsidR="002E5067" w:rsidRDefault="002E5067" w:rsidP="004C7C15">
            <w:pPr>
              <w:rPr>
                <w:rFonts w:ascii="Aptos" w:hAnsi="Aptos"/>
                <w:color w:val="000000"/>
                <w:sz w:val="22"/>
                <w:szCs w:val="22"/>
              </w:rPr>
            </w:pPr>
            <w:r>
              <w:rPr>
                <w:rFonts w:ascii="Aptos" w:hAnsi="Aptos"/>
                <w:color w:val="000000"/>
                <w:sz w:val="22"/>
                <w:szCs w:val="22"/>
              </w:rPr>
              <w:t> </w:t>
            </w:r>
          </w:p>
        </w:tc>
        <w:tc>
          <w:tcPr>
            <w:tcW w:w="3236" w:type="pct"/>
            <w:shd w:val="clear" w:color="000000" w:fill="FFFFFF"/>
            <w:noWrap/>
            <w:vAlign w:val="center"/>
            <w:hideMark/>
          </w:tcPr>
          <w:p w14:paraId="1D9DCC90" w14:textId="77777777" w:rsidR="002E5067" w:rsidRDefault="002E5067" w:rsidP="004C7C15">
            <w:pPr>
              <w:rPr>
                <w:rFonts w:ascii="Aptos" w:hAnsi="Aptos"/>
                <w:color w:val="222222"/>
                <w:sz w:val="22"/>
                <w:szCs w:val="22"/>
              </w:rPr>
            </w:pPr>
            <w:r>
              <w:rPr>
                <w:rFonts w:ascii="Aptos" w:hAnsi="Aptos"/>
                <w:color w:val="222222"/>
                <w:sz w:val="22"/>
                <w:szCs w:val="22"/>
              </w:rPr>
              <w:t> </w:t>
            </w:r>
          </w:p>
        </w:tc>
        <w:tc>
          <w:tcPr>
            <w:tcW w:w="1245" w:type="pct"/>
            <w:shd w:val="clear" w:color="000000" w:fill="FFFFFF"/>
            <w:noWrap/>
            <w:vAlign w:val="center"/>
            <w:hideMark/>
          </w:tcPr>
          <w:p w14:paraId="49BD7A31" w14:textId="77777777" w:rsidR="002E5067" w:rsidRDefault="002E5067" w:rsidP="004C7C15">
            <w:pPr>
              <w:jc w:val="center"/>
              <w:rPr>
                <w:rFonts w:ascii="Aptos" w:hAnsi="Aptos"/>
                <w:color w:val="000000"/>
                <w:sz w:val="22"/>
                <w:szCs w:val="22"/>
              </w:rPr>
            </w:pPr>
            <w:r>
              <w:rPr>
                <w:rFonts w:ascii="Aptos" w:hAnsi="Aptos"/>
                <w:color w:val="000000"/>
                <w:sz w:val="22"/>
                <w:szCs w:val="22"/>
              </w:rPr>
              <w:t> </w:t>
            </w:r>
          </w:p>
        </w:tc>
      </w:tr>
      <w:tr w:rsidR="002E5067" w14:paraId="63B5D409" w14:textId="77777777" w:rsidTr="00D22019">
        <w:trPr>
          <w:trHeight w:val="615"/>
        </w:trPr>
        <w:tc>
          <w:tcPr>
            <w:tcW w:w="519" w:type="pct"/>
            <w:shd w:val="clear" w:color="000000" w:fill="D9D9D9"/>
            <w:vAlign w:val="center"/>
            <w:hideMark/>
          </w:tcPr>
          <w:p w14:paraId="4027B5C9" w14:textId="77777777" w:rsidR="002E5067" w:rsidRDefault="002E5067" w:rsidP="004C7C15">
            <w:pPr>
              <w:rPr>
                <w:rFonts w:ascii="Aptos" w:hAnsi="Aptos"/>
                <w:color w:val="000000"/>
                <w:sz w:val="22"/>
                <w:szCs w:val="22"/>
              </w:rPr>
            </w:pPr>
            <w:r>
              <w:rPr>
                <w:rFonts w:ascii="Aptos" w:hAnsi="Aptos"/>
                <w:color w:val="000000"/>
                <w:sz w:val="22"/>
                <w:szCs w:val="22"/>
              </w:rPr>
              <w:t>R.br.</w:t>
            </w:r>
          </w:p>
        </w:tc>
        <w:tc>
          <w:tcPr>
            <w:tcW w:w="3236" w:type="pct"/>
            <w:shd w:val="clear" w:color="000000" w:fill="D9D9D9"/>
            <w:vAlign w:val="center"/>
            <w:hideMark/>
          </w:tcPr>
          <w:p w14:paraId="4E75AB2C" w14:textId="77777777" w:rsidR="002E5067" w:rsidRDefault="002E5067" w:rsidP="004C7C15">
            <w:pPr>
              <w:rPr>
                <w:rFonts w:ascii="Aptos" w:hAnsi="Aptos"/>
                <w:color w:val="000000"/>
                <w:sz w:val="22"/>
                <w:szCs w:val="22"/>
              </w:rPr>
            </w:pPr>
            <w:r>
              <w:rPr>
                <w:rFonts w:ascii="Aptos" w:hAnsi="Aptos"/>
                <w:color w:val="000000"/>
                <w:sz w:val="22"/>
                <w:szCs w:val="22"/>
              </w:rPr>
              <w:t>Uređaji povezani na mrežu Internet stvari (</w:t>
            </w:r>
            <w:proofErr w:type="spellStart"/>
            <w:r>
              <w:rPr>
                <w:rFonts w:ascii="Aptos" w:hAnsi="Aptos"/>
                <w:color w:val="000000"/>
                <w:sz w:val="22"/>
                <w:szCs w:val="22"/>
              </w:rPr>
              <w:t>IoT</w:t>
            </w:r>
            <w:proofErr w:type="spellEnd"/>
            <w:r>
              <w:rPr>
                <w:rFonts w:ascii="Aptos" w:hAnsi="Aptos"/>
                <w:color w:val="000000"/>
                <w:sz w:val="22"/>
                <w:szCs w:val="22"/>
              </w:rPr>
              <w:t>)- upravljanje rasvjetom</w:t>
            </w:r>
          </w:p>
        </w:tc>
        <w:tc>
          <w:tcPr>
            <w:tcW w:w="1245" w:type="pct"/>
            <w:shd w:val="clear" w:color="000000" w:fill="D9D9D9"/>
            <w:vAlign w:val="center"/>
            <w:hideMark/>
          </w:tcPr>
          <w:p w14:paraId="133497F2" w14:textId="77777777" w:rsidR="002E5067" w:rsidRDefault="002E5067" w:rsidP="004C7C15">
            <w:pPr>
              <w:jc w:val="center"/>
              <w:rPr>
                <w:rFonts w:ascii="Aptos" w:hAnsi="Aptos"/>
                <w:color w:val="000000"/>
                <w:sz w:val="22"/>
                <w:szCs w:val="22"/>
              </w:rPr>
            </w:pPr>
            <w:r>
              <w:rPr>
                <w:rFonts w:ascii="Aptos" w:hAnsi="Aptos"/>
                <w:color w:val="000000"/>
                <w:sz w:val="22"/>
                <w:szCs w:val="22"/>
              </w:rPr>
              <w:t>Usklađenost</w:t>
            </w:r>
          </w:p>
        </w:tc>
      </w:tr>
      <w:tr w:rsidR="002E5067" w14:paraId="1FBDD075" w14:textId="77777777" w:rsidTr="00462278">
        <w:trPr>
          <w:trHeight w:val="3991"/>
        </w:trPr>
        <w:tc>
          <w:tcPr>
            <w:tcW w:w="519" w:type="pct"/>
            <w:shd w:val="clear" w:color="000000" w:fill="FFFFFF"/>
            <w:noWrap/>
            <w:vAlign w:val="center"/>
            <w:hideMark/>
          </w:tcPr>
          <w:p w14:paraId="51945527" w14:textId="77023AF1" w:rsidR="002E5067" w:rsidRDefault="00901B44" w:rsidP="004C7C15">
            <w:pPr>
              <w:rPr>
                <w:rFonts w:ascii="Aptos" w:hAnsi="Aptos"/>
                <w:color w:val="000000"/>
                <w:sz w:val="22"/>
                <w:szCs w:val="22"/>
              </w:rPr>
            </w:pPr>
            <w:r>
              <w:rPr>
                <w:rFonts w:ascii="Aptos" w:hAnsi="Aptos"/>
                <w:color w:val="000000"/>
                <w:sz w:val="22"/>
                <w:szCs w:val="22"/>
              </w:rPr>
              <w:t>5</w:t>
            </w:r>
            <w:r w:rsidR="002E5067">
              <w:rPr>
                <w:rFonts w:ascii="Aptos" w:hAnsi="Aptos"/>
                <w:color w:val="000000"/>
                <w:sz w:val="22"/>
                <w:szCs w:val="22"/>
              </w:rPr>
              <w:t>.</w:t>
            </w:r>
          </w:p>
        </w:tc>
        <w:tc>
          <w:tcPr>
            <w:tcW w:w="3236" w:type="pct"/>
            <w:shd w:val="clear" w:color="000000" w:fill="FFFFFF"/>
            <w:hideMark/>
          </w:tcPr>
          <w:p w14:paraId="4293AAFC" w14:textId="77777777" w:rsidR="002E5067" w:rsidRDefault="002E5067" w:rsidP="004C7C15">
            <w:pPr>
              <w:jc w:val="both"/>
              <w:rPr>
                <w:rFonts w:ascii="Aptos" w:hAnsi="Aptos"/>
                <w:color w:val="222222"/>
                <w:sz w:val="22"/>
                <w:szCs w:val="22"/>
              </w:rPr>
            </w:pPr>
            <w:r>
              <w:rPr>
                <w:rFonts w:ascii="Aptos" w:hAnsi="Aptos"/>
                <w:color w:val="222222"/>
                <w:sz w:val="22"/>
                <w:szCs w:val="22"/>
              </w:rPr>
              <w:t xml:space="preserve">Za uključenje u napredni sustav upravljanja, u smislu Pravilnika </w:t>
            </w:r>
            <w:proofErr w:type="spellStart"/>
            <w:r>
              <w:rPr>
                <w:rFonts w:ascii="Aptos" w:hAnsi="Aptos"/>
                <w:color w:val="222222"/>
                <w:sz w:val="22"/>
                <w:szCs w:val="22"/>
              </w:rPr>
              <w:t>Pravilnika</w:t>
            </w:r>
            <w:proofErr w:type="spellEnd"/>
            <w:r>
              <w:rPr>
                <w:rFonts w:ascii="Aptos" w:hAnsi="Aptos"/>
                <w:color w:val="222222"/>
                <w:sz w:val="22"/>
                <w:szCs w:val="22"/>
              </w:rPr>
              <w:t xml:space="preserve"> o zonama rasvijetljenosti, dopuštenim vrijednostima rasvjetljavanja i načinima upravljanja rasvjetnim sustavima, smatra se da svjetiljke trebaju biti opremljene programibilnim upravljačkim uređajem (driver) koji ima mogućnost kreiranja autonomnih scena raznih razina u više koraka, mogućnost regulacije svjetlosnog toka daljinskom kontrolom razina osvijetljenosti (ili snage) dodavanjem nadglednika (</w:t>
            </w:r>
            <w:proofErr w:type="spellStart"/>
            <w:r>
              <w:rPr>
                <w:rFonts w:ascii="Aptos" w:hAnsi="Aptos"/>
                <w:color w:val="222222"/>
                <w:sz w:val="22"/>
                <w:szCs w:val="22"/>
              </w:rPr>
              <w:t>controller</w:t>
            </w:r>
            <w:proofErr w:type="spellEnd"/>
            <w:r>
              <w:rPr>
                <w:rFonts w:ascii="Aptos" w:hAnsi="Aptos"/>
                <w:color w:val="222222"/>
                <w:sz w:val="22"/>
                <w:szCs w:val="22"/>
              </w:rPr>
              <w:t>), odnosno biti spremne za sustav Internet stvari (</w:t>
            </w:r>
            <w:proofErr w:type="spellStart"/>
            <w:r>
              <w:rPr>
                <w:rFonts w:ascii="Aptos" w:hAnsi="Aptos"/>
                <w:color w:val="222222"/>
                <w:sz w:val="22"/>
                <w:szCs w:val="22"/>
              </w:rPr>
              <w:t>IoT</w:t>
            </w:r>
            <w:proofErr w:type="spellEnd"/>
            <w:r>
              <w:rPr>
                <w:rFonts w:ascii="Aptos" w:hAnsi="Aptos"/>
                <w:color w:val="222222"/>
                <w:sz w:val="22"/>
                <w:szCs w:val="22"/>
              </w:rPr>
              <w:t xml:space="preserve"> </w:t>
            </w:r>
            <w:proofErr w:type="spellStart"/>
            <w:r>
              <w:rPr>
                <w:rFonts w:ascii="Aptos" w:hAnsi="Aptos"/>
                <w:color w:val="222222"/>
                <w:sz w:val="22"/>
                <w:szCs w:val="22"/>
              </w:rPr>
              <w:t>ready</w:t>
            </w:r>
            <w:proofErr w:type="spellEnd"/>
            <w:r>
              <w:rPr>
                <w:rFonts w:ascii="Aptos" w:hAnsi="Aptos"/>
                <w:color w:val="222222"/>
                <w:sz w:val="22"/>
                <w:szCs w:val="22"/>
              </w:rPr>
              <w:t>) s opcijom samostalnog GPS pozicioniranja. U ormarima javne rasvjete osigurati mogućnost digitalnog ili naprednog upravljanja (</w:t>
            </w:r>
            <w:proofErr w:type="spellStart"/>
            <w:r>
              <w:rPr>
                <w:rFonts w:ascii="Aptos" w:hAnsi="Aptos"/>
                <w:color w:val="222222"/>
                <w:sz w:val="22"/>
                <w:szCs w:val="22"/>
              </w:rPr>
              <w:t>IoT</w:t>
            </w:r>
            <w:proofErr w:type="spellEnd"/>
            <w:r>
              <w:rPr>
                <w:rFonts w:ascii="Aptos" w:hAnsi="Aptos"/>
                <w:color w:val="222222"/>
                <w:sz w:val="22"/>
                <w:szCs w:val="22"/>
              </w:rPr>
              <w:t xml:space="preserve"> uređaj) radom rasvjete i omogućiti udaljenu kontrolu te praćenje potrošnje električne energije, očitanje temperature, vlage, alarmnih situacija (kontrola pristupa ormaru) i slično.</w:t>
            </w:r>
          </w:p>
        </w:tc>
        <w:tc>
          <w:tcPr>
            <w:tcW w:w="1245" w:type="pct"/>
            <w:shd w:val="clear" w:color="000000" w:fill="FFFFFF"/>
            <w:noWrap/>
            <w:vAlign w:val="center"/>
            <w:hideMark/>
          </w:tcPr>
          <w:p w14:paraId="36135C04" w14:textId="77777777" w:rsidR="002E5067" w:rsidRDefault="002E5067" w:rsidP="004C7C15">
            <w:pPr>
              <w:jc w:val="center"/>
              <w:rPr>
                <w:rFonts w:ascii="Aptos" w:hAnsi="Aptos"/>
                <w:color w:val="000000"/>
                <w:sz w:val="22"/>
                <w:szCs w:val="22"/>
              </w:rPr>
            </w:pPr>
            <w:r>
              <w:rPr>
                <w:rFonts w:ascii="Aptos" w:hAnsi="Aptos"/>
                <w:color w:val="000000"/>
                <w:sz w:val="22"/>
                <w:szCs w:val="22"/>
              </w:rPr>
              <w:t>NE</w:t>
            </w:r>
          </w:p>
        </w:tc>
      </w:tr>
      <w:tr w:rsidR="002E5067" w14:paraId="65A834DD" w14:textId="77777777" w:rsidTr="00D22019">
        <w:trPr>
          <w:trHeight w:val="315"/>
        </w:trPr>
        <w:tc>
          <w:tcPr>
            <w:tcW w:w="519" w:type="pct"/>
            <w:shd w:val="clear" w:color="000000" w:fill="FFFFFF"/>
            <w:noWrap/>
            <w:vAlign w:val="center"/>
            <w:hideMark/>
          </w:tcPr>
          <w:p w14:paraId="4FF2EB86" w14:textId="77777777" w:rsidR="002E5067" w:rsidRDefault="002E5067" w:rsidP="004C7C15">
            <w:pPr>
              <w:rPr>
                <w:rFonts w:ascii="Aptos" w:hAnsi="Aptos"/>
                <w:color w:val="000000"/>
                <w:sz w:val="22"/>
                <w:szCs w:val="22"/>
              </w:rPr>
            </w:pPr>
            <w:r>
              <w:rPr>
                <w:rFonts w:ascii="Aptos" w:hAnsi="Aptos"/>
                <w:color w:val="000000"/>
                <w:sz w:val="22"/>
                <w:szCs w:val="22"/>
              </w:rPr>
              <w:t> </w:t>
            </w:r>
          </w:p>
        </w:tc>
        <w:tc>
          <w:tcPr>
            <w:tcW w:w="3236" w:type="pct"/>
            <w:shd w:val="clear" w:color="000000" w:fill="FFFFFF"/>
            <w:noWrap/>
            <w:vAlign w:val="center"/>
            <w:hideMark/>
          </w:tcPr>
          <w:p w14:paraId="35425769" w14:textId="77777777" w:rsidR="002E5067" w:rsidRDefault="002E5067" w:rsidP="004C7C15">
            <w:pPr>
              <w:rPr>
                <w:rFonts w:ascii="Aptos" w:hAnsi="Aptos"/>
                <w:color w:val="222222"/>
                <w:sz w:val="22"/>
                <w:szCs w:val="22"/>
              </w:rPr>
            </w:pPr>
            <w:r>
              <w:rPr>
                <w:rFonts w:ascii="Aptos" w:hAnsi="Aptos"/>
                <w:color w:val="222222"/>
                <w:sz w:val="22"/>
                <w:szCs w:val="22"/>
              </w:rPr>
              <w:t> </w:t>
            </w:r>
          </w:p>
        </w:tc>
        <w:tc>
          <w:tcPr>
            <w:tcW w:w="1245" w:type="pct"/>
            <w:shd w:val="clear" w:color="000000" w:fill="FFFFFF"/>
            <w:noWrap/>
            <w:vAlign w:val="center"/>
            <w:hideMark/>
          </w:tcPr>
          <w:p w14:paraId="4D2027EB" w14:textId="77777777" w:rsidR="002E5067" w:rsidRDefault="002E5067" w:rsidP="004C7C15">
            <w:pPr>
              <w:jc w:val="center"/>
              <w:rPr>
                <w:rFonts w:ascii="Aptos" w:hAnsi="Aptos"/>
                <w:color w:val="000000"/>
                <w:sz w:val="22"/>
                <w:szCs w:val="22"/>
              </w:rPr>
            </w:pPr>
            <w:r>
              <w:rPr>
                <w:rFonts w:ascii="Aptos" w:hAnsi="Aptos"/>
                <w:color w:val="000000"/>
                <w:sz w:val="22"/>
                <w:szCs w:val="22"/>
              </w:rPr>
              <w:t> </w:t>
            </w:r>
          </w:p>
        </w:tc>
      </w:tr>
      <w:tr w:rsidR="002E5067" w14:paraId="7714CA1F" w14:textId="77777777" w:rsidTr="00D22019">
        <w:trPr>
          <w:trHeight w:val="315"/>
        </w:trPr>
        <w:tc>
          <w:tcPr>
            <w:tcW w:w="519" w:type="pct"/>
            <w:shd w:val="clear" w:color="000000" w:fill="D9D9D9"/>
            <w:vAlign w:val="center"/>
            <w:hideMark/>
          </w:tcPr>
          <w:p w14:paraId="010101F8" w14:textId="77777777" w:rsidR="002E5067" w:rsidRDefault="002E5067" w:rsidP="004C7C15">
            <w:pPr>
              <w:rPr>
                <w:rFonts w:ascii="Aptos" w:hAnsi="Aptos"/>
                <w:color w:val="000000"/>
                <w:sz w:val="22"/>
                <w:szCs w:val="22"/>
              </w:rPr>
            </w:pPr>
            <w:r>
              <w:rPr>
                <w:rFonts w:ascii="Aptos" w:hAnsi="Aptos"/>
                <w:color w:val="000000"/>
                <w:sz w:val="22"/>
                <w:szCs w:val="22"/>
              </w:rPr>
              <w:t>R.br.</w:t>
            </w:r>
          </w:p>
        </w:tc>
        <w:tc>
          <w:tcPr>
            <w:tcW w:w="3236" w:type="pct"/>
            <w:shd w:val="clear" w:color="000000" w:fill="D9D9D9"/>
            <w:vAlign w:val="center"/>
            <w:hideMark/>
          </w:tcPr>
          <w:p w14:paraId="1EB527FD" w14:textId="77777777" w:rsidR="002E5067" w:rsidRDefault="002E5067" w:rsidP="004C7C15">
            <w:pPr>
              <w:rPr>
                <w:rFonts w:ascii="Aptos" w:hAnsi="Aptos"/>
                <w:color w:val="000000"/>
                <w:sz w:val="22"/>
                <w:szCs w:val="22"/>
              </w:rPr>
            </w:pPr>
            <w:r>
              <w:rPr>
                <w:rFonts w:ascii="Aptos" w:hAnsi="Aptos"/>
                <w:color w:val="000000"/>
                <w:sz w:val="22"/>
                <w:szCs w:val="22"/>
              </w:rPr>
              <w:t>Izmještanje OMM i automatike upravljanja u zasebne OJR</w:t>
            </w:r>
          </w:p>
        </w:tc>
        <w:tc>
          <w:tcPr>
            <w:tcW w:w="1245" w:type="pct"/>
            <w:shd w:val="clear" w:color="000000" w:fill="D9D9D9"/>
            <w:vAlign w:val="center"/>
            <w:hideMark/>
          </w:tcPr>
          <w:p w14:paraId="26CBE4C9" w14:textId="77777777" w:rsidR="002E5067" w:rsidRDefault="002E5067" w:rsidP="004C7C15">
            <w:pPr>
              <w:jc w:val="center"/>
              <w:rPr>
                <w:rFonts w:ascii="Aptos" w:hAnsi="Aptos"/>
                <w:color w:val="000000"/>
                <w:sz w:val="22"/>
                <w:szCs w:val="22"/>
              </w:rPr>
            </w:pPr>
            <w:r>
              <w:rPr>
                <w:rFonts w:ascii="Aptos" w:hAnsi="Aptos"/>
                <w:color w:val="000000"/>
                <w:sz w:val="22"/>
                <w:szCs w:val="22"/>
              </w:rPr>
              <w:t>Usklađenost</w:t>
            </w:r>
          </w:p>
        </w:tc>
      </w:tr>
      <w:tr w:rsidR="002E5067" w14:paraId="25737228" w14:textId="77777777" w:rsidTr="00462278">
        <w:trPr>
          <w:trHeight w:val="1737"/>
        </w:trPr>
        <w:tc>
          <w:tcPr>
            <w:tcW w:w="519" w:type="pct"/>
            <w:shd w:val="clear" w:color="000000" w:fill="FFFFFF"/>
            <w:noWrap/>
            <w:vAlign w:val="center"/>
            <w:hideMark/>
          </w:tcPr>
          <w:p w14:paraId="739AFA50" w14:textId="216541E3" w:rsidR="002E5067" w:rsidRDefault="00901B44" w:rsidP="004C7C15">
            <w:pPr>
              <w:rPr>
                <w:rFonts w:ascii="Aptos" w:hAnsi="Aptos"/>
                <w:color w:val="000000"/>
                <w:sz w:val="22"/>
                <w:szCs w:val="22"/>
              </w:rPr>
            </w:pPr>
            <w:r>
              <w:rPr>
                <w:rFonts w:ascii="Aptos" w:hAnsi="Aptos"/>
                <w:color w:val="000000"/>
                <w:sz w:val="22"/>
                <w:szCs w:val="22"/>
              </w:rPr>
              <w:t>6</w:t>
            </w:r>
            <w:r w:rsidR="002E5067">
              <w:rPr>
                <w:rFonts w:ascii="Aptos" w:hAnsi="Aptos"/>
                <w:color w:val="000000"/>
                <w:sz w:val="22"/>
                <w:szCs w:val="22"/>
              </w:rPr>
              <w:t>.</w:t>
            </w:r>
          </w:p>
        </w:tc>
        <w:tc>
          <w:tcPr>
            <w:tcW w:w="3236" w:type="pct"/>
            <w:shd w:val="clear" w:color="000000" w:fill="FFFFFF"/>
            <w:hideMark/>
          </w:tcPr>
          <w:p w14:paraId="1B81B8A4" w14:textId="77777777" w:rsidR="002E5067" w:rsidRDefault="002E5067" w:rsidP="004C7C15">
            <w:pPr>
              <w:jc w:val="both"/>
              <w:rPr>
                <w:rFonts w:ascii="Aptos" w:hAnsi="Aptos"/>
                <w:color w:val="222222"/>
                <w:sz w:val="22"/>
                <w:szCs w:val="22"/>
              </w:rPr>
            </w:pPr>
            <w:r>
              <w:rPr>
                <w:rFonts w:ascii="Aptos" w:hAnsi="Aptos"/>
                <w:color w:val="222222"/>
                <w:sz w:val="22"/>
                <w:szCs w:val="22"/>
              </w:rPr>
              <w:t xml:space="preserve">U postrojenjima pod nadzorom HEP ODS-a nalaze se obračunska </w:t>
            </w:r>
            <w:proofErr w:type="spellStart"/>
            <w:r>
              <w:rPr>
                <w:rFonts w:ascii="Aptos" w:hAnsi="Aptos"/>
                <w:color w:val="222222"/>
                <w:sz w:val="22"/>
                <w:szCs w:val="22"/>
              </w:rPr>
              <w:t>mjena</w:t>
            </w:r>
            <w:proofErr w:type="spellEnd"/>
            <w:r>
              <w:rPr>
                <w:rFonts w:ascii="Aptos" w:hAnsi="Aptos"/>
                <w:color w:val="222222"/>
                <w:sz w:val="22"/>
                <w:szCs w:val="22"/>
              </w:rPr>
              <w:t xml:space="preserve"> mjesta i automatika upravljanja javnom rasvjetom. Za neometani pristup opremi za upravljanje rasvjetom i lakšeg održavanja izmještanje OMM-a i opreme za upravljanje javnom rasvjetom je nužan korak u smjeru </w:t>
            </w:r>
            <w:proofErr w:type="spellStart"/>
            <w:r>
              <w:rPr>
                <w:rFonts w:ascii="Aptos" w:hAnsi="Aptos"/>
                <w:color w:val="222222"/>
                <w:sz w:val="22"/>
                <w:szCs w:val="22"/>
              </w:rPr>
              <w:t>kvalitenog</w:t>
            </w:r>
            <w:proofErr w:type="spellEnd"/>
            <w:r>
              <w:rPr>
                <w:rFonts w:ascii="Aptos" w:hAnsi="Aptos"/>
                <w:color w:val="222222"/>
                <w:sz w:val="22"/>
                <w:szCs w:val="22"/>
              </w:rPr>
              <w:t xml:space="preserve"> upravljanja i nadzora javne rasvjete.</w:t>
            </w:r>
          </w:p>
        </w:tc>
        <w:tc>
          <w:tcPr>
            <w:tcW w:w="1245" w:type="pct"/>
            <w:shd w:val="clear" w:color="000000" w:fill="FFFFFF"/>
            <w:noWrap/>
            <w:vAlign w:val="center"/>
            <w:hideMark/>
          </w:tcPr>
          <w:p w14:paraId="5A951C81" w14:textId="77777777" w:rsidR="002E5067" w:rsidRDefault="002E5067" w:rsidP="004C7C15">
            <w:pPr>
              <w:jc w:val="center"/>
              <w:rPr>
                <w:rFonts w:ascii="Aptos" w:hAnsi="Aptos"/>
                <w:color w:val="000000"/>
                <w:sz w:val="22"/>
                <w:szCs w:val="22"/>
              </w:rPr>
            </w:pPr>
            <w:r>
              <w:rPr>
                <w:rFonts w:ascii="Aptos" w:hAnsi="Aptos"/>
                <w:color w:val="000000"/>
                <w:sz w:val="22"/>
                <w:szCs w:val="22"/>
              </w:rPr>
              <w:t>NE</w:t>
            </w:r>
          </w:p>
        </w:tc>
      </w:tr>
      <w:tr w:rsidR="002E5067" w14:paraId="48271A39" w14:textId="77777777" w:rsidTr="00D22019">
        <w:trPr>
          <w:trHeight w:val="315"/>
        </w:trPr>
        <w:tc>
          <w:tcPr>
            <w:tcW w:w="519" w:type="pct"/>
            <w:shd w:val="clear" w:color="000000" w:fill="FFFFFF"/>
            <w:noWrap/>
            <w:vAlign w:val="center"/>
            <w:hideMark/>
          </w:tcPr>
          <w:p w14:paraId="58EF3495" w14:textId="77777777" w:rsidR="002E5067" w:rsidRDefault="002E5067" w:rsidP="004C7C15">
            <w:pPr>
              <w:rPr>
                <w:rFonts w:ascii="Aptos" w:hAnsi="Aptos"/>
                <w:color w:val="000000"/>
                <w:sz w:val="22"/>
                <w:szCs w:val="22"/>
              </w:rPr>
            </w:pPr>
            <w:r>
              <w:rPr>
                <w:rFonts w:ascii="Aptos" w:hAnsi="Aptos"/>
                <w:color w:val="000000"/>
                <w:sz w:val="22"/>
                <w:szCs w:val="22"/>
              </w:rPr>
              <w:t> </w:t>
            </w:r>
          </w:p>
        </w:tc>
        <w:tc>
          <w:tcPr>
            <w:tcW w:w="3236" w:type="pct"/>
            <w:shd w:val="clear" w:color="000000" w:fill="FFFFFF"/>
            <w:noWrap/>
            <w:vAlign w:val="center"/>
            <w:hideMark/>
          </w:tcPr>
          <w:p w14:paraId="6BC11FFA" w14:textId="77777777" w:rsidR="002E5067" w:rsidRDefault="002E5067" w:rsidP="004C7C15">
            <w:pPr>
              <w:rPr>
                <w:rFonts w:ascii="Aptos" w:hAnsi="Aptos"/>
                <w:color w:val="222222"/>
                <w:sz w:val="22"/>
                <w:szCs w:val="22"/>
              </w:rPr>
            </w:pPr>
            <w:r>
              <w:rPr>
                <w:rFonts w:ascii="Aptos" w:hAnsi="Aptos"/>
                <w:color w:val="222222"/>
                <w:sz w:val="22"/>
                <w:szCs w:val="22"/>
              </w:rPr>
              <w:t> </w:t>
            </w:r>
          </w:p>
        </w:tc>
        <w:tc>
          <w:tcPr>
            <w:tcW w:w="1245" w:type="pct"/>
            <w:shd w:val="clear" w:color="000000" w:fill="FFFFFF"/>
            <w:noWrap/>
            <w:vAlign w:val="center"/>
            <w:hideMark/>
          </w:tcPr>
          <w:p w14:paraId="6AF4B094" w14:textId="77777777" w:rsidR="002E5067" w:rsidRDefault="002E5067" w:rsidP="004C7C15">
            <w:pPr>
              <w:jc w:val="center"/>
              <w:rPr>
                <w:rFonts w:ascii="Aptos" w:hAnsi="Aptos"/>
                <w:color w:val="000000"/>
                <w:sz w:val="22"/>
                <w:szCs w:val="22"/>
              </w:rPr>
            </w:pPr>
            <w:r>
              <w:rPr>
                <w:rFonts w:ascii="Aptos" w:hAnsi="Aptos"/>
                <w:color w:val="000000"/>
                <w:sz w:val="22"/>
                <w:szCs w:val="22"/>
              </w:rPr>
              <w:t> </w:t>
            </w:r>
          </w:p>
        </w:tc>
      </w:tr>
      <w:tr w:rsidR="002E5067" w14:paraId="7834CDEB" w14:textId="77777777" w:rsidTr="00D22019">
        <w:trPr>
          <w:trHeight w:val="615"/>
        </w:trPr>
        <w:tc>
          <w:tcPr>
            <w:tcW w:w="519" w:type="pct"/>
            <w:shd w:val="clear" w:color="000000" w:fill="D9D9D9"/>
            <w:vAlign w:val="center"/>
            <w:hideMark/>
          </w:tcPr>
          <w:p w14:paraId="1F25CB4F" w14:textId="77777777" w:rsidR="002E5067" w:rsidRDefault="002E5067" w:rsidP="004C7C15">
            <w:pPr>
              <w:rPr>
                <w:rFonts w:ascii="Aptos" w:hAnsi="Aptos"/>
                <w:color w:val="000000"/>
                <w:sz w:val="22"/>
                <w:szCs w:val="22"/>
              </w:rPr>
            </w:pPr>
            <w:r>
              <w:rPr>
                <w:rFonts w:ascii="Aptos" w:hAnsi="Aptos"/>
                <w:color w:val="000000"/>
                <w:sz w:val="22"/>
                <w:szCs w:val="22"/>
              </w:rPr>
              <w:t>R.br.</w:t>
            </w:r>
          </w:p>
        </w:tc>
        <w:tc>
          <w:tcPr>
            <w:tcW w:w="3236" w:type="pct"/>
            <w:shd w:val="clear" w:color="000000" w:fill="D9D9D9"/>
            <w:vAlign w:val="center"/>
            <w:hideMark/>
          </w:tcPr>
          <w:p w14:paraId="07F55DEF" w14:textId="77777777" w:rsidR="002E5067" w:rsidRDefault="002E5067" w:rsidP="004C7C15">
            <w:pPr>
              <w:rPr>
                <w:rFonts w:ascii="Aptos" w:hAnsi="Aptos"/>
                <w:color w:val="000000"/>
                <w:sz w:val="22"/>
                <w:szCs w:val="22"/>
              </w:rPr>
            </w:pPr>
            <w:r>
              <w:rPr>
                <w:rFonts w:ascii="Aptos" w:hAnsi="Aptos"/>
                <w:color w:val="000000"/>
                <w:sz w:val="22"/>
                <w:szCs w:val="22"/>
              </w:rPr>
              <w:t>Evidentiranje elemenata sustava javne rasvjete u katastru infrastrukture</w:t>
            </w:r>
          </w:p>
        </w:tc>
        <w:tc>
          <w:tcPr>
            <w:tcW w:w="1245" w:type="pct"/>
            <w:shd w:val="clear" w:color="000000" w:fill="D9D9D9"/>
            <w:vAlign w:val="center"/>
            <w:hideMark/>
          </w:tcPr>
          <w:p w14:paraId="6B215132" w14:textId="77777777" w:rsidR="002E5067" w:rsidRDefault="002E5067" w:rsidP="004C7C15">
            <w:pPr>
              <w:jc w:val="center"/>
              <w:rPr>
                <w:rFonts w:ascii="Aptos" w:hAnsi="Aptos"/>
                <w:color w:val="000000"/>
                <w:sz w:val="22"/>
                <w:szCs w:val="22"/>
              </w:rPr>
            </w:pPr>
            <w:r>
              <w:rPr>
                <w:rFonts w:ascii="Aptos" w:hAnsi="Aptos"/>
                <w:color w:val="000000"/>
                <w:sz w:val="22"/>
                <w:szCs w:val="22"/>
              </w:rPr>
              <w:t>Usklađenost</w:t>
            </w:r>
          </w:p>
        </w:tc>
      </w:tr>
      <w:tr w:rsidR="002E5067" w14:paraId="40EFB2DF" w14:textId="77777777" w:rsidTr="00462278">
        <w:trPr>
          <w:trHeight w:val="1857"/>
        </w:trPr>
        <w:tc>
          <w:tcPr>
            <w:tcW w:w="519" w:type="pct"/>
            <w:shd w:val="clear" w:color="000000" w:fill="FFFFFF"/>
            <w:noWrap/>
            <w:vAlign w:val="center"/>
            <w:hideMark/>
          </w:tcPr>
          <w:p w14:paraId="1CCC99CC" w14:textId="66262CD0" w:rsidR="002E5067" w:rsidRDefault="00901B44" w:rsidP="004C7C15">
            <w:pPr>
              <w:rPr>
                <w:rFonts w:ascii="Aptos" w:hAnsi="Aptos"/>
                <w:color w:val="000000"/>
                <w:sz w:val="22"/>
                <w:szCs w:val="22"/>
              </w:rPr>
            </w:pPr>
            <w:r>
              <w:rPr>
                <w:rFonts w:ascii="Aptos" w:hAnsi="Aptos"/>
                <w:color w:val="000000"/>
                <w:sz w:val="22"/>
                <w:szCs w:val="22"/>
              </w:rPr>
              <w:t>7</w:t>
            </w:r>
            <w:r w:rsidR="002E5067">
              <w:rPr>
                <w:rFonts w:ascii="Aptos" w:hAnsi="Aptos"/>
                <w:color w:val="000000"/>
                <w:sz w:val="22"/>
                <w:szCs w:val="22"/>
              </w:rPr>
              <w:t>.</w:t>
            </w:r>
          </w:p>
        </w:tc>
        <w:tc>
          <w:tcPr>
            <w:tcW w:w="3236" w:type="pct"/>
            <w:shd w:val="clear" w:color="000000" w:fill="FFFFFF"/>
            <w:vAlign w:val="center"/>
            <w:hideMark/>
          </w:tcPr>
          <w:p w14:paraId="7034F076" w14:textId="77777777" w:rsidR="002E5067" w:rsidRDefault="002E5067" w:rsidP="004C7C15">
            <w:pPr>
              <w:rPr>
                <w:rFonts w:ascii="Aptos" w:hAnsi="Aptos"/>
                <w:color w:val="222222"/>
                <w:sz w:val="22"/>
                <w:szCs w:val="22"/>
              </w:rPr>
            </w:pPr>
            <w:r>
              <w:rPr>
                <w:rFonts w:ascii="Aptos" w:hAnsi="Aptos"/>
                <w:color w:val="222222"/>
                <w:sz w:val="22"/>
                <w:szCs w:val="22"/>
              </w:rPr>
              <w:t>Vlasnici odnosno upravitelji infrastrukture obvezni su Državnoj geodetskoj upravi odnosno jedinici lokalne samouprave iz članka 124. stavka 1. Zakona o državnoj izmjeri i katastru dostaviti podatke o infrastrukturi u svome vlasništvu odnosno kojom upravljaju, bez naknade, u elektroničkom obliku i u rokovima koje odredi Državna geodetska uprava.</w:t>
            </w:r>
          </w:p>
        </w:tc>
        <w:tc>
          <w:tcPr>
            <w:tcW w:w="1245" w:type="pct"/>
            <w:shd w:val="clear" w:color="000000" w:fill="FFFFFF"/>
            <w:noWrap/>
            <w:vAlign w:val="center"/>
            <w:hideMark/>
          </w:tcPr>
          <w:p w14:paraId="39F9D867" w14:textId="18D09E7E" w:rsidR="002E5067" w:rsidRDefault="006F2544" w:rsidP="004C7C15">
            <w:pPr>
              <w:jc w:val="center"/>
              <w:rPr>
                <w:rFonts w:ascii="Aptos" w:hAnsi="Aptos"/>
                <w:color w:val="000000"/>
                <w:sz w:val="22"/>
                <w:szCs w:val="22"/>
              </w:rPr>
            </w:pPr>
            <w:r>
              <w:rPr>
                <w:rFonts w:ascii="Aptos" w:hAnsi="Aptos"/>
                <w:color w:val="000000"/>
                <w:sz w:val="22"/>
                <w:szCs w:val="22"/>
              </w:rPr>
              <w:t>NE</w:t>
            </w:r>
          </w:p>
        </w:tc>
      </w:tr>
    </w:tbl>
    <w:p w14:paraId="0AD9B827" w14:textId="77777777" w:rsidR="00B60E1A" w:rsidRPr="0047426E" w:rsidRDefault="00B60E1A" w:rsidP="004C7C15">
      <w:pPr>
        <w:rPr>
          <w:rFonts w:ascii="Aptos" w:hAnsi="Aptos"/>
        </w:rPr>
      </w:pPr>
    </w:p>
    <w:p w14:paraId="57D9F0A8" w14:textId="77777777" w:rsidR="00440B50" w:rsidRPr="0047426E" w:rsidRDefault="00440B50" w:rsidP="004C7C15">
      <w:pPr>
        <w:rPr>
          <w:rFonts w:ascii="Aptos" w:hAnsi="Aptos" w:cs="Arial"/>
          <w:b/>
          <w:bCs/>
        </w:rPr>
      </w:pPr>
      <w:r w:rsidRPr="0047426E">
        <w:rPr>
          <w:rFonts w:ascii="Aptos" w:hAnsi="Aptos"/>
        </w:rPr>
        <w:br w:type="page"/>
      </w:r>
    </w:p>
    <w:p w14:paraId="0AF23B5C" w14:textId="6141E8B8" w:rsidR="0024514A" w:rsidRPr="0047426E" w:rsidRDefault="00CD626D" w:rsidP="004C7C15">
      <w:pPr>
        <w:pStyle w:val="Naslov1"/>
        <w:spacing w:line="240" w:lineRule="auto"/>
        <w:rPr>
          <w:rFonts w:ascii="Aptos" w:hAnsi="Aptos"/>
        </w:rPr>
      </w:pPr>
      <w:bookmarkStart w:id="5" w:name="_Toc218240094"/>
      <w:r w:rsidRPr="0047426E">
        <w:rPr>
          <w:rFonts w:ascii="Aptos" w:hAnsi="Aptos"/>
        </w:rPr>
        <w:lastRenderedPageBreak/>
        <w:t xml:space="preserve">Određivanje područja </w:t>
      </w:r>
      <w:r w:rsidR="00B37C57" w:rsidRPr="0047426E">
        <w:rPr>
          <w:rFonts w:ascii="Aptos" w:hAnsi="Aptos"/>
        </w:rPr>
        <w:t>prema kriteriju nužnosti rekonstrukcije i/ili gradnje sustava javne rasvjete</w:t>
      </w:r>
      <w:bookmarkEnd w:id="5"/>
    </w:p>
    <w:p w14:paraId="6CA24589" w14:textId="77777777" w:rsidR="002C1395" w:rsidRPr="0047426E" w:rsidRDefault="002C1395" w:rsidP="004C7C15">
      <w:pPr>
        <w:rPr>
          <w:rFonts w:ascii="Aptos" w:hAnsi="Aptos"/>
        </w:rPr>
      </w:pPr>
    </w:p>
    <w:p w14:paraId="7D233101" w14:textId="7302BD43" w:rsidR="00864AAD" w:rsidRPr="0047426E" w:rsidRDefault="00864AAD" w:rsidP="004C7C15">
      <w:pPr>
        <w:pStyle w:val="Opisslike"/>
        <w:keepNext/>
        <w:spacing w:line="240" w:lineRule="auto"/>
        <w:rPr>
          <w:rFonts w:ascii="Aptos" w:hAnsi="Aptos"/>
        </w:rPr>
      </w:pPr>
      <w:r w:rsidRPr="0047426E">
        <w:rPr>
          <w:rFonts w:ascii="Aptos" w:hAnsi="Aptos"/>
        </w:rPr>
        <w:t xml:space="preserve">Tablica </w:t>
      </w:r>
      <w:r w:rsidR="00BC46AB" w:rsidRPr="0047426E">
        <w:rPr>
          <w:rFonts w:ascii="Aptos" w:hAnsi="Aptos"/>
        </w:rPr>
        <w:fldChar w:fldCharType="begin"/>
      </w:r>
      <w:r w:rsidR="00BC46AB" w:rsidRPr="0047426E">
        <w:rPr>
          <w:rFonts w:ascii="Aptos" w:hAnsi="Aptos"/>
        </w:rPr>
        <w:instrText xml:space="preserve"> SEQ Tablica \* ARABIC </w:instrText>
      </w:r>
      <w:r w:rsidR="00BC46AB" w:rsidRPr="0047426E">
        <w:rPr>
          <w:rFonts w:ascii="Aptos" w:hAnsi="Aptos"/>
        </w:rPr>
        <w:fldChar w:fldCharType="separate"/>
      </w:r>
      <w:r w:rsidR="006B2344">
        <w:rPr>
          <w:rFonts w:ascii="Aptos" w:hAnsi="Aptos"/>
          <w:noProof/>
        </w:rPr>
        <w:t>16</w:t>
      </w:r>
      <w:r w:rsidR="00BC46AB" w:rsidRPr="0047426E">
        <w:rPr>
          <w:rFonts w:ascii="Aptos" w:hAnsi="Aptos"/>
          <w:noProof/>
        </w:rPr>
        <w:fldChar w:fldCharType="end"/>
      </w:r>
      <w:r w:rsidRPr="0047426E">
        <w:rPr>
          <w:rFonts w:ascii="Aptos" w:hAnsi="Aptos"/>
        </w:rPr>
        <w:t>. Područje zone rasvijetljenosti E0</w:t>
      </w:r>
    </w:p>
    <w:tbl>
      <w:tblPr>
        <w:tblW w:w="0" w:type="auto"/>
        <w:tblLook w:val="04A0" w:firstRow="1" w:lastRow="0" w:firstColumn="1" w:lastColumn="0" w:noHBand="0" w:noVBand="1"/>
      </w:tblPr>
      <w:tblGrid>
        <w:gridCol w:w="1734"/>
        <w:gridCol w:w="3170"/>
        <w:gridCol w:w="1615"/>
        <w:gridCol w:w="3110"/>
      </w:tblGrid>
      <w:tr w:rsidR="007D2760" w:rsidRPr="0047426E" w14:paraId="59741E48" w14:textId="77777777" w:rsidTr="00664E35">
        <w:trPr>
          <w:trHeight w:val="288"/>
        </w:trPr>
        <w:tc>
          <w:tcPr>
            <w:tcW w:w="0" w:type="auto"/>
            <w:gridSpan w:val="4"/>
            <w:tcBorders>
              <w:top w:val="single" w:sz="4" w:space="0" w:color="auto"/>
              <w:left w:val="single" w:sz="4" w:space="0" w:color="auto"/>
              <w:bottom w:val="single" w:sz="4" w:space="0" w:color="auto"/>
              <w:right w:val="single" w:sz="4" w:space="0" w:color="000000"/>
            </w:tcBorders>
            <w:shd w:val="clear" w:color="000000" w:fill="5E9CA5"/>
            <w:noWrap/>
            <w:vAlign w:val="bottom"/>
            <w:hideMark/>
          </w:tcPr>
          <w:p w14:paraId="07260AAC" w14:textId="77777777" w:rsidR="007D2760" w:rsidRPr="0047426E" w:rsidRDefault="007D2760" w:rsidP="004C7C15">
            <w:pPr>
              <w:jc w:val="center"/>
              <w:rPr>
                <w:rFonts w:ascii="Aptos" w:hAnsi="Aptos"/>
                <w:color w:val="000000"/>
                <w:sz w:val="22"/>
                <w:szCs w:val="22"/>
                <w:lang w:eastAsia="hr-HR"/>
              </w:rPr>
            </w:pPr>
            <w:r w:rsidRPr="0047426E">
              <w:rPr>
                <w:rFonts w:ascii="Aptos" w:hAnsi="Aptos"/>
                <w:color w:val="000000"/>
                <w:sz w:val="22"/>
                <w:szCs w:val="22"/>
              </w:rPr>
              <w:t>ZONA RASVIJETLJENOSTI E0</w:t>
            </w:r>
          </w:p>
        </w:tc>
      </w:tr>
      <w:tr w:rsidR="007D2760" w:rsidRPr="0047426E" w14:paraId="2DF899D9" w14:textId="77777777" w:rsidTr="00664E35">
        <w:trPr>
          <w:trHeight w:val="288"/>
        </w:trPr>
        <w:tc>
          <w:tcPr>
            <w:tcW w:w="0" w:type="auto"/>
            <w:tcBorders>
              <w:top w:val="nil"/>
              <w:left w:val="single" w:sz="4" w:space="0" w:color="auto"/>
              <w:bottom w:val="single" w:sz="4" w:space="0" w:color="auto"/>
              <w:right w:val="single" w:sz="4" w:space="0" w:color="auto"/>
            </w:tcBorders>
            <w:vAlign w:val="bottom"/>
            <w:hideMark/>
          </w:tcPr>
          <w:p w14:paraId="56BA9A07"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Naziv atributnog polja</w:t>
            </w:r>
          </w:p>
        </w:tc>
        <w:tc>
          <w:tcPr>
            <w:tcW w:w="0" w:type="auto"/>
            <w:tcBorders>
              <w:top w:val="nil"/>
              <w:left w:val="nil"/>
              <w:bottom w:val="single" w:sz="4" w:space="0" w:color="auto"/>
              <w:right w:val="single" w:sz="4" w:space="0" w:color="auto"/>
            </w:tcBorders>
            <w:vAlign w:val="bottom"/>
            <w:hideMark/>
          </w:tcPr>
          <w:p w14:paraId="4FB3F1A2"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Alias atributnog polja</w:t>
            </w:r>
          </w:p>
        </w:tc>
        <w:tc>
          <w:tcPr>
            <w:tcW w:w="0" w:type="auto"/>
            <w:tcBorders>
              <w:top w:val="nil"/>
              <w:left w:val="nil"/>
              <w:bottom w:val="single" w:sz="4" w:space="0" w:color="auto"/>
              <w:right w:val="single" w:sz="4" w:space="0" w:color="auto"/>
            </w:tcBorders>
            <w:vAlign w:val="bottom"/>
            <w:hideMark/>
          </w:tcPr>
          <w:p w14:paraId="4549ADB1"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Tip atributnog polja</w:t>
            </w:r>
          </w:p>
        </w:tc>
        <w:tc>
          <w:tcPr>
            <w:tcW w:w="0" w:type="auto"/>
            <w:tcBorders>
              <w:top w:val="nil"/>
              <w:left w:val="nil"/>
              <w:bottom w:val="single" w:sz="4" w:space="0" w:color="auto"/>
              <w:right w:val="single" w:sz="4" w:space="0" w:color="auto"/>
            </w:tcBorders>
            <w:vAlign w:val="bottom"/>
            <w:hideMark/>
          </w:tcPr>
          <w:p w14:paraId="369930F9"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Vrijednosti</w:t>
            </w:r>
          </w:p>
        </w:tc>
      </w:tr>
      <w:tr w:rsidR="007D2760" w:rsidRPr="0047426E" w14:paraId="771ACBAA" w14:textId="77777777" w:rsidTr="00664E35">
        <w:trPr>
          <w:trHeight w:val="288"/>
        </w:trPr>
        <w:tc>
          <w:tcPr>
            <w:tcW w:w="0" w:type="auto"/>
            <w:tcBorders>
              <w:top w:val="nil"/>
              <w:left w:val="single" w:sz="4" w:space="0" w:color="auto"/>
              <w:bottom w:val="single" w:sz="4" w:space="0" w:color="auto"/>
              <w:right w:val="single" w:sz="4" w:space="0" w:color="auto"/>
            </w:tcBorders>
            <w:vAlign w:val="bottom"/>
            <w:hideMark/>
          </w:tcPr>
          <w:p w14:paraId="3532E80F" w14:textId="77777777" w:rsidR="007D2760" w:rsidRPr="0047426E" w:rsidRDefault="007D2760" w:rsidP="004C7C15">
            <w:pPr>
              <w:rPr>
                <w:rFonts w:ascii="Aptos" w:hAnsi="Aptos"/>
                <w:color w:val="000000"/>
                <w:sz w:val="22"/>
                <w:szCs w:val="22"/>
              </w:rPr>
            </w:pPr>
            <w:proofErr w:type="spellStart"/>
            <w:r w:rsidRPr="0047426E">
              <w:rPr>
                <w:rFonts w:ascii="Aptos" w:hAnsi="Aptos"/>
                <w:color w:val="000000"/>
                <w:sz w:val="22"/>
                <w:szCs w:val="22"/>
              </w:rPr>
              <w:t>naziv_jls</w:t>
            </w:r>
            <w:proofErr w:type="spellEnd"/>
          </w:p>
        </w:tc>
        <w:tc>
          <w:tcPr>
            <w:tcW w:w="0" w:type="auto"/>
            <w:tcBorders>
              <w:top w:val="nil"/>
              <w:left w:val="nil"/>
              <w:bottom w:val="single" w:sz="4" w:space="0" w:color="auto"/>
              <w:right w:val="single" w:sz="4" w:space="0" w:color="auto"/>
            </w:tcBorders>
            <w:vAlign w:val="bottom"/>
            <w:hideMark/>
          </w:tcPr>
          <w:p w14:paraId="7CFD5333"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Naziv JLS</w:t>
            </w:r>
          </w:p>
        </w:tc>
        <w:tc>
          <w:tcPr>
            <w:tcW w:w="0" w:type="auto"/>
            <w:tcBorders>
              <w:top w:val="nil"/>
              <w:left w:val="nil"/>
              <w:bottom w:val="single" w:sz="4" w:space="0" w:color="auto"/>
              <w:right w:val="single" w:sz="4" w:space="0" w:color="auto"/>
            </w:tcBorders>
            <w:vAlign w:val="bottom"/>
            <w:hideMark/>
          </w:tcPr>
          <w:p w14:paraId="1D6DBDDF"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vAlign w:val="bottom"/>
            <w:hideMark/>
          </w:tcPr>
          <w:p w14:paraId="1619CEAF" w14:textId="4BC80E27" w:rsidR="007D2760" w:rsidRPr="0047426E" w:rsidRDefault="00D2162B" w:rsidP="004C7C15">
            <w:pPr>
              <w:rPr>
                <w:rFonts w:ascii="Aptos" w:hAnsi="Aptos"/>
                <w:color w:val="000000"/>
                <w:sz w:val="22"/>
                <w:szCs w:val="22"/>
              </w:rPr>
            </w:pPr>
            <w:r>
              <w:rPr>
                <w:rFonts w:ascii="Aptos" w:hAnsi="Aptos"/>
                <w:color w:val="000000"/>
                <w:sz w:val="22"/>
                <w:szCs w:val="22"/>
              </w:rPr>
              <w:t xml:space="preserve">Grad </w:t>
            </w:r>
            <w:r w:rsidR="00A81C48">
              <w:rPr>
                <w:rFonts w:ascii="Aptos" w:hAnsi="Aptos"/>
                <w:color w:val="000000"/>
                <w:sz w:val="22"/>
                <w:szCs w:val="22"/>
              </w:rPr>
              <w:t>Otočac</w:t>
            </w:r>
          </w:p>
        </w:tc>
      </w:tr>
      <w:tr w:rsidR="007D2760" w:rsidRPr="0047426E" w14:paraId="3172728F" w14:textId="77777777" w:rsidTr="00664E35">
        <w:trPr>
          <w:trHeight w:val="288"/>
        </w:trPr>
        <w:tc>
          <w:tcPr>
            <w:tcW w:w="0" w:type="auto"/>
            <w:tcBorders>
              <w:top w:val="nil"/>
              <w:left w:val="single" w:sz="4" w:space="0" w:color="auto"/>
              <w:bottom w:val="single" w:sz="4" w:space="0" w:color="auto"/>
              <w:right w:val="single" w:sz="4" w:space="0" w:color="auto"/>
            </w:tcBorders>
            <w:vAlign w:val="bottom"/>
            <w:hideMark/>
          </w:tcPr>
          <w:p w14:paraId="5A042C85" w14:textId="77777777" w:rsidR="007D2760" w:rsidRPr="0047426E" w:rsidRDefault="007D2760" w:rsidP="004C7C15">
            <w:pPr>
              <w:rPr>
                <w:rFonts w:ascii="Aptos" w:hAnsi="Aptos"/>
                <w:color w:val="000000"/>
                <w:sz w:val="22"/>
                <w:szCs w:val="22"/>
              </w:rPr>
            </w:pPr>
            <w:proofErr w:type="spellStart"/>
            <w:r w:rsidRPr="0047426E">
              <w:rPr>
                <w:rFonts w:ascii="Aptos" w:hAnsi="Aptos"/>
                <w:color w:val="000000"/>
                <w:sz w:val="22"/>
                <w:szCs w:val="22"/>
              </w:rPr>
              <w:t>mb_jls</w:t>
            </w:r>
            <w:proofErr w:type="spellEnd"/>
          </w:p>
        </w:tc>
        <w:tc>
          <w:tcPr>
            <w:tcW w:w="0" w:type="auto"/>
            <w:tcBorders>
              <w:top w:val="nil"/>
              <w:left w:val="nil"/>
              <w:bottom w:val="single" w:sz="4" w:space="0" w:color="auto"/>
              <w:right w:val="single" w:sz="4" w:space="0" w:color="auto"/>
            </w:tcBorders>
            <w:vAlign w:val="bottom"/>
            <w:hideMark/>
          </w:tcPr>
          <w:p w14:paraId="6D2CDC94"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Matični broj JLS</w:t>
            </w:r>
          </w:p>
        </w:tc>
        <w:tc>
          <w:tcPr>
            <w:tcW w:w="0" w:type="auto"/>
            <w:tcBorders>
              <w:top w:val="nil"/>
              <w:left w:val="nil"/>
              <w:bottom w:val="single" w:sz="4" w:space="0" w:color="auto"/>
              <w:right w:val="single" w:sz="4" w:space="0" w:color="auto"/>
            </w:tcBorders>
            <w:vAlign w:val="bottom"/>
            <w:hideMark/>
          </w:tcPr>
          <w:p w14:paraId="6D171A0A"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vAlign w:val="bottom"/>
            <w:hideMark/>
          </w:tcPr>
          <w:p w14:paraId="2A4EF0A3" w14:textId="7A5ACCF0" w:rsidR="007D2760" w:rsidRPr="0047426E" w:rsidRDefault="00086866" w:rsidP="004C7C15">
            <w:pPr>
              <w:rPr>
                <w:rFonts w:ascii="Aptos" w:hAnsi="Aptos"/>
                <w:color w:val="000000"/>
                <w:sz w:val="22"/>
                <w:szCs w:val="22"/>
              </w:rPr>
            </w:pPr>
            <w:r w:rsidRPr="00086866">
              <w:rPr>
                <w:rFonts w:ascii="Aptos" w:hAnsi="Aptos"/>
                <w:color w:val="000000"/>
                <w:sz w:val="22"/>
                <w:szCs w:val="22"/>
              </w:rPr>
              <w:t>02553651</w:t>
            </w:r>
          </w:p>
        </w:tc>
      </w:tr>
      <w:tr w:rsidR="007D2760" w:rsidRPr="0047426E" w14:paraId="354EC695" w14:textId="77777777" w:rsidTr="00664E35">
        <w:trPr>
          <w:trHeight w:val="576"/>
        </w:trPr>
        <w:tc>
          <w:tcPr>
            <w:tcW w:w="0" w:type="auto"/>
            <w:tcBorders>
              <w:top w:val="nil"/>
              <w:left w:val="single" w:sz="4" w:space="0" w:color="auto"/>
              <w:bottom w:val="single" w:sz="4" w:space="0" w:color="auto"/>
              <w:right w:val="single" w:sz="4" w:space="0" w:color="auto"/>
            </w:tcBorders>
            <w:vAlign w:val="bottom"/>
            <w:hideMark/>
          </w:tcPr>
          <w:p w14:paraId="0EA1AD85"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godina</w:t>
            </w:r>
          </w:p>
        </w:tc>
        <w:tc>
          <w:tcPr>
            <w:tcW w:w="0" w:type="auto"/>
            <w:tcBorders>
              <w:top w:val="nil"/>
              <w:left w:val="nil"/>
              <w:bottom w:val="single" w:sz="4" w:space="0" w:color="auto"/>
              <w:right w:val="single" w:sz="4" w:space="0" w:color="auto"/>
            </w:tcBorders>
            <w:vAlign w:val="bottom"/>
            <w:hideMark/>
          </w:tcPr>
          <w:p w14:paraId="6B8A8B6D"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Godina donošenja plana rasvjete</w:t>
            </w:r>
          </w:p>
        </w:tc>
        <w:tc>
          <w:tcPr>
            <w:tcW w:w="0" w:type="auto"/>
            <w:tcBorders>
              <w:top w:val="nil"/>
              <w:left w:val="nil"/>
              <w:bottom w:val="single" w:sz="4" w:space="0" w:color="auto"/>
              <w:right w:val="single" w:sz="4" w:space="0" w:color="auto"/>
            </w:tcBorders>
            <w:vAlign w:val="bottom"/>
            <w:hideMark/>
          </w:tcPr>
          <w:p w14:paraId="3D13B2B5"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Broj</w:t>
            </w:r>
          </w:p>
        </w:tc>
        <w:tc>
          <w:tcPr>
            <w:tcW w:w="0" w:type="auto"/>
            <w:tcBorders>
              <w:top w:val="nil"/>
              <w:left w:val="nil"/>
              <w:bottom w:val="single" w:sz="4" w:space="0" w:color="auto"/>
              <w:right w:val="single" w:sz="4" w:space="0" w:color="auto"/>
            </w:tcBorders>
            <w:vAlign w:val="bottom"/>
            <w:hideMark/>
          </w:tcPr>
          <w:p w14:paraId="37BBA8FD" w14:textId="25B60715" w:rsidR="007D2760" w:rsidRPr="0047426E" w:rsidRDefault="00097E8D" w:rsidP="004C7C15">
            <w:pPr>
              <w:rPr>
                <w:rFonts w:ascii="Aptos" w:hAnsi="Aptos"/>
                <w:color w:val="000000"/>
                <w:sz w:val="22"/>
                <w:szCs w:val="22"/>
              </w:rPr>
            </w:pPr>
            <w:r>
              <w:rPr>
                <w:rFonts w:ascii="Aptos" w:hAnsi="Aptos"/>
                <w:color w:val="000000"/>
                <w:sz w:val="22"/>
                <w:szCs w:val="22"/>
              </w:rPr>
              <w:t>2025</w:t>
            </w:r>
          </w:p>
        </w:tc>
      </w:tr>
      <w:tr w:rsidR="007D2760" w:rsidRPr="0047426E" w14:paraId="4DDF8D5C" w14:textId="77777777" w:rsidTr="00664E35">
        <w:trPr>
          <w:trHeight w:val="288"/>
        </w:trPr>
        <w:tc>
          <w:tcPr>
            <w:tcW w:w="0" w:type="auto"/>
            <w:tcBorders>
              <w:top w:val="nil"/>
              <w:left w:val="single" w:sz="4" w:space="0" w:color="auto"/>
              <w:bottom w:val="single" w:sz="4" w:space="0" w:color="auto"/>
              <w:right w:val="single" w:sz="4" w:space="0" w:color="auto"/>
            </w:tcBorders>
            <w:vAlign w:val="bottom"/>
            <w:hideMark/>
          </w:tcPr>
          <w:p w14:paraId="2A24FF59" w14:textId="77777777" w:rsidR="007D2760" w:rsidRPr="0047426E" w:rsidRDefault="007D2760" w:rsidP="004C7C15">
            <w:pPr>
              <w:rPr>
                <w:rFonts w:ascii="Aptos" w:hAnsi="Aptos"/>
                <w:color w:val="000000"/>
                <w:sz w:val="22"/>
                <w:szCs w:val="22"/>
              </w:rPr>
            </w:pPr>
            <w:proofErr w:type="spellStart"/>
            <w:r w:rsidRPr="0047426E">
              <w:rPr>
                <w:rFonts w:ascii="Aptos" w:hAnsi="Aptos"/>
                <w:color w:val="000000"/>
                <w:sz w:val="22"/>
                <w:szCs w:val="22"/>
              </w:rPr>
              <w:t>akc_plan</w:t>
            </w:r>
            <w:proofErr w:type="spellEnd"/>
          </w:p>
        </w:tc>
        <w:tc>
          <w:tcPr>
            <w:tcW w:w="0" w:type="auto"/>
            <w:tcBorders>
              <w:top w:val="nil"/>
              <w:left w:val="nil"/>
              <w:bottom w:val="single" w:sz="4" w:space="0" w:color="auto"/>
              <w:right w:val="single" w:sz="4" w:space="0" w:color="auto"/>
            </w:tcBorders>
            <w:vAlign w:val="bottom"/>
            <w:hideMark/>
          </w:tcPr>
          <w:p w14:paraId="6864BC2A"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Naziv Akcijskog plana</w:t>
            </w:r>
          </w:p>
        </w:tc>
        <w:tc>
          <w:tcPr>
            <w:tcW w:w="0" w:type="auto"/>
            <w:tcBorders>
              <w:top w:val="nil"/>
              <w:left w:val="nil"/>
              <w:bottom w:val="single" w:sz="4" w:space="0" w:color="auto"/>
              <w:right w:val="single" w:sz="4" w:space="0" w:color="auto"/>
            </w:tcBorders>
            <w:vAlign w:val="bottom"/>
            <w:hideMark/>
          </w:tcPr>
          <w:p w14:paraId="7B93985B"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vAlign w:val="bottom"/>
            <w:hideMark/>
          </w:tcPr>
          <w:p w14:paraId="6848D9FC" w14:textId="527FA9D1" w:rsidR="007D2760" w:rsidRPr="0047426E" w:rsidRDefault="007D2760" w:rsidP="004C7C15">
            <w:pPr>
              <w:rPr>
                <w:rFonts w:ascii="Aptos" w:hAnsi="Aptos"/>
                <w:color w:val="000000"/>
                <w:sz w:val="22"/>
                <w:szCs w:val="22"/>
              </w:rPr>
            </w:pPr>
            <w:r w:rsidRPr="0047426E">
              <w:rPr>
                <w:rFonts w:ascii="Aptos" w:hAnsi="Aptos"/>
                <w:color w:val="000000"/>
                <w:sz w:val="22"/>
                <w:szCs w:val="22"/>
              </w:rPr>
              <w:t>AP-</w:t>
            </w:r>
            <w:r w:rsidR="00C41A3E">
              <w:rPr>
                <w:rFonts w:ascii="Aptos" w:hAnsi="Aptos"/>
                <w:color w:val="000000"/>
                <w:sz w:val="22"/>
                <w:szCs w:val="22"/>
              </w:rPr>
              <w:t>0</w:t>
            </w:r>
            <w:r w:rsidR="000C7B4F">
              <w:rPr>
                <w:rFonts w:ascii="Aptos" w:hAnsi="Aptos"/>
                <w:color w:val="000000"/>
                <w:sz w:val="22"/>
                <w:szCs w:val="22"/>
              </w:rPr>
              <w:t>34</w:t>
            </w:r>
            <w:r w:rsidRPr="0047426E">
              <w:rPr>
                <w:rFonts w:ascii="Aptos" w:hAnsi="Aptos"/>
                <w:color w:val="000000"/>
                <w:sz w:val="22"/>
                <w:szCs w:val="22"/>
              </w:rPr>
              <w:t>-</w:t>
            </w:r>
            <w:r w:rsidR="00097E8D">
              <w:rPr>
                <w:rFonts w:ascii="Aptos" w:hAnsi="Aptos"/>
                <w:color w:val="000000"/>
                <w:sz w:val="22"/>
                <w:szCs w:val="22"/>
              </w:rPr>
              <w:t>2025</w:t>
            </w:r>
          </w:p>
        </w:tc>
      </w:tr>
      <w:tr w:rsidR="007D2760" w:rsidRPr="0047426E" w14:paraId="3F51A50D" w14:textId="77777777" w:rsidTr="00664E35">
        <w:trPr>
          <w:trHeight w:val="288"/>
        </w:trPr>
        <w:tc>
          <w:tcPr>
            <w:tcW w:w="0" w:type="auto"/>
            <w:tcBorders>
              <w:top w:val="nil"/>
              <w:left w:val="single" w:sz="4" w:space="0" w:color="auto"/>
              <w:bottom w:val="single" w:sz="4" w:space="0" w:color="auto"/>
              <w:right w:val="single" w:sz="4" w:space="0" w:color="auto"/>
            </w:tcBorders>
            <w:vAlign w:val="bottom"/>
            <w:hideMark/>
          </w:tcPr>
          <w:p w14:paraId="143EE315"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izradiv</w:t>
            </w:r>
          </w:p>
        </w:tc>
        <w:tc>
          <w:tcPr>
            <w:tcW w:w="0" w:type="auto"/>
            <w:tcBorders>
              <w:top w:val="nil"/>
              <w:left w:val="nil"/>
              <w:bottom w:val="single" w:sz="4" w:space="0" w:color="auto"/>
              <w:right w:val="single" w:sz="4" w:space="0" w:color="auto"/>
            </w:tcBorders>
            <w:vAlign w:val="bottom"/>
            <w:hideMark/>
          </w:tcPr>
          <w:p w14:paraId="4B9A5C3E"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Izrađivač</w:t>
            </w:r>
          </w:p>
        </w:tc>
        <w:tc>
          <w:tcPr>
            <w:tcW w:w="0" w:type="auto"/>
            <w:tcBorders>
              <w:top w:val="nil"/>
              <w:left w:val="nil"/>
              <w:bottom w:val="single" w:sz="4" w:space="0" w:color="auto"/>
              <w:right w:val="single" w:sz="4" w:space="0" w:color="auto"/>
            </w:tcBorders>
            <w:vAlign w:val="bottom"/>
            <w:hideMark/>
          </w:tcPr>
          <w:p w14:paraId="7BD19887"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vAlign w:val="bottom"/>
            <w:hideMark/>
          </w:tcPr>
          <w:p w14:paraId="32D5635D"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Zening projekt d.o.o.</w:t>
            </w:r>
          </w:p>
        </w:tc>
      </w:tr>
      <w:tr w:rsidR="007D2760" w:rsidRPr="0047426E" w14:paraId="7F409BA1" w14:textId="77777777" w:rsidTr="00664E35">
        <w:trPr>
          <w:trHeight w:val="288"/>
        </w:trPr>
        <w:tc>
          <w:tcPr>
            <w:tcW w:w="0" w:type="auto"/>
            <w:tcBorders>
              <w:top w:val="nil"/>
              <w:left w:val="single" w:sz="4" w:space="0" w:color="auto"/>
              <w:bottom w:val="single" w:sz="4" w:space="0" w:color="auto"/>
              <w:right w:val="single" w:sz="4" w:space="0" w:color="auto"/>
            </w:tcBorders>
            <w:vAlign w:val="bottom"/>
            <w:hideMark/>
          </w:tcPr>
          <w:p w14:paraId="3A35BB64" w14:textId="77777777" w:rsidR="007D2760" w:rsidRPr="0047426E" w:rsidRDefault="007D2760" w:rsidP="004C7C15">
            <w:pPr>
              <w:rPr>
                <w:rFonts w:ascii="Aptos" w:hAnsi="Aptos"/>
                <w:color w:val="000000"/>
                <w:sz w:val="22"/>
                <w:szCs w:val="22"/>
              </w:rPr>
            </w:pPr>
            <w:proofErr w:type="spellStart"/>
            <w:r w:rsidRPr="0047426E">
              <w:rPr>
                <w:rFonts w:ascii="Aptos" w:hAnsi="Aptos"/>
                <w:color w:val="000000"/>
                <w:sz w:val="22"/>
                <w:szCs w:val="22"/>
              </w:rPr>
              <w:t>zona_ras</w:t>
            </w:r>
            <w:proofErr w:type="spellEnd"/>
          </w:p>
        </w:tc>
        <w:tc>
          <w:tcPr>
            <w:tcW w:w="0" w:type="auto"/>
            <w:tcBorders>
              <w:top w:val="nil"/>
              <w:left w:val="nil"/>
              <w:bottom w:val="single" w:sz="4" w:space="0" w:color="auto"/>
              <w:right w:val="single" w:sz="4" w:space="0" w:color="auto"/>
            </w:tcBorders>
            <w:vAlign w:val="bottom"/>
            <w:hideMark/>
          </w:tcPr>
          <w:p w14:paraId="3A62B2BC"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Zona rasvijetljenosti</w:t>
            </w:r>
          </w:p>
        </w:tc>
        <w:tc>
          <w:tcPr>
            <w:tcW w:w="0" w:type="auto"/>
            <w:tcBorders>
              <w:top w:val="nil"/>
              <w:left w:val="nil"/>
              <w:bottom w:val="single" w:sz="4" w:space="0" w:color="auto"/>
              <w:right w:val="single" w:sz="4" w:space="0" w:color="auto"/>
            </w:tcBorders>
            <w:vAlign w:val="bottom"/>
            <w:hideMark/>
          </w:tcPr>
          <w:p w14:paraId="776FB41B"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vAlign w:val="bottom"/>
            <w:hideMark/>
          </w:tcPr>
          <w:p w14:paraId="135D5989"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E0</w:t>
            </w:r>
          </w:p>
        </w:tc>
      </w:tr>
      <w:tr w:rsidR="007D2760" w:rsidRPr="0047426E" w14:paraId="11788768" w14:textId="77777777" w:rsidTr="001D41C0">
        <w:trPr>
          <w:trHeight w:val="609"/>
        </w:trPr>
        <w:tc>
          <w:tcPr>
            <w:tcW w:w="0" w:type="auto"/>
            <w:tcBorders>
              <w:top w:val="nil"/>
              <w:left w:val="single" w:sz="4" w:space="0" w:color="auto"/>
              <w:bottom w:val="single" w:sz="4" w:space="0" w:color="auto"/>
              <w:right w:val="single" w:sz="4" w:space="0" w:color="auto"/>
            </w:tcBorders>
            <w:vAlign w:val="bottom"/>
            <w:hideMark/>
          </w:tcPr>
          <w:p w14:paraId="6C9F7EE6" w14:textId="77777777" w:rsidR="007D2760" w:rsidRPr="0047426E" w:rsidRDefault="007D2760" w:rsidP="004C7C15">
            <w:pPr>
              <w:rPr>
                <w:rFonts w:ascii="Aptos" w:hAnsi="Aptos"/>
                <w:color w:val="000000"/>
                <w:sz w:val="22"/>
                <w:szCs w:val="22"/>
              </w:rPr>
            </w:pPr>
            <w:proofErr w:type="spellStart"/>
            <w:r w:rsidRPr="0047426E">
              <w:rPr>
                <w:rFonts w:ascii="Aptos" w:hAnsi="Aptos"/>
                <w:color w:val="000000"/>
                <w:sz w:val="22"/>
                <w:szCs w:val="22"/>
              </w:rPr>
              <w:t>opis_pod</w:t>
            </w:r>
            <w:proofErr w:type="spellEnd"/>
          </w:p>
        </w:tc>
        <w:tc>
          <w:tcPr>
            <w:tcW w:w="0" w:type="auto"/>
            <w:tcBorders>
              <w:top w:val="nil"/>
              <w:left w:val="nil"/>
              <w:bottom w:val="single" w:sz="4" w:space="0" w:color="auto"/>
              <w:right w:val="single" w:sz="4" w:space="0" w:color="auto"/>
            </w:tcBorders>
            <w:vAlign w:val="bottom"/>
            <w:hideMark/>
          </w:tcPr>
          <w:p w14:paraId="3DD430DF"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Opis područja</w:t>
            </w:r>
          </w:p>
        </w:tc>
        <w:tc>
          <w:tcPr>
            <w:tcW w:w="0" w:type="auto"/>
            <w:tcBorders>
              <w:top w:val="nil"/>
              <w:left w:val="nil"/>
              <w:bottom w:val="single" w:sz="4" w:space="0" w:color="auto"/>
              <w:right w:val="single" w:sz="4" w:space="0" w:color="auto"/>
            </w:tcBorders>
            <w:vAlign w:val="bottom"/>
            <w:hideMark/>
          </w:tcPr>
          <w:p w14:paraId="1063A378"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hideMark/>
          </w:tcPr>
          <w:p w14:paraId="5982FEDF"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Šume i šumsko zemljište, zaštitne zelene površine.</w:t>
            </w:r>
          </w:p>
        </w:tc>
      </w:tr>
      <w:tr w:rsidR="007D2760" w:rsidRPr="0047426E" w14:paraId="47B89334" w14:textId="77777777" w:rsidTr="00664E35">
        <w:trPr>
          <w:trHeight w:val="576"/>
        </w:trPr>
        <w:tc>
          <w:tcPr>
            <w:tcW w:w="0" w:type="auto"/>
            <w:tcBorders>
              <w:top w:val="nil"/>
              <w:left w:val="single" w:sz="4" w:space="0" w:color="auto"/>
              <w:bottom w:val="single" w:sz="4" w:space="0" w:color="auto"/>
              <w:right w:val="single" w:sz="4" w:space="0" w:color="auto"/>
            </w:tcBorders>
            <w:vAlign w:val="bottom"/>
            <w:hideMark/>
          </w:tcPr>
          <w:p w14:paraId="57EF64D1"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kriterij</w:t>
            </w:r>
          </w:p>
        </w:tc>
        <w:tc>
          <w:tcPr>
            <w:tcW w:w="0" w:type="auto"/>
            <w:tcBorders>
              <w:top w:val="nil"/>
              <w:left w:val="nil"/>
              <w:bottom w:val="single" w:sz="4" w:space="0" w:color="auto"/>
              <w:right w:val="single" w:sz="4" w:space="0" w:color="auto"/>
            </w:tcBorders>
            <w:vAlign w:val="bottom"/>
            <w:hideMark/>
          </w:tcPr>
          <w:p w14:paraId="15FB7D12"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Tip realizacije aktivnosti prema kriteriju nužnosti</w:t>
            </w:r>
          </w:p>
        </w:tc>
        <w:tc>
          <w:tcPr>
            <w:tcW w:w="0" w:type="auto"/>
            <w:tcBorders>
              <w:top w:val="nil"/>
              <w:left w:val="nil"/>
              <w:bottom w:val="single" w:sz="4" w:space="0" w:color="auto"/>
              <w:right w:val="single" w:sz="4" w:space="0" w:color="auto"/>
            </w:tcBorders>
            <w:vAlign w:val="bottom"/>
            <w:hideMark/>
          </w:tcPr>
          <w:p w14:paraId="6BF9D887"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vAlign w:val="bottom"/>
            <w:hideMark/>
          </w:tcPr>
          <w:p w14:paraId="6AF4ADB3"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NEMA</w:t>
            </w:r>
          </w:p>
        </w:tc>
      </w:tr>
      <w:tr w:rsidR="007D2760" w:rsidRPr="0047426E" w14:paraId="7E1E483D" w14:textId="77777777" w:rsidTr="00664E35">
        <w:trPr>
          <w:trHeight w:val="576"/>
        </w:trPr>
        <w:tc>
          <w:tcPr>
            <w:tcW w:w="0" w:type="auto"/>
            <w:tcBorders>
              <w:top w:val="nil"/>
              <w:left w:val="single" w:sz="4" w:space="0" w:color="auto"/>
              <w:bottom w:val="single" w:sz="4" w:space="0" w:color="auto"/>
              <w:right w:val="single" w:sz="4" w:space="0" w:color="auto"/>
            </w:tcBorders>
            <w:vAlign w:val="bottom"/>
            <w:hideMark/>
          </w:tcPr>
          <w:p w14:paraId="0EF41061"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razlog</w:t>
            </w:r>
          </w:p>
        </w:tc>
        <w:tc>
          <w:tcPr>
            <w:tcW w:w="0" w:type="auto"/>
            <w:tcBorders>
              <w:top w:val="nil"/>
              <w:left w:val="nil"/>
              <w:bottom w:val="single" w:sz="4" w:space="0" w:color="auto"/>
              <w:right w:val="single" w:sz="4" w:space="0" w:color="auto"/>
            </w:tcBorders>
            <w:vAlign w:val="bottom"/>
            <w:hideMark/>
          </w:tcPr>
          <w:p w14:paraId="44250E96"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Razlog realizacije aktivnosti</w:t>
            </w:r>
          </w:p>
        </w:tc>
        <w:tc>
          <w:tcPr>
            <w:tcW w:w="0" w:type="auto"/>
            <w:tcBorders>
              <w:top w:val="nil"/>
              <w:left w:val="nil"/>
              <w:bottom w:val="single" w:sz="4" w:space="0" w:color="auto"/>
              <w:right w:val="single" w:sz="4" w:space="0" w:color="auto"/>
            </w:tcBorders>
            <w:vAlign w:val="bottom"/>
            <w:hideMark/>
          </w:tcPr>
          <w:p w14:paraId="5CAD76EB"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vAlign w:val="bottom"/>
            <w:hideMark/>
          </w:tcPr>
          <w:p w14:paraId="05B7FAD4"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NEMA</w:t>
            </w:r>
          </w:p>
        </w:tc>
      </w:tr>
      <w:tr w:rsidR="007D2760" w:rsidRPr="0047426E" w14:paraId="700A0659" w14:textId="77777777" w:rsidTr="00664E35">
        <w:trPr>
          <w:trHeight w:val="576"/>
        </w:trPr>
        <w:tc>
          <w:tcPr>
            <w:tcW w:w="0" w:type="auto"/>
            <w:tcBorders>
              <w:top w:val="nil"/>
              <w:left w:val="single" w:sz="4" w:space="0" w:color="auto"/>
              <w:bottom w:val="single" w:sz="4" w:space="0" w:color="auto"/>
              <w:right w:val="single" w:sz="4" w:space="0" w:color="auto"/>
            </w:tcBorders>
            <w:vAlign w:val="bottom"/>
            <w:hideMark/>
          </w:tcPr>
          <w:p w14:paraId="6AC65953" w14:textId="77777777" w:rsidR="007D2760" w:rsidRPr="0047426E" w:rsidRDefault="007D2760" w:rsidP="004C7C15">
            <w:pPr>
              <w:rPr>
                <w:rFonts w:ascii="Aptos" w:hAnsi="Aptos"/>
                <w:color w:val="000000"/>
                <w:sz w:val="22"/>
                <w:szCs w:val="22"/>
              </w:rPr>
            </w:pPr>
            <w:proofErr w:type="spellStart"/>
            <w:r w:rsidRPr="0047426E">
              <w:rPr>
                <w:rFonts w:ascii="Aptos" w:hAnsi="Aptos"/>
                <w:color w:val="000000"/>
                <w:sz w:val="22"/>
                <w:szCs w:val="22"/>
              </w:rPr>
              <w:t>pocetak</w:t>
            </w:r>
            <w:proofErr w:type="spellEnd"/>
          </w:p>
        </w:tc>
        <w:tc>
          <w:tcPr>
            <w:tcW w:w="0" w:type="auto"/>
            <w:tcBorders>
              <w:top w:val="nil"/>
              <w:left w:val="nil"/>
              <w:bottom w:val="single" w:sz="4" w:space="0" w:color="auto"/>
              <w:right w:val="single" w:sz="4" w:space="0" w:color="auto"/>
            </w:tcBorders>
            <w:vAlign w:val="bottom"/>
            <w:hideMark/>
          </w:tcPr>
          <w:p w14:paraId="565DA715"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Početak realizacije aktivnosti</w:t>
            </w:r>
          </w:p>
        </w:tc>
        <w:tc>
          <w:tcPr>
            <w:tcW w:w="0" w:type="auto"/>
            <w:tcBorders>
              <w:top w:val="nil"/>
              <w:left w:val="nil"/>
              <w:bottom w:val="single" w:sz="4" w:space="0" w:color="auto"/>
              <w:right w:val="single" w:sz="4" w:space="0" w:color="auto"/>
            </w:tcBorders>
            <w:vAlign w:val="bottom"/>
            <w:hideMark/>
          </w:tcPr>
          <w:p w14:paraId="61DFBA0D"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Datum vrijeme</w:t>
            </w:r>
          </w:p>
        </w:tc>
        <w:tc>
          <w:tcPr>
            <w:tcW w:w="0" w:type="auto"/>
            <w:tcBorders>
              <w:top w:val="nil"/>
              <w:left w:val="nil"/>
              <w:bottom w:val="single" w:sz="4" w:space="0" w:color="auto"/>
              <w:right w:val="single" w:sz="4" w:space="0" w:color="auto"/>
            </w:tcBorders>
            <w:vAlign w:val="bottom"/>
            <w:hideMark/>
          </w:tcPr>
          <w:p w14:paraId="5EF1745D"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NEMA</w:t>
            </w:r>
          </w:p>
        </w:tc>
      </w:tr>
      <w:tr w:rsidR="007D2760" w:rsidRPr="0047426E" w14:paraId="57A0B141" w14:textId="77777777" w:rsidTr="00664E35">
        <w:trPr>
          <w:trHeight w:val="288"/>
        </w:trPr>
        <w:tc>
          <w:tcPr>
            <w:tcW w:w="0" w:type="auto"/>
            <w:tcBorders>
              <w:top w:val="nil"/>
              <w:left w:val="single" w:sz="4" w:space="0" w:color="auto"/>
              <w:bottom w:val="single" w:sz="4" w:space="0" w:color="auto"/>
              <w:right w:val="single" w:sz="4" w:space="0" w:color="auto"/>
            </w:tcBorders>
            <w:vAlign w:val="bottom"/>
            <w:hideMark/>
          </w:tcPr>
          <w:p w14:paraId="4BA27A1E"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kraj</w:t>
            </w:r>
          </w:p>
        </w:tc>
        <w:tc>
          <w:tcPr>
            <w:tcW w:w="0" w:type="auto"/>
            <w:tcBorders>
              <w:top w:val="nil"/>
              <w:left w:val="nil"/>
              <w:bottom w:val="single" w:sz="4" w:space="0" w:color="auto"/>
              <w:right w:val="single" w:sz="4" w:space="0" w:color="auto"/>
            </w:tcBorders>
            <w:vAlign w:val="bottom"/>
            <w:hideMark/>
          </w:tcPr>
          <w:p w14:paraId="3333BF6B"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Kraj realizacije aktivnosti</w:t>
            </w:r>
          </w:p>
        </w:tc>
        <w:tc>
          <w:tcPr>
            <w:tcW w:w="0" w:type="auto"/>
            <w:tcBorders>
              <w:top w:val="nil"/>
              <w:left w:val="nil"/>
              <w:bottom w:val="single" w:sz="4" w:space="0" w:color="auto"/>
              <w:right w:val="single" w:sz="4" w:space="0" w:color="auto"/>
            </w:tcBorders>
            <w:vAlign w:val="bottom"/>
            <w:hideMark/>
          </w:tcPr>
          <w:p w14:paraId="634342A3"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Datum vrijeme</w:t>
            </w:r>
          </w:p>
        </w:tc>
        <w:tc>
          <w:tcPr>
            <w:tcW w:w="0" w:type="auto"/>
            <w:tcBorders>
              <w:top w:val="nil"/>
              <w:left w:val="nil"/>
              <w:bottom w:val="single" w:sz="4" w:space="0" w:color="auto"/>
              <w:right w:val="single" w:sz="4" w:space="0" w:color="auto"/>
            </w:tcBorders>
            <w:vAlign w:val="bottom"/>
            <w:hideMark/>
          </w:tcPr>
          <w:p w14:paraId="26604E18"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NEMA</w:t>
            </w:r>
          </w:p>
        </w:tc>
      </w:tr>
      <w:tr w:rsidR="007D2760" w:rsidRPr="0047426E" w14:paraId="3C755D7D" w14:textId="77777777" w:rsidTr="00664E35">
        <w:trPr>
          <w:trHeight w:val="288"/>
        </w:trPr>
        <w:tc>
          <w:tcPr>
            <w:tcW w:w="0" w:type="auto"/>
            <w:tcBorders>
              <w:top w:val="nil"/>
              <w:left w:val="single" w:sz="4" w:space="0" w:color="auto"/>
              <w:bottom w:val="single" w:sz="4" w:space="0" w:color="auto"/>
              <w:right w:val="single" w:sz="4" w:space="0" w:color="auto"/>
            </w:tcBorders>
            <w:vAlign w:val="bottom"/>
            <w:hideMark/>
          </w:tcPr>
          <w:p w14:paraId="4ABCEFD7"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mjere</w:t>
            </w:r>
          </w:p>
        </w:tc>
        <w:tc>
          <w:tcPr>
            <w:tcW w:w="0" w:type="auto"/>
            <w:tcBorders>
              <w:top w:val="nil"/>
              <w:left w:val="nil"/>
              <w:bottom w:val="single" w:sz="4" w:space="0" w:color="auto"/>
              <w:right w:val="single" w:sz="4" w:space="0" w:color="auto"/>
            </w:tcBorders>
            <w:vAlign w:val="bottom"/>
            <w:hideMark/>
          </w:tcPr>
          <w:p w14:paraId="4D49F428"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Mjere za očuvanje</w:t>
            </w:r>
          </w:p>
        </w:tc>
        <w:tc>
          <w:tcPr>
            <w:tcW w:w="0" w:type="auto"/>
            <w:tcBorders>
              <w:top w:val="nil"/>
              <w:left w:val="nil"/>
              <w:bottom w:val="single" w:sz="4" w:space="0" w:color="auto"/>
              <w:right w:val="single" w:sz="4" w:space="0" w:color="auto"/>
            </w:tcBorders>
            <w:vAlign w:val="bottom"/>
            <w:hideMark/>
          </w:tcPr>
          <w:p w14:paraId="29286F56"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vAlign w:val="bottom"/>
            <w:hideMark/>
          </w:tcPr>
          <w:p w14:paraId="0F43F0B1" w14:textId="77777777" w:rsidR="007D2760" w:rsidRPr="0047426E" w:rsidRDefault="007D2760" w:rsidP="004C7C15">
            <w:pPr>
              <w:rPr>
                <w:rFonts w:ascii="Aptos" w:hAnsi="Aptos"/>
                <w:color w:val="000000"/>
                <w:sz w:val="22"/>
                <w:szCs w:val="22"/>
              </w:rPr>
            </w:pPr>
            <w:r w:rsidRPr="0047426E">
              <w:rPr>
                <w:rFonts w:ascii="Aptos" w:hAnsi="Aptos"/>
                <w:color w:val="000000"/>
                <w:sz w:val="22"/>
                <w:szCs w:val="22"/>
              </w:rPr>
              <w:t>NEMA</w:t>
            </w:r>
          </w:p>
        </w:tc>
      </w:tr>
    </w:tbl>
    <w:p w14:paraId="7E7CC71A" w14:textId="77777777" w:rsidR="00CC0F96" w:rsidRPr="00680BD6" w:rsidRDefault="00CC0F96" w:rsidP="004C7C15">
      <w:pPr>
        <w:rPr>
          <w:rFonts w:ascii="Aptos" w:hAnsi="Aptos"/>
        </w:rPr>
      </w:pPr>
    </w:p>
    <w:p w14:paraId="670104C9" w14:textId="77777777" w:rsidR="00273574" w:rsidRPr="00692DBF" w:rsidRDefault="00273574" w:rsidP="004C7C15">
      <w:pPr>
        <w:jc w:val="both"/>
        <w:rPr>
          <w:rFonts w:ascii="Aptos" w:hAnsi="Aptos"/>
        </w:rPr>
      </w:pPr>
      <w:r w:rsidRPr="00692DBF">
        <w:rPr>
          <w:rFonts w:ascii="Aptos" w:hAnsi="Aptos"/>
        </w:rPr>
        <w:t xml:space="preserve">Na području </w:t>
      </w:r>
      <w:r>
        <w:rPr>
          <w:rFonts w:ascii="Aptos" w:hAnsi="Aptos"/>
        </w:rPr>
        <w:t>Grada Otočca</w:t>
      </w:r>
      <w:r w:rsidRPr="00692DBF">
        <w:rPr>
          <w:rFonts w:ascii="Aptos" w:hAnsi="Aptos"/>
        </w:rPr>
        <w:t xml:space="preserve"> u zoni koja je definirana kao E0 nema javne rasvjete te za istu nije predviđen terminski plan rada rasvjete, a u budućnosti je moguća instalacija javne rasvjete u navedenoj zoni uz minimalni period korištenja iste samo po potrebi uz obavezno gašenje rasvjete kada nije potrebna.</w:t>
      </w:r>
    </w:p>
    <w:p w14:paraId="2D2185E3" w14:textId="77777777" w:rsidR="00273574" w:rsidRPr="00692DBF" w:rsidRDefault="00273574" w:rsidP="004C7C15">
      <w:pPr>
        <w:jc w:val="both"/>
        <w:rPr>
          <w:rFonts w:ascii="Aptos" w:hAnsi="Aptos"/>
        </w:rPr>
      </w:pPr>
    </w:p>
    <w:p w14:paraId="7A1A1A65" w14:textId="77777777" w:rsidR="00273574" w:rsidRPr="00692DBF" w:rsidRDefault="00273574" w:rsidP="004C7C15">
      <w:pPr>
        <w:jc w:val="both"/>
        <w:rPr>
          <w:rFonts w:ascii="Aptos" w:hAnsi="Aptos"/>
        </w:rPr>
      </w:pPr>
      <w:r w:rsidRPr="00692DBF">
        <w:rPr>
          <w:rFonts w:ascii="Aptos" w:hAnsi="Aptos"/>
        </w:rPr>
        <w:t xml:space="preserve">Većina zone E0 čine šume gospodarske namjene te u manjem dijelu šume </w:t>
      </w:r>
      <w:r>
        <w:rPr>
          <w:rFonts w:ascii="Aptos" w:hAnsi="Aptos"/>
        </w:rPr>
        <w:t>ostale</w:t>
      </w:r>
      <w:r w:rsidRPr="00692DBF">
        <w:rPr>
          <w:rFonts w:ascii="Aptos" w:hAnsi="Aptos"/>
        </w:rPr>
        <w:t xml:space="preserve"> namjene a </w:t>
      </w:r>
      <w:r>
        <w:rPr>
          <w:rFonts w:ascii="Aptos" w:hAnsi="Aptos"/>
        </w:rPr>
        <w:t>protežu</w:t>
      </w:r>
      <w:r w:rsidRPr="00692DBF">
        <w:rPr>
          <w:rFonts w:ascii="Aptos" w:hAnsi="Aptos"/>
        </w:rPr>
        <w:t xml:space="preserve"> se </w:t>
      </w:r>
      <w:r>
        <w:rPr>
          <w:rFonts w:ascii="Aptos" w:hAnsi="Aptos"/>
        </w:rPr>
        <w:t>kroz cijeli grad</w:t>
      </w:r>
      <w:r w:rsidRPr="00692DBF">
        <w:rPr>
          <w:rFonts w:ascii="Aptos" w:hAnsi="Aptos"/>
        </w:rPr>
        <w:t xml:space="preserve"> u naseljima</w:t>
      </w:r>
      <w:r>
        <w:rPr>
          <w:rFonts w:ascii="Aptos" w:hAnsi="Aptos"/>
        </w:rPr>
        <w:t xml:space="preserve"> </w:t>
      </w:r>
      <w:r w:rsidRPr="00E4456E">
        <w:rPr>
          <w:rFonts w:ascii="Aptos" w:hAnsi="Aptos"/>
        </w:rPr>
        <w:t>B</w:t>
      </w:r>
      <w:r>
        <w:rPr>
          <w:rFonts w:ascii="Aptos" w:hAnsi="Aptos"/>
        </w:rPr>
        <w:t>rlog</w:t>
      </w:r>
      <w:r w:rsidRPr="00E4456E">
        <w:rPr>
          <w:rFonts w:ascii="Aptos" w:hAnsi="Aptos"/>
        </w:rPr>
        <w:t xml:space="preserve">, </w:t>
      </w:r>
      <w:proofErr w:type="spellStart"/>
      <w:r w:rsidRPr="00E4456E">
        <w:rPr>
          <w:rFonts w:ascii="Aptos" w:hAnsi="Aptos"/>
        </w:rPr>
        <w:t>B</w:t>
      </w:r>
      <w:r>
        <w:rPr>
          <w:rFonts w:ascii="Aptos" w:hAnsi="Aptos"/>
        </w:rPr>
        <w:t>r</w:t>
      </w:r>
      <w:r w:rsidRPr="00E4456E">
        <w:rPr>
          <w:rFonts w:ascii="Aptos" w:hAnsi="Aptos"/>
        </w:rPr>
        <w:t>loška</w:t>
      </w:r>
      <w:proofErr w:type="spellEnd"/>
      <w:r w:rsidRPr="00E4456E">
        <w:rPr>
          <w:rFonts w:ascii="Aptos" w:hAnsi="Aptos"/>
        </w:rPr>
        <w:t xml:space="preserve"> Dubrava, </w:t>
      </w:r>
      <w:proofErr w:type="spellStart"/>
      <w:r w:rsidRPr="00E4456E">
        <w:rPr>
          <w:rFonts w:ascii="Aptos" w:hAnsi="Aptos"/>
        </w:rPr>
        <w:t>Ćovići</w:t>
      </w:r>
      <w:proofErr w:type="spellEnd"/>
      <w:r w:rsidRPr="00E4456E">
        <w:rPr>
          <w:rFonts w:ascii="Aptos" w:hAnsi="Aptos"/>
        </w:rPr>
        <w:t xml:space="preserve">, Dabar, Doljani, Drenov Klanac, Glavace, </w:t>
      </w:r>
      <w:proofErr w:type="spellStart"/>
      <w:r w:rsidRPr="00E4456E">
        <w:rPr>
          <w:rFonts w:ascii="Aptos" w:hAnsi="Aptos"/>
        </w:rPr>
        <w:t>Gorići</w:t>
      </w:r>
      <w:proofErr w:type="spellEnd"/>
      <w:r w:rsidRPr="00E4456E">
        <w:rPr>
          <w:rFonts w:ascii="Aptos" w:hAnsi="Aptos"/>
        </w:rPr>
        <w:t xml:space="preserve">, Hrvatsko Polje, </w:t>
      </w:r>
      <w:proofErr w:type="spellStart"/>
      <w:r w:rsidRPr="00E4456E">
        <w:rPr>
          <w:rFonts w:ascii="Aptos" w:hAnsi="Aptos"/>
        </w:rPr>
        <w:t>Kompolje</w:t>
      </w:r>
      <w:proofErr w:type="spellEnd"/>
      <w:r w:rsidRPr="00E4456E">
        <w:rPr>
          <w:rFonts w:ascii="Aptos" w:hAnsi="Aptos"/>
        </w:rPr>
        <w:t xml:space="preserve">, </w:t>
      </w:r>
      <w:proofErr w:type="spellStart"/>
      <w:r w:rsidRPr="00E4456E">
        <w:rPr>
          <w:rFonts w:ascii="Aptos" w:hAnsi="Aptos"/>
        </w:rPr>
        <w:t>Kuterevo</w:t>
      </w:r>
      <w:proofErr w:type="spellEnd"/>
      <w:r w:rsidRPr="00E4456E">
        <w:rPr>
          <w:rFonts w:ascii="Aptos" w:hAnsi="Aptos"/>
        </w:rPr>
        <w:t xml:space="preserve">, Ličko Lešće, </w:t>
      </w:r>
      <w:proofErr w:type="spellStart"/>
      <w:r w:rsidRPr="00E4456E">
        <w:rPr>
          <w:rFonts w:ascii="Aptos" w:hAnsi="Aptos"/>
        </w:rPr>
        <w:t>Lipovlje</w:t>
      </w:r>
      <w:proofErr w:type="spellEnd"/>
      <w:r w:rsidRPr="00E4456E">
        <w:rPr>
          <w:rFonts w:ascii="Aptos" w:hAnsi="Aptos"/>
        </w:rPr>
        <w:t xml:space="preserve">, Otočac, </w:t>
      </w:r>
      <w:proofErr w:type="spellStart"/>
      <w:r w:rsidRPr="00E4456E">
        <w:rPr>
          <w:rFonts w:ascii="Aptos" w:hAnsi="Aptos"/>
        </w:rPr>
        <w:t>Podum</w:t>
      </w:r>
      <w:proofErr w:type="spellEnd"/>
      <w:r w:rsidRPr="00E4456E">
        <w:rPr>
          <w:rFonts w:ascii="Aptos" w:hAnsi="Aptos"/>
        </w:rPr>
        <w:t xml:space="preserve">, Ponori, Prozor, </w:t>
      </w:r>
      <w:proofErr w:type="spellStart"/>
      <w:r w:rsidRPr="00E4456E">
        <w:rPr>
          <w:rFonts w:ascii="Aptos" w:hAnsi="Aptos"/>
        </w:rPr>
        <w:t>Ramljani</w:t>
      </w:r>
      <w:proofErr w:type="spellEnd"/>
      <w:r w:rsidRPr="00E4456E">
        <w:rPr>
          <w:rFonts w:ascii="Aptos" w:hAnsi="Aptos"/>
        </w:rPr>
        <w:t xml:space="preserve">, </w:t>
      </w:r>
      <w:proofErr w:type="spellStart"/>
      <w:r w:rsidRPr="00E4456E">
        <w:rPr>
          <w:rFonts w:ascii="Aptos" w:hAnsi="Aptos"/>
        </w:rPr>
        <w:t>Sinac</w:t>
      </w:r>
      <w:proofErr w:type="spellEnd"/>
      <w:r w:rsidRPr="00E4456E">
        <w:rPr>
          <w:rFonts w:ascii="Aptos" w:hAnsi="Aptos"/>
        </w:rPr>
        <w:t>, Staro Selo, Škare, Švica</w:t>
      </w:r>
      <w:r w:rsidRPr="008356B2">
        <w:rPr>
          <w:rFonts w:ascii="Aptos" w:hAnsi="Aptos"/>
        </w:rPr>
        <w:t>.</w:t>
      </w:r>
    </w:p>
    <w:p w14:paraId="665016B2" w14:textId="6474D781" w:rsidR="001C0D93" w:rsidRPr="0047426E" w:rsidRDefault="001C0D93" w:rsidP="004C7C15">
      <w:pPr>
        <w:spacing w:after="240"/>
        <w:rPr>
          <w:rFonts w:ascii="Aptos" w:hAnsi="Aptos"/>
        </w:rPr>
      </w:pPr>
      <w:r w:rsidRPr="0047426E">
        <w:rPr>
          <w:rFonts w:ascii="Aptos" w:hAnsi="Aptos"/>
        </w:rPr>
        <w:br w:type="page"/>
      </w:r>
    </w:p>
    <w:p w14:paraId="0D48AC77" w14:textId="03185DF5" w:rsidR="001378A7" w:rsidRPr="0047426E" w:rsidRDefault="001378A7" w:rsidP="004C7C15">
      <w:pPr>
        <w:pStyle w:val="Opisslike"/>
        <w:keepNext/>
        <w:spacing w:line="240" w:lineRule="auto"/>
        <w:rPr>
          <w:rFonts w:ascii="Aptos" w:hAnsi="Aptos"/>
        </w:rPr>
      </w:pPr>
      <w:r w:rsidRPr="0047426E">
        <w:rPr>
          <w:rFonts w:ascii="Aptos" w:hAnsi="Aptos"/>
        </w:rPr>
        <w:lastRenderedPageBreak/>
        <w:t xml:space="preserve">Tablica </w:t>
      </w:r>
      <w:r w:rsidR="00BC46AB" w:rsidRPr="0047426E">
        <w:rPr>
          <w:rFonts w:ascii="Aptos" w:hAnsi="Aptos"/>
        </w:rPr>
        <w:fldChar w:fldCharType="begin"/>
      </w:r>
      <w:r w:rsidR="00BC46AB" w:rsidRPr="0047426E">
        <w:rPr>
          <w:rFonts w:ascii="Aptos" w:hAnsi="Aptos"/>
        </w:rPr>
        <w:instrText xml:space="preserve"> SEQ Tablica \* ARABIC </w:instrText>
      </w:r>
      <w:r w:rsidR="00BC46AB" w:rsidRPr="0047426E">
        <w:rPr>
          <w:rFonts w:ascii="Aptos" w:hAnsi="Aptos"/>
        </w:rPr>
        <w:fldChar w:fldCharType="separate"/>
      </w:r>
      <w:r w:rsidR="006B2344">
        <w:rPr>
          <w:rFonts w:ascii="Aptos" w:hAnsi="Aptos"/>
          <w:noProof/>
        </w:rPr>
        <w:t>17</w:t>
      </w:r>
      <w:r w:rsidR="00BC46AB" w:rsidRPr="0047426E">
        <w:rPr>
          <w:rFonts w:ascii="Aptos" w:hAnsi="Aptos"/>
          <w:noProof/>
        </w:rPr>
        <w:fldChar w:fldCharType="end"/>
      </w:r>
      <w:r w:rsidRPr="0047426E">
        <w:rPr>
          <w:rFonts w:ascii="Aptos" w:hAnsi="Aptos"/>
        </w:rPr>
        <w:t>. Područje zone rasvijetljenosti E1</w:t>
      </w:r>
    </w:p>
    <w:tbl>
      <w:tblPr>
        <w:tblW w:w="5000" w:type="pct"/>
        <w:tblLook w:val="04A0" w:firstRow="1" w:lastRow="0" w:firstColumn="1" w:lastColumn="0" w:noHBand="0" w:noVBand="1"/>
      </w:tblPr>
      <w:tblGrid>
        <w:gridCol w:w="1437"/>
        <w:gridCol w:w="2301"/>
        <w:gridCol w:w="1383"/>
        <w:gridCol w:w="4508"/>
      </w:tblGrid>
      <w:tr w:rsidR="00664E35" w:rsidRPr="0047426E" w14:paraId="3102787A" w14:textId="77777777" w:rsidTr="0076715F">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C7D6C8"/>
            <w:noWrap/>
            <w:vAlign w:val="bottom"/>
            <w:hideMark/>
          </w:tcPr>
          <w:p w14:paraId="58CC4F13" w14:textId="77777777" w:rsidR="00664E35" w:rsidRPr="0047426E" w:rsidRDefault="00664E35" w:rsidP="004C7C15">
            <w:pPr>
              <w:jc w:val="center"/>
              <w:rPr>
                <w:rFonts w:ascii="Aptos" w:hAnsi="Aptos"/>
                <w:color w:val="000000"/>
                <w:sz w:val="22"/>
                <w:szCs w:val="22"/>
                <w:lang w:eastAsia="hr-HR"/>
              </w:rPr>
            </w:pPr>
            <w:r w:rsidRPr="0047426E">
              <w:rPr>
                <w:rFonts w:ascii="Aptos" w:hAnsi="Aptos"/>
                <w:color w:val="000000"/>
                <w:sz w:val="22"/>
                <w:szCs w:val="22"/>
              </w:rPr>
              <w:t>ZONA RASVIJETLJENOSTI E1</w:t>
            </w:r>
          </w:p>
        </w:tc>
      </w:tr>
      <w:tr w:rsidR="00F65036" w:rsidRPr="0047426E" w14:paraId="184D0484" w14:textId="77777777" w:rsidTr="00F81AB3">
        <w:trPr>
          <w:trHeight w:val="300"/>
        </w:trPr>
        <w:tc>
          <w:tcPr>
            <w:tcW w:w="746" w:type="pct"/>
            <w:tcBorders>
              <w:top w:val="nil"/>
              <w:left w:val="single" w:sz="4" w:space="0" w:color="auto"/>
              <w:bottom w:val="single" w:sz="4" w:space="0" w:color="auto"/>
              <w:right w:val="single" w:sz="4" w:space="0" w:color="auto"/>
            </w:tcBorders>
            <w:vAlign w:val="bottom"/>
            <w:hideMark/>
          </w:tcPr>
          <w:p w14:paraId="46D49B5D" w14:textId="77777777" w:rsidR="00664E35" w:rsidRPr="0047426E" w:rsidRDefault="00664E35" w:rsidP="004C7C15">
            <w:pPr>
              <w:rPr>
                <w:rFonts w:ascii="Aptos" w:hAnsi="Aptos"/>
                <w:color w:val="000000"/>
                <w:sz w:val="22"/>
                <w:szCs w:val="22"/>
              </w:rPr>
            </w:pPr>
            <w:r w:rsidRPr="0047426E">
              <w:rPr>
                <w:rFonts w:ascii="Aptos" w:hAnsi="Aptos"/>
                <w:color w:val="000000"/>
                <w:sz w:val="22"/>
                <w:szCs w:val="22"/>
              </w:rPr>
              <w:t>Naziv atributnog polja</w:t>
            </w:r>
          </w:p>
        </w:tc>
        <w:tc>
          <w:tcPr>
            <w:tcW w:w="1195" w:type="pct"/>
            <w:tcBorders>
              <w:top w:val="nil"/>
              <w:left w:val="nil"/>
              <w:bottom w:val="single" w:sz="4" w:space="0" w:color="auto"/>
              <w:right w:val="single" w:sz="4" w:space="0" w:color="auto"/>
            </w:tcBorders>
            <w:vAlign w:val="bottom"/>
            <w:hideMark/>
          </w:tcPr>
          <w:p w14:paraId="65591DB8" w14:textId="77777777" w:rsidR="00664E35" w:rsidRPr="0047426E" w:rsidRDefault="00664E35" w:rsidP="004C7C15">
            <w:pPr>
              <w:rPr>
                <w:rFonts w:ascii="Aptos" w:hAnsi="Aptos"/>
                <w:color w:val="000000"/>
                <w:sz w:val="22"/>
                <w:szCs w:val="22"/>
              </w:rPr>
            </w:pPr>
            <w:r w:rsidRPr="0047426E">
              <w:rPr>
                <w:rFonts w:ascii="Aptos" w:hAnsi="Aptos"/>
                <w:color w:val="000000"/>
                <w:sz w:val="22"/>
                <w:szCs w:val="22"/>
              </w:rPr>
              <w:t>Alias atributnog polja</w:t>
            </w:r>
          </w:p>
        </w:tc>
        <w:tc>
          <w:tcPr>
            <w:tcW w:w="718" w:type="pct"/>
            <w:tcBorders>
              <w:top w:val="nil"/>
              <w:left w:val="nil"/>
              <w:bottom w:val="single" w:sz="4" w:space="0" w:color="auto"/>
              <w:right w:val="single" w:sz="4" w:space="0" w:color="auto"/>
            </w:tcBorders>
            <w:vAlign w:val="bottom"/>
            <w:hideMark/>
          </w:tcPr>
          <w:p w14:paraId="26D5FB01" w14:textId="77777777" w:rsidR="00664E35" w:rsidRPr="0047426E" w:rsidRDefault="00664E35" w:rsidP="004C7C15">
            <w:pPr>
              <w:rPr>
                <w:rFonts w:ascii="Aptos" w:hAnsi="Aptos"/>
                <w:color w:val="000000"/>
                <w:sz w:val="22"/>
                <w:szCs w:val="22"/>
              </w:rPr>
            </w:pPr>
            <w:r w:rsidRPr="0047426E">
              <w:rPr>
                <w:rFonts w:ascii="Aptos" w:hAnsi="Aptos"/>
                <w:color w:val="000000"/>
                <w:sz w:val="22"/>
                <w:szCs w:val="22"/>
              </w:rPr>
              <w:t>Tip atributnog polja</w:t>
            </w:r>
          </w:p>
        </w:tc>
        <w:tc>
          <w:tcPr>
            <w:tcW w:w="2341" w:type="pct"/>
            <w:tcBorders>
              <w:top w:val="nil"/>
              <w:left w:val="nil"/>
              <w:bottom w:val="single" w:sz="4" w:space="0" w:color="auto"/>
              <w:right w:val="single" w:sz="4" w:space="0" w:color="auto"/>
            </w:tcBorders>
            <w:vAlign w:val="bottom"/>
            <w:hideMark/>
          </w:tcPr>
          <w:p w14:paraId="7A0B2310" w14:textId="77777777" w:rsidR="00664E35" w:rsidRPr="0047426E" w:rsidRDefault="00664E35" w:rsidP="004C7C15">
            <w:pPr>
              <w:rPr>
                <w:rFonts w:ascii="Aptos" w:hAnsi="Aptos"/>
                <w:color w:val="000000"/>
                <w:sz w:val="22"/>
                <w:szCs w:val="22"/>
              </w:rPr>
            </w:pPr>
            <w:r w:rsidRPr="0047426E">
              <w:rPr>
                <w:rFonts w:ascii="Aptos" w:hAnsi="Aptos"/>
                <w:color w:val="000000"/>
                <w:sz w:val="22"/>
                <w:szCs w:val="22"/>
              </w:rPr>
              <w:t>Vrijednosti</w:t>
            </w:r>
          </w:p>
        </w:tc>
      </w:tr>
      <w:tr w:rsidR="00331250" w:rsidRPr="0047426E" w14:paraId="40274B4D" w14:textId="77777777" w:rsidTr="00F81AB3">
        <w:trPr>
          <w:trHeight w:val="300"/>
        </w:trPr>
        <w:tc>
          <w:tcPr>
            <w:tcW w:w="746" w:type="pct"/>
            <w:tcBorders>
              <w:top w:val="nil"/>
              <w:left w:val="single" w:sz="4" w:space="0" w:color="auto"/>
              <w:bottom w:val="single" w:sz="4" w:space="0" w:color="auto"/>
              <w:right w:val="single" w:sz="4" w:space="0" w:color="auto"/>
            </w:tcBorders>
            <w:vAlign w:val="bottom"/>
            <w:hideMark/>
          </w:tcPr>
          <w:p w14:paraId="5DB2FE6A" w14:textId="77777777" w:rsidR="00331250" w:rsidRPr="0047426E" w:rsidRDefault="00331250" w:rsidP="004C7C15">
            <w:pPr>
              <w:rPr>
                <w:rFonts w:ascii="Aptos" w:hAnsi="Aptos"/>
                <w:color w:val="000000"/>
                <w:sz w:val="22"/>
                <w:szCs w:val="22"/>
              </w:rPr>
            </w:pPr>
            <w:proofErr w:type="spellStart"/>
            <w:r w:rsidRPr="0047426E">
              <w:rPr>
                <w:rFonts w:ascii="Aptos" w:hAnsi="Aptos"/>
                <w:color w:val="000000"/>
                <w:sz w:val="22"/>
                <w:szCs w:val="22"/>
              </w:rPr>
              <w:t>naziv_jls</w:t>
            </w:r>
            <w:proofErr w:type="spellEnd"/>
          </w:p>
        </w:tc>
        <w:tc>
          <w:tcPr>
            <w:tcW w:w="1195" w:type="pct"/>
            <w:tcBorders>
              <w:top w:val="nil"/>
              <w:left w:val="nil"/>
              <w:bottom w:val="single" w:sz="4" w:space="0" w:color="auto"/>
              <w:right w:val="single" w:sz="4" w:space="0" w:color="auto"/>
            </w:tcBorders>
            <w:vAlign w:val="bottom"/>
            <w:hideMark/>
          </w:tcPr>
          <w:p w14:paraId="36D706C5"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Naziv JLS</w:t>
            </w:r>
          </w:p>
        </w:tc>
        <w:tc>
          <w:tcPr>
            <w:tcW w:w="718" w:type="pct"/>
            <w:tcBorders>
              <w:top w:val="nil"/>
              <w:left w:val="nil"/>
              <w:bottom w:val="single" w:sz="4" w:space="0" w:color="auto"/>
              <w:right w:val="single" w:sz="4" w:space="0" w:color="auto"/>
            </w:tcBorders>
            <w:vAlign w:val="bottom"/>
            <w:hideMark/>
          </w:tcPr>
          <w:p w14:paraId="722B7A5F"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Niz znakova</w:t>
            </w:r>
          </w:p>
        </w:tc>
        <w:tc>
          <w:tcPr>
            <w:tcW w:w="2341" w:type="pct"/>
            <w:tcBorders>
              <w:top w:val="nil"/>
              <w:left w:val="nil"/>
              <w:bottom w:val="single" w:sz="4" w:space="0" w:color="auto"/>
              <w:right w:val="single" w:sz="4" w:space="0" w:color="auto"/>
            </w:tcBorders>
            <w:vAlign w:val="bottom"/>
            <w:hideMark/>
          </w:tcPr>
          <w:p w14:paraId="0902814E" w14:textId="5EBD8317" w:rsidR="00331250" w:rsidRPr="0047426E" w:rsidRDefault="00D2162B" w:rsidP="004C7C15">
            <w:pPr>
              <w:rPr>
                <w:rFonts w:ascii="Aptos" w:hAnsi="Aptos"/>
                <w:color w:val="000000"/>
                <w:sz w:val="22"/>
                <w:szCs w:val="22"/>
              </w:rPr>
            </w:pPr>
            <w:r>
              <w:rPr>
                <w:rFonts w:ascii="Aptos" w:hAnsi="Aptos"/>
                <w:color w:val="000000"/>
                <w:sz w:val="22"/>
                <w:szCs w:val="22"/>
              </w:rPr>
              <w:t xml:space="preserve">Grad </w:t>
            </w:r>
            <w:r w:rsidR="00A81C48">
              <w:rPr>
                <w:rFonts w:ascii="Aptos" w:hAnsi="Aptos"/>
                <w:color w:val="000000"/>
                <w:sz w:val="22"/>
                <w:szCs w:val="22"/>
              </w:rPr>
              <w:t>Otočac</w:t>
            </w:r>
          </w:p>
        </w:tc>
      </w:tr>
      <w:tr w:rsidR="00331250" w:rsidRPr="0047426E" w14:paraId="0A984C79" w14:textId="77777777" w:rsidTr="00F81AB3">
        <w:trPr>
          <w:trHeight w:val="300"/>
        </w:trPr>
        <w:tc>
          <w:tcPr>
            <w:tcW w:w="746" w:type="pct"/>
            <w:tcBorders>
              <w:top w:val="nil"/>
              <w:left w:val="single" w:sz="4" w:space="0" w:color="auto"/>
              <w:bottom w:val="single" w:sz="4" w:space="0" w:color="auto"/>
              <w:right w:val="single" w:sz="4" w:space="0" w:color="auto"/>
            </w:tcBorders>
            <w:vAlign w:val="bottom"/>
            <w:hideMark/>
          </w:tcPr>
          <w:p w14:paraId="3E80AB21" w14:textId="77777777" w:rsidR="00331250" w:rsidRPr="0047426E" w:rsidRDefault="00331250" w:rsidP="004C7C15">
            <w:pPr>
              <w:rPr>
                <w:rFonts w:ascii="Aptos" w:hAnsi="Aptos"/>
                <w:color w:val="000000"/>
                <w:sz w:val="22"/>
                <w:szCs w:val="22"/>
              </w:rPr>
            </w:pPr>
            <w:proofErr w:type="spellStart"/>
            <w:r w:rsidRPr="0047426E">
              <w:rPr>
                <w:rFonts w:ascii="Aptos" w:hAnsi="Aptos"/>
                <w:color w:val="000000"/>
                <w:sz w:val="22"/>
                <w:szCs w:val="22"/>
              </w:rPr>
              <w:t>mb_jls</w:t>
            </w:r>
            <w:proofErr w:type="spellEnd"/>
          </w:p>
        </w:tc>
        <w:tc>
          <w:tcPr>
            <w:tcW w:w="1195" w:type="pct"/>
            <w:tcBorders>
              <w:top w:val="nil"/>
              <w:left w:val="nil"/>
              <w:bottom w:val="single" w:sz="4" w:space="0" w:color="auto"/>
              <w:right w:val="single" w:sz="4" w:space="0" w:color="auto"/>
            </w:tcBorders>
            <w:vAlign w:val="bottom"/>
            <w:hideMark/>
          </w:tcPr>
          <w:p w14:paraId="6931E8E1"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Matični broj JLS</w:t>
            </w:r>
          </w:p>
        </w:tc>
        <w:tc>
          <w:tcPr>
            <w:tcW w:w="718" w:type="pct"/>
            <w:tcBorders>
              <w:top w:val="nil"/>
              <w:left w:val="nil"/>
              <w:bottom w:val="single" w:sz="4" w:space="0" w:color="auto"/>
              <w:right w:val="single" w:sz="4" w:space="0" w:color="auto"/>
            </w:tcBorders>
            <w:vAlign w:val="bottom"/>
            <w:hideMark/>
          </w:tcPr>
          <w:p w14:paraId="3ABFDC0D"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Niz znakova</w:t>
            </w:r>
          </w:p>
        </w:tc>
        <w:tc>
          <w:tcPr>
            <w:tcW w:w="2341" w:type="pct"/>
            <w:tcBorders>
              <w:top w:val="nil"/>
              <w:left w:val="nil"/>
              <w:bottom w:val="single" w:sz="4" w:space="0" w:color="auto"/>
              <w:right w:val="single" w:sz="4" w:space="0" w:color="auto"/>
            </w:tcBorders>
            <w:vAlign w:val="bottom"/>
            <w:hideMark/>
          </w:tcPr>
          <w:p w14:paraId="6D69B02B" w14:textId="1E055087" w:rsidR="00331250" w:rsidRPr="0047426E" w:rsidRDefault="00086866" w:rsidP="004C7C15">
            <w:pPr>
              <w:rPr>
                <w:rFonts w:ascii="Aptos" w:hAnsi="Aptos"/>
                <w:color w:val="000000"/>
                <w:sz w:val="22"/>
                <w:szCs w:val="22"/>
              </w:rPr>
            </w:pPr>
            <w:r w:rsidRPr="00086866">
              <w:rPr>
                <w:rFonts w:ascii="Aptos" w:hAnsi="Aptos"/>
                <w:color w:val="000000"/>
                <w:sz w:val="22"/>
                <w:szCs w:val="22"/>
              </w:rPr>
              <w:t>02553651</w:t>
            </w:r>
          </w:p>
        </w:tc>
      </w:tr>
      <w:tr w:rsidR="00331250" w:rsidRPr="0047426E" w14:paraId="181B8B9F" w14:textId="77777777" w:rsidTr="00F81AB3">
        <w:trPr>
          <w:trHeight w:val="600"/>
        </w:trPr>
        <w:tc>
          <w:tcPr>
            <w:tcW w:w="746" w:type="pct"/>
            <w:tcBorders>
              <w:top w:val="nil"/>
              <w:left w:val="single" w:sz="4" w:space="0" w:color="auto"/>
              <w:bottom w:val="single" w:sz="4" w:space="0" w:color="auto"/>
              <w:right w:val="single" w:sz="4" w:space="0" w:color="auto"/>
            </w:tcBorders>
            <w:vAlign w:val="bottom"/>
            <w:hideMark/>
          </w:tcPr>
          <w:p w14:paraId="0FBA7256"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godina</w:t>
            </w:r>
          </w:p>
        </w:tc>
        <w:tc>
          <w:tcPr>
            <w:tcW w:w="1195" w:type="pct"/>
            <w:tcBorders>
              <w:top w:val="nil"/>
              <w:left w:val="nil"/>
              <w:bottom w:val="single" w:sz="4" w:space="0" w:color="auto"/>
              <w:right w:val="single" w:sz="4" w:space="0" w:color="auto"/>
            </w:tcBorders>
            <w:vAlign w:val="bottom"/>
            <w:hideMark/>
          </w:tcPr>
          <w:p w14:paraId="7EC0FF71"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Godina donošenja plana rasvjete</w:t>
            </w:r>
          </w:p>
        </w:tc>
        <w:tc>
          <w:tcPr>
            <w:tcW w:w="718" w:type="pct"/>
            <w:tcBorders>
              <w:top w:val="nil"/>
              <w:left w:val="nil"/>
              <w:bottom w:val="single" w:sz="4" w:space="0" w:color="auto"/>
              <w:right w:val="single" w:sz="4" w:space="0" w:color="auto"/>
            </w:tcBorders>
            <w:vAlign w:val="bottom"/>
            <w:hideMark/>
          </w:tcPr>
          <w:p w14:paraId="4D1486B7"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Broj</w:t>
            </w:r>
          </w:p>
        </w:tc>
        <w:tc>
          <w:tcPr>
            <w:tcW w:w="2341" w:type="pct"/>
            <w:tcBorders>
              <w:top w:val="nil"/>
              <w:left w:val="nil"/>
              <w:bottom w:val="single" w:sz="4" w:space="0" w:color="auto"/>
              <w:right w:val="single" w:sz="4" w:space="0" w:color="auto"/>
            </w:tcBorders>
            <w:vAlign w:val="bottom"/>
            <w:hideMark/>
          </w:tcPr>
          <w:p w14:paraId="2780ED47" w14:textId="13226229" w:rsidR="00331250" w:rsidRPr="0047426E" w:rsidRDefault="00097E8D" w:rsidP="004C7C15">
            <w:pPr>
              <w:rPr>
                <w:rFonts w:ascii="Aptos" w:hAnsi="Aptos"/>
                <w:color w:val="000000"/>
                <w:sz w:val="22"/>
                <w:szCs w:val="22"/>
              </w:rPr>
            </w:pPr>
            <w:r>
              <w:rPr>
                <w:rFonts w:ascii="Aptos" w:hAnsi="Aptos"/>
                <w:color w:val="000000"/>
                <w:sz w:val="22"/>
                <w:szCs w:val="22"/>
              </w:rPr>
              <w:t>2025</w:t>
            </w:r>
          </w:p>
        </w:tc>
      </w:tr>
      <w:tr w:rsidR="00331250" w:rsidRPr="0047426E" w14:paraId="3F75C984" w14:textId="77777777" w:rsidTr="00F81AB3">
        <w:trPr>
          <w:trHeight w:val="300"/>
        </w:trPr>
        <w:tc>
          <w:tcPr>
            <w:tcW w:w="746" w:type="pct"/>
            <w:tcBorders>
              <w:top w:val="nil"/>
              <w:left w:val="single" w:sz="4" w:space="0" w:color="auto"/>
              <w:bottom w:val="single" w:sz="4" w:space="0" w:color="auto"/>
              <w:right w:val="single" w:sz="4" w:space="0" w:color="auto"/>
            </w:tcBorders>
            <w:vAlign w:val="bottom"/>
            <w:hideMark/>
          </w:tcPr>
          <w:p w14:paraId="73C80988" w14:textId="77777777" w:rsidR="00331250" w:rsidRPr="0047426E" w:rsidRDefault="00331250" w:rsidP="004C7C15">
            <w:pPr>
              <w:rPr>
                <w:rFonts w:ascii="Aptos" w:hAnsi="Aptos"/>
                <w:color w:val="000000"/>
                <w:sz w:val="22"/>
                <w:szCs w:val="22"/>
              </w:rPr>
            </w:pPr>
            <w:proofErr w:type="spellStart"/>
            <w:r w:rsidRPr="0047426E">
              <w:rPr>
                <w:rFonts w:ascii="Aptos" w:hAnsi="Aptos"/>
                <w:color w:val="000000"/>
                <w:sz w:val="22"/>
                <w:szCs w:val="22"/>
              </w:rPr>
              <w:t>akc_plan</w:t>
            </w:r>
            <w:proofErr w:type="spellEnd"/>
          </w:p>
        </w:tc>
        <w:tc>
          <w:tcPr>
            <w:tcW w:w="1195" w:type="pct"/>
            <w:tcBorders>
              <w:top w:val="nil"/>
              <w:left w:val="nil"/>
              <w:bottom w:val="single" w:sz="4" w:space="0" w:color="auto"/>
              <w:right w:val="single" w:sz="4" w:space="0" w:color="auto"/>
            </w:tcBorders>
            <w:vAlign w:val="bottom"/>
            <w:hideMark/>
          </w:tcPr>
          <w:p w14:paraId="5C229E24"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Naziv Akcijskog plana</w:t>
            </w:r>
          </w:p>
        </w:tc>
        <w:tc>
          <w:tcPr>
            <w:tcW w:w="718" w:type="pct"/>
            <w:tcBorders>
              <w:top w:val="nil"/>
              <w:left w:val="nil"/>
              <w:bottom w:val="single" w:sz="4" w:space="0" w:color="auto"/>
              <w:right w:val="single" w:sz="4" w:space="0" w:color="auto"/>
            </w:tcBorders>
            <w:vAlign w:val="bottom"/>
            <w:hideMark/>
          </w:tcPr>
          <w:p w14:paraId="3719AF1C"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Niz znakova</w:t>
            </w:r>
          </w:p>
        </w:tc>
        <w:tc>
          <w:tcPr>
            <w:tcW w:w="2341" w:type="pct"/>
            <w:tcBorders>
              <w:top w:val="nil"/>
              <w:left w:val="nil"/>
              <w:bottom w:val="single" w:sz="4" w:space="0" w:color="auto"/>
              <w:right w:val="single" w:sz="4" w:space="0" w:color="auto"/>
            </w:tcBorders>
            <w:vAlign w:val="bottom"/>
            <w:hideMark/>
          </w:tcPr>
          <w:p w14:paraId="6F5F8B74" w14:textId="1617201D" w:rsidR="00331250" w:rsidRPr="0047426E" w:rsidRDefault="00331250" w:rsidP="004C7C15">
            <w:pPr>
              <w:rPr>
                <w:rFonts w:ascii="Aptos" w:hAnsi="Aptos"/>
                <w:color w:val="000000"/>
                <w:sz w:val="22"/>
                <w:szCs w:val="22"/>
              </w:rPr>
            </w:pPr>
            <w:r w:rsidRPr="0047426E">
              <w:rPr>
                <w:rFonts w:ascii="Aptos" w:hAnsi="Aptos"/>
                <w:color w:val="000000"/>
                <w:sz w:val="22"/>
                <w:szCs w:val="22"/>
              </w:rPr>
              <w:t>AP-</w:t>
            </w:r>
            <w:r w:rsidR="000C7B4F">
              <w:rPr>
                <w:rFonts w:ascii="Aptos" w:hAnsi="Aptos"/>
                <w:color w:val="000000"/>
                <w:sz w:val="22"/>
                <w:szCs w:val="22"/>
              </w:rPr>
              <w:t>034</w:t>
            </w:r>
            <w:r w:rsidRPr="0047426E">
              <w:rPr>
                <w:rFonts w:ascii="Aptos" w:hAnsi="Aptos"/>
                <w:color w:val="000000"/>
                <w:sz w:val="22"/>
                <w:szCs w:val="22"/>
              </w:rPr>
              <w:t>-</w:t>
            </w:r>
            <w:r w:rsidR="00097E8D">
              <w:rPr>
                <w:rFonts w:ascii="Aptos" w:hAnsi="Aptos"/>
                <w:color w:val="000000"/>
                <w:sz w:val="22"/>
                <w:szCs w:val="22"/>
              </w:rPr>
              <w:t>2025</w:t>
            </w:r>
          </w:p>
        </w:tc>
      </w:tr>
      <w:tr w:rsidR="00F65036" w:rsidRPr="0047426E" w14:paraId="4863EE98" w14:textId="77777777" w:rsidTr="00F81AB3">
        <w:trPr>
          <w:trHeight w:val="300"/>
        </w:trPr>
        <w:tc>
          <w:tcPr>
            <w:tcW w:w="746" w:type="pct"/>
            <w:tcBorders>
              <w:top w:val="nil"/>
              <w:left w:val="single" w:sz="4" w:space="0" w:color="auto"/>
              <w:bottom w:val="single" w:sz="4" w:space="0" w:color="auto"/>
              <w:right w:val="single" w:sz="4" w:space="0" w:color="auto"/>
            </w:tcBorders>
            <w:vAlign w:val="bottom"/>
            <w:hideMark/>
          </w:tcPr>
          <w:p w14:paraId="24C0A7D8" w14:textId="77777777" w:rsidR="00664E35" w:rsidRPr="0047426E" w:rsidRDefault="00664E35" w:rsidP="004C7C15">
            <w:pPr>
              <w:rPr>
                <w:rFonts w:ascii="Aptos" w:hAnsi="Aptos"/>
                <w:color w:val="000000"/>
                <w:sz w:val="22"/>
                <w:szCs w:val="22"/>
              </w:rPr>
            </w:pPr>
            <w:r w:rsidRPr="0047426E">
              <w:rPr>
                <w:rFonts w:ascii="Aptos" w:hAnsi="Aptos"/>
                <w:color w:val="000000"/>
                <w:sz w:val="22"/>
                <w:szCs w:val="22"/>
              </w:rPr>
              <w:t>izradiv</w:t>
            </w:r>
          </w:p>
        </w:tc>
        <w:tc>
          <w:tcPr>
            <w:tcW w:w="1195" w:type="pct"/>
            <w:tcBorders>
              <w:top w:val="nil"/>
              <w:left w:val="nil"/>
              <w:bottom w:val="single" w:sz="4" w:space="0" w:color="auto"/>
              <w:right w:val="single" w:sz="4" w:space="0" w:color="auto"/>
            </w:tcBorders>
            <w:vAlign w:val="bottom"/>
            <w:hideMark/>
          </w:tcPr>
          <w:p w14:paraId="0DF3C99C" w14:textId="77777777" w:rsidR="00664E35" w:rsidRPr="0047426E" w:rsidRDefault="00664E35" w:rsidP="004C7C15">
            <w:pPr>
              <w:rPr>
                <w:rFonts w:ascii="Aptos" w:hAnsi="Aptos"/>
                <w:color w:val="000000"/>
                <w:sz w:val="22"/>
                <w:szCs w:val="22"/>
              </w:rPr>
            </w:pPr>
            <w:r w:rsidRPr="0047426E">
              <w:rPr>
                <w:rFonts w:ascii="Aptos" w:hAnsi="Aptos"/>
                <w:color w:val="000000"/>
                <w:sz w:val="22"/>
                <w:szCs w:val="22"/>
              </w:rPr>
              <w:t>Izrađivač</w:t>
            </w:r>
          </w:p>
        </w:tc>
        <w:tc>
          <w:tcPr>
            <w:tcW w:w="718" w:type="pct"/>
            <w:tcBorders>
              <w:top w:val="nil"/>
              <w:left w:val="nil"/>
              <w:bottom w:val="single" w:sz="4" w:space="0" w:color="auto"/>
              <w:right w:val="single" w:sz="4" w:space="0" w:color="auto"/>
            </w:tcBorders>
            <w:vAlign w:val="bottom"/>
            <w:hideMark/>
          </w:tcPr>
          <w:p w14:paraId="5C8A2BBA" w14:textId="77777777" w:rsidR="00664E35" w:rsidRPr="0047426E" w:rsidRDefault="00664E35" w:rsidP="004C7C15">
            <w:pPr>
              <w:rPr>
                <w:rFonts w:ascii="Aptos" w:hAnsi="Aptos"/>
                <w:color w:val="000000"/>
                <w:sz w:val="22"/>
                <w:szCs w:val="22"/>
              </w:rPr>
            </w:pPr>
            <w:r w:rsidRPr="0047426E">
              <w:rPr>
                <w:rFonts w:ascii="Aptos" w:hAnsi="Aptos"/>
                <w:color w:val="000000"/>
                <w:sz w:val="22"/>
                <w:szCs w:val="22"/>
              </w:rPr>
              <w:t>Niz znakova</w:t>
            </w:r>
          </w:p>
        </w:tc>
        <w:tc>
          <w:tcPr>
            <w:tcW w:w="2341" w:type="pct"/>
            <w:tcBorders>
              <w:top w:val="nil"/>
              <w:left w:val="nil"/>
              <w:bottom w:val="single" w:sz="4" w:space="0" w:color="auto"/>
              <w:right w:val="single" w:sz="4" w:space="0" w:color="auto"/>
            </w:tcBorders>
            <w:vAlign w:val="bottom"/>
            <w:hideMark/>
          </w:tcPr>
          <w:p w14:paraId="3BBC7868" w14:textId="77777777" w:rsidR="00664E35" w:rsidRPr="0047426E" w:rsidRDefault="00664E35" w:rsidP="004C7C15">
            <w:pPr>
              <w:rPr>
                <w:rFonts w:ascii="Aptos" w:hAnsi="Aptos"/>
                <w:color w:val="000000"/>
                <w:sz w:val="22"/>
                <w:szCs w:val="22"/>
              </w:rPr>
            </w:pPr>
            <w:r w:rsidRPr="0047426E">
              <w:rPr>
                <w:rFonts w:ascii="Aptos" w:hAnsi="Aptos"/>
                <w:color w:val="000000"/>
                <w:sz w:val="22"/>
                <w:szCs w:val="22"/>
              </w:rPr>
              <w:t>Zening projekt d.o.o.</w:t>
            </w:r>
          </w:p>
        </w:tc>
      </w:tr>
      <w:tr w:rsidR="00F65036" w:rsidRPr="0047426E" w14:paraId="6F3C3C31" w14:textId="77777777" w:rsidTr="00F81AB3">
        <w:trPr>
          <w:trHeight w:val="300"/>
        </w:trPr>
        <w:tc>
          <w:tcPr>
            <w:tcW w:w="746" w:type="pct"/>
            <w:tcBorders>
              <w:top w:val="nil"/>
              <w:left w:val="single" w:sz="4" w:space="0" w:color="auto"/>
              <w:bottom w:val="single" w:sz="4" w:space="0" w:color="auto"/>
              <w:right w:val="single" w:sz="4" w:space="0" w:color="auto"/>
            </w:tcBorders>
            <w:vAlign w:val="bottom"/>
            <w:hideMark/>
          </w:tcPr>
          <w:p w14:paraId="3CC51BA1" w14:textId="77777777" w:rsidR="00664E35" w:rsidRPr="0047426E" w:rsidRDefault="00664E35" w:rsidP="004C7C15">
            <w:pPr>
              <w:rPr>
                <w:rFonts w:ascii="Aptos" w:hAnsi="Aptos"/>
                <w:color w:val="000000"/>
                <w:sz w:val="22"/>
                <w:szCs w:val="22"/>
              </w:rPr>
            </w:pPr>
            <w:proofErr w:type="spellStart"/>
            <w:r w:rsidRPr="0047426E">
              <w:rPr>
                <w:rFonts w:ascii="Aptos" w:hAnsi="Aptos"/>
                <w:color w:val="000000"/>
                <w:sz w:val="22"/>
                <w:szCs w:val="22"/>
              </w:rPr>
              <w:t>zona_ras</w:t>
            </w:r>
            <w:proofErr w:type="spellEnd"/>
          </w:p>
        </w:tc>
        <w:tc>
          <w:tcPr>
            <w:tcW w:w="1195" w:type="pct"/>
            <w:tcBorders>
              <w:top w:val="nil"/>
              <w:left w:val="nil"/>
              <w:bottom w:val="single" w:sz="4" w:space="0" w:color="auto"/>
              <w:right w:val="single" w:sz="4" w:space="0" w:color="auto"/>
            </w:tcBorders>
            <w:vAlign w:val="bottom"/>
            <w:hideMark/>
          </w:tcPr>
          <w:p w14:paraId="70C1C43B" w14:textId="77777777" w:rsidR="00664E35" w:rsidRPr="0047426E" w:rsidRDefault="00664E35" w:rsidP="004C7C15">
            <w:pPr>
              <w:rPr>
                <w:rFonts w:ascii="Aptos" w:hAnsi="Aptos"/>
                <w:color w:val="000000"/>
                <w:sz w:val="22"/>
                <w:szCs w:val="22"/>
              </w:rPr>
            </w:pPr>
            <w:r w:rsidRPr="0047426E">
              <w:rPr>
                <w:rFonts w:ascii="Aptos" w:hAnsi="Aptos"/>
                <w:color w:val="000000"/>
                <w:sz w:val="22"/>
                <w:szCs w:val="22"/>
              </w:rPr>
              <w:t>Zona rasvijetljenosti</w:t>
            </w:r>
          </w:p>
        </w:tc>
        <w:tc>
          <w:tcPr>
            <w:tcW w:w="718" w:type="pct"/>
            <w:tcBorders>
              <w:top w:val="nil"/>
              <w:left w:val="nil"/>
              <w:bottom w:val="single" w:sz="4" w:space="0" w:color="auto"/>
              <w:right w:val="single" w:sz="4" w:space="0" w:color="auto"/>
            </w:tcBorders>
            <w:vAlign w:val="bottom"/>
            <w:hideMark/>
          </w:tcPr>
          <w:p w14:paraId="5491F5FB" w14:textId="77777777" w:rsidR="00664E35" w:rsidRPr="0047426E" w:rsidRDefault="00664E35" w:rsidP="004C7C15">
            <w:pPr>
              <w:rPr>
                <w:rFonts w:ascii="Aptos" w:hAnsi="Aptos"/>
                <w:color w:val="000000"/>
                <w:sz w:val="22"/>
                <w:szCs w:val="22"/>
              </w:rPr>
            </w:pPr>
            <w:r w:rsidRPr="0047426E">
              <w:rPr>
                <w:rFonts w:ascii="Aptos" w:hAnsi="Aptos"/>
                <w:color w:val="000000"/>
                <w:sz w:val="22"/>
                <w:szCs w:val="22"/>
              </w:rPr>
              <w:t>Niz znakova</w:t>
            </w:r>
          </w:p>
        </w:tc>
        <w:tc>
          <w:tcPr>
            <w:tcW w:w="2341" w:type="pct"/>
            <w:tcBorders>
              <w:top w:val="nil"/>
              <w:left w:val="nil"/>
              <w:bottom w:val="single" w:sz="4" w:space="0" w:color="auto"/>
              <w:right w:val="single" w:sz="4" w:space="0" w:color="auto"/>
            </w:tcBorders>
            <w:vAlign w:val="bottom"/>
            <w:hideMark/>
          </w:tcPr>
          <w:p w14:paraId="7E968369" w14:textId="77777777" w:rsidR="00664E35" w:rsidRPr="0047426E" w:rsidRDefault="00664E35" w:rsidP="004C7C15">
            <w:pPr>
              <w:rPr>
                <w:rFonts w:ascii="Aptos" w:hAnsi="Aptos"/>
                <w:color w:val="000000"/>
                <w:sz w:val="22"/>
                <w:szCs w:val="22"/>
              </w:rPr>
            </w:pPr>
            <w:r w:rsidRPr="0047426E">
              <w:rPr>
                <w:rFonts w:ascii="Aptos" w:hAnsi="Aptos"/>
                <w:color w:val="000000"/>
                <w:sz w:val="22"/>
                <w:szCs w:val="22"/>
              </w:rPr>
              <w:t>E1</w:t>
            </w:r>
          </w:p>
        </w:tc>
      </w:tr>
      <w:tr w:rsidR="00F65036" w:rsidRPr="0047426E" w14:paraId="004E2125" w14:textId="77777777" w:rsidTr="00F81AB3">
        <w:trPr>
          <w:trHeight w:val="514"/>
        </w:trPr>
        <w:tc>
          <w:tcPr>
            <w:tcW w:w="746" w:type="pct"/>
            <w:tcBorders>
              <w:top w:val="nil"/>
              <w:left w:val="single" w:sz="4" w:space="0" w:color="auto"/>
              <w:bottom w:val="single" w:sz="4" w:space="0" w:color="auto"/>
              <w:right w:val="single" w:sz="4" w:space="0" w:color="auto"/>
            </w:tcBorders>
            <w:vAlign w:val="bottom"/>
            <w:hideMark/>
          </w:tcPr>
          <w:p w14:paraId="74DE171D" w14:textId="77777777" w:rsidR="00664E35" w:rsidRPr="0047426E" w:rsidRDefault="00664E35" w:rsidP="004C7C15">
            <w:pPr>
              <w:rPr>
                <w:rFonts w:ascii="Aptos" w:hAnsi="Aptos"/>
                <w:color w:val="000000"/>
                <w:sz w:val="22"/>
                <w:szCs w:val="22"/>
              </w:rPr>
            </w:pPr>
            <w:proofErr w:type="spellStart"/>
            <w:r w:rsidRPr="0047426E">
              <w:rPr>
                <w:rFonts w:ascii="Aptos" w:hAnsi="Aptos"/>
                <w:color w:val="000000"/>
                <w:sz w:val="22"/>
                <w:szCs w:val="22"/>
              </w:rPr>
              <w:t>opis_pod</w:t>
            </w:r>
            <w:proofErr w:type="spellEnd"/>
          </w:p>
        </w:tc>
        <w:tc>
          <w:tcPr>
            <w:tcW w:w="1195" w:type="pct"/>
            <w:tcBorders>
              <w:top w:val="nil"/>
              <w:left w:val="nil"/>
              <w:bottom w:val="single" w:sz="4" w:space="0" w:color="auto"/>
              <w:right w:val="single" w:sz="4" w:space="0" w:color="auto"/>
            </w:tcBorders>
            <w:vAlign w:val="bottom"/>
            <w:hideMark/>
          </w:tcPr>
          <w:p w14:paraId="0729A25C" w14:textId="77777777" w:rsidR="00664E35" w:rsidRPr="0047426E" w:rsidRDefault="00664E35" w:rsidP="004C7C15">
            <w:pPr>
              <w:rPr>
                <w:rFonts w:ascii="Aptos" w:hAnsi="Aptos"/>
                <w:color w:val="000000"/>
                <w:sz w:val="22"/>
                <w:szCs w:val="22"/>
              </w:rPr>
            </w:pPr>
            <w:r w:rsidRPr="0047426E">
              <w:rPr>
                <w:rFonts w:ascii="Aptos" w:hAnsi="Aptos"/>
                <w:color w:val="000000"/>
                <w:sz w:val="22"/>
                <w:szCs w:val="22"/>
              </w:rPr>
              <w:t>Opis područja</w:t>
            </w:r>
          </w:p>
        </w:tc>
        <w:tc>
          <w:tcPr>
            <w:tcW w:w="718" w:type="pct"/>
            <w:tcBorders>
              <w:top w:val="nil"/>
              <w:left w:val="nil"/>
              <w:bottom w:val="single" w:sz="4" w:space="0" w:color="auto"/>
              <w:right w:val="single" w:sz="4" w:space="0" w:color="auto"/>
            </w:tcBorders>
            <w:vAlign w:val="bottom"/>
            <w:hideMark/>
          </w:tcPr>
          <w:p w14:paraId="63464969" w14:textId="77777777" w:rsidR="00664E35" w:rsidRPr="0047426E" w:rsidRDefault="00664E35" w:rsidP="004C7C15">
            <w:pPr>
              <w:rPr>
                <w:rFonts w:ascii="Aptos" w:hAnsi="Aptos"/>
                <w:color w:val="000000"/>
                <w:sz w:val="22"/>
                <w:szCs w:val="22"/>
              </w:rPr>
            </w:pPr>
            <w:r w:rsidRPr="0047426E">
              <w:rPr>
                <w:rFonts w:ascii="Aptos" w:hAnsi="Aptos"/>
                <w:color w:val="000000"/>
                <w:sz w:val="22"/>
                <w:szCs w:val="22"/>
              </w:rPr>
              <w:t>Niz znakova</w:t>
            </w:r>
          </w:p>
        </w:tc>
        <w:tc>
          <w:tcPr>
            <w:tcW w:w="2341" w:type="pct"/>
            <w:tcBorders>
              <w:top w:val="nil"/>
              <w:left w:val="nil"/>
              <w:bottom w:val="single" w:sz="4" w:space="0" w:color="auto"/>
              <w:right w:val="single" w:sz="4" w:space="0" w:color="auto"/>
            </w:tcBorders>
            <w:vAlign w:val="bottom"/>
            <w:hideMark/>
          </w:tcPr>
          <w:p w14:paraId="1A7B1E82" w14:textId="77777777" w:rsidR="00664E35" w:rsidRPr="0047426E" w:rsidRDefault="00664E35" w:rsidP="004C7C15">
            <w:pPr>
              <w:rPr>
                <w:rFonts w:ascii="Aptos" w:hAnsi="Aptos"/>
                <w:color w:val="000000"/>
                <w:sz w:val="22"/>
                <w:szCs w:val="22"/>
              </w:rPr>
            </w:pPr>
            <w:r w:rsidRPr="0047426E">
              <w:rPr>
                <w:rFonts w:ascii="Aptos" w:hAnsi="Aptos"/>
                <w:color w:val="000000"/>
                <w:sz w:val="22"/>
                <w:szCs w:val="22"/>
              </w:rPr>
              <w:t xml:space="preserve">Lokalne prometnice izvan stambenih naselja. </w:t>
            </w:r>
          </w:p>
        </w:tc>
      </w:tr>
      <w:tr w:rsidR="00825B6E" w:rsidRPr="0047426E" w14:paraId="6A501D32" w14:textId="77777777" w:rsidTr="00F81AB3">
        <w:trPr>
          <w:trHeight w:val="900"/>
        </w:trPr>
        <w:tc>
          <w:tcPr>
            <w:tcW w:w="746" w:type="pct"/>
            <w:tcBorders>
              <w:top w:val="nil"/>
              <w:left w:val="single" w:sz="4" w:space="0" w:color="auto"/>
              <w:bottom w:val="single" w:sz="4" w:space="0" w:color="auto"/>
              <w:right w:val="single" w:sz="4" w:space="0" w:color="auto"/>
            </w:tcBorders>
            <w:vAlign w:val="bottom"/>
            <w:hideMark/>
          </w:tcPr>
          <w:p w14:paraId="505A3998" w14:textId="77777777" w:rsidR="00825B6E" w:rsidRPr="0047426E" w:rsidRDefault="00825B6E" w:rsidP="004C7C15">
            <w:pPr>
              <w:rPr>
                <w:rFonts w:ascii="Aptos" w:hAnsi="Aptos"/>
                <w:color w:val="000000"/>
                <w:sz w:val="22"/>
                <w:szCs w:val="22"/>
              </w:rPr>
            </w:pPr>
            <w:r w:rsidRPr="0047426E">
              <w:rPr>
                <w:rFonts w:ascii="Aptos" w:hAnsi="Aptos"/>
                <w:color w:val="000000"/>
                <w:sz w:val="22"/>
                <w:szCs w:val="22"/>
              </w:rPr>
              <w:t>kriterij</w:t>
            </w:r>
          </w:p>
        </w:tc>
        <w:tc>
          <w:tcPr>
            <w:tcW w:w="1195" w:type="pct"/>
            <w:tcBorders>
              <w:top w:val="nil"/>
              <w:left w:val="nil"/>
              <w:bottom w:val="single" w:sz="4" w:space="0" w:color="auto"/>
              <w:right w:val="single" w:sz="4" w:space="0" w:color="auto"/>
            </w:tcBorders>
            <w:vAlign w:val="bottom"/>
            <w:hideMark/>
          </w:tcPr>
          <w:p w14:paraId="30605C0E" w14:textId="77777777" w:rsidR="00825B6E" w:rsidRPr="0047426E" w:rsidRDefault="00825B6E" w:rsidP="004C7C15">
            <w:pPr>
              <w:rPr>
                <w:rFonts w:ascii="Aptos" w:hAnsi="Aptos"/>
                <w:color w:val="000000"/>
                <w:sz w:val="22"/>
                <w:szCs w:val="22"/>
              </w:rPr>
            </w:pPr>
            <w:r w:rsidRPr="0047426E">
              <w:rPr>
                <w:rFonts w:ascii="Aptos" w:hAnsi="Aptos"/>
                <w:color w:val="000000"/>
                <w:sz w:val="22"/>
                <w:szCs w:val="22"/>
              </w:rPr>
              <w:t>Tip realizacije aktivnosti prema kriteriju nužnosti</w:t>
            </w:r>
          </w:p>
        </w:tc>
        <w:tc>
          <w:tcPr>
            <w:tcW w:w="718" w:type="pct"/>
            <w:tcBorders>
              <w:top w:val="nil"/>
              <w:left w:val="nil"/>
              <w:bottom w:val="single" w:sz="4" w:space="0" w:color="auto"/>
              <w:right w:val="single" w:sz="4" w:space="0" w:color="auto"/>
            </w:tcBorders>
            <w:vAlign w:val="bottom"/>
            <w:hideMark/>
          </w:tcPr>
          <w:p w14:paraId="7BB85328" w14:textId="77777777" w:rsidR="00825B6E" w:rsidRPr="0047426E" w:rsidRDefault="00825B6E" w:rsidP="004C7C15">
            <w:pPr>
              <w:rPr>
                <w:rFonts w:ascii="Aptos" w:hAnsi="Aptos"/>
                <w:color w:val="000000"/>
                <w:sz w:val="22"/>
                <w:szCs w:val="22"/>
              </w:rPr>
            </w:pPr>
            <w:r w:rsidRPr="0047426E">
              <w:rPr>
                <w:rFonts w:ascii="Aptos" w:hAnsi="Aptos"/>
                <w:color w:val="000000"/>
                <w:sz w:val="22"/>
                <w:szCs w:val="22"/>
              </w:rPr>
              <w:t>Niz znakova</w:t>
            </w:r>
          </w:p>
        </w:tc>
        <w:tc>
          <w:tcPr>
            <w:tcW w:w="2341" w:type="pct"/>
            <w:tcBorders>
              <w:top w:val="nil"/>
              <w:left w:val="nil"/>
              <w:bottom w:val="single" w:sz="4" w:space="0" w:color="auto"/>
              <w:right w:val="single" w:sz="4" w:space="0" w:color="auto"/>
            </w:tcBorders>
            <w:vAlign w:val="bottom"/>
            <w:hideMark/>
          </w:tcPr>
          <w:p w14:paraId="695B3012" w14:textId="721BF703" w:rsidR="00825B6E" w:rsidRPr="0047426E" w:rsidRDefault="00825B6E" w:rsidP="004C7C15">
            <w:pPr>
              <w:rPr>
                <w:rFonts w:ascii="Aptos" w:hAnsi="Aptos"/>
                <w:color w:val="000000"/>
                <w:sz w:val="22"/>
                <w:szCs w:val="22"/>
              </w:rPr>
            </w:pPr>
            <w:r w:rsidRPr="0047426E">
              <w:rPr>
                <w:rFonts w:ascii="Aptos" w:hAnsi="Aptos"/>
                <w:color w:val="000000"/>
                <w:sz w:val="22"/>
                <w:szCs w:val="22"/>
              </w:rPr>
              <w:t>NEMA</w:t>
            </w:r>
          </w:p>
        </w:tc>
      </w:tr>
      <w:tr w:rsidR="00825B6E" w:rsidRPr="0047426E" w14:paraId="10A44FD4" w14:textId="77777777" w:rsidTr="00F81AB3">
        <w:trPr>
          <w:trHeight w:val="600"/>
        </w:trPr>
        <w:tc>
          <w:tcPr>
            <w:tcW w:w="746" w:type="pct"/>
            <w:tcBorders>
              <w:top w:val="nil"/>
              <w:left w:val="single" w:sz="4" w:space="0" w:color="auto"/>
              <w:bottom w:val="single" w:sz="4" w:space="0" w:color="auto"/>
              <w:right w:val="single" w:sz="4" w:space="0" w:color="auto"/>
            </w:tcBorders>
            <w:vAlign w:val="bottom"/>
            <w:hideMark/>
          </w:tcPr>
          <w:p w14:paraId="1E7CEE45" w14:textId="77777777" w:rsidR="00825B6E" w:rsidRPr="0047426E" w:rsidRDefault="00825B6E" w:rsidP="004C7C15">
            <w:pPr>
              <w:rPr>
                <w:rFonts w:ascii="Aptos" w:hAnsi="Aptos"/>
                <w:color w:val="000000"/>
                <w:sz w:val="22"/>
                <w:szCs w:val="22"/>
              </w:rPr>
            </w:pPr>
            <w:r w:rsidRPr="0047426E">
              <w:rPr>
                <w:rFonts w:ascii="Aptos" w:hAnsi="Aptos"/>
                <w:color w:val="000000"/>
                <w:sz w:val="22"/>
                <w:szCs w:val="22"/>
              </w:rPr>
              <w:t>razlog</w:t>
            </w:r>
          </w:p>
        </w:tc>
        <w:tc>
          <w:tcPr>
            <w:tcW w:w="1195" w:type="pct"/>
            <w:tcBorders>
              <w:top w:val="nil"/>
              <w:left w:val="nil"/>
              <w:bottom w:val="single" w:sz="4" w:space="0" w:color="auto"/>
              <w:right w:val="single" w:sz="4" w:space="0" w:color="auto"/>
            </w:tcBorders>
            <w:vAlign w:val="bottom"/>
            <w:hideMark/>
          </w:tcPr>
          <w:p w14:paraId="39CD7E25" w14:textId="77777777" w:rsidR="00825B6E" w:rsidRPr="0047426E" w:rsidRDefault="00825B6E" w:rsidP="004C7C15">
            <w:pPr>
              <w:rPr>
                <w:rFonts w:ascii="Aptos" w:hAnsi="Aptos"/>
                <w:color w:val="000000"/>
                <w:sz w:val="22"/>
                <w:szCs w:val="22"/>
              </w:rPr>
            </w:pPr>
            <w:r w:rsidRPr="0047426E">
              <w:rPr>
                <w:rFonts w:ascii="Aptos" w:hAnsi="Aptos"/>
                <w:color w:val="000000"/>
                <w:sz w:val="22"/>
                <w:szCs w:val="22"/>
              </w:rPr>
              <w:t>Razlog realizacije aktivnosti</w:t>
            </w:r>
          </w:p>
        </w:tc>
        <w:tc>
          <w:tcPr>
            <w:tcW w:w="718" w:type="pct"/>
            <w:tcBorders>
              <w:top w:val="nil"/>
              <w:left w:val="nil"/>
              <w:bottom w:val="single" w:sz="4" w:space="0" w:color="auto"/>
              <w:right w:val="single" w:sz="4" w:space="0" w:color="auto"/>
            </w:tcBorders>
            <w:vAlign w:val="bottom"/>
            <w:hideMark/>
          </w:tcPr>
          <w:p w14:paraId="1B6D2A4F" w14:textId="77777777" w:rsidR="00825B6E" w:rsidRPr="0047426E" w:rsidRDefault="00825B6E" w:rsidP="004C7C15">
            <w:pPr>
              <w:rPr>
                <w:rFonts w:ascii="Aptos" w:hAnsi="Aptos"/>
                <w:color w:val="000000"/>
                <w:sz w:val="22"/>
                <w:szCs w:val="22"/>
              </w:rPr>
            </w:pPr>
            <w:r w:rsidRPr="0047426E">
              <w:rPr>
                <w:rFonts w:ascii="Aptos" w:hAnsi="Aptos"/>
                <w:color w:val="000000"/>
                <w:sz w:val="22"/>
                <w:szCs w:val="22"/>
              </w:rPr>
              <w:t>Niz znakova</w:t>
            </w:r>
          </w:p>
        </w:tc>
        <w:tc>
          <w:tcPr>
            <w:tcW w:w="2341" w:type="pct"/>
            <w:tcBorders>
              <w:top w:val="nil"/>
              <w:left w:val="nil"/>
              <w:bottom w:val="single" w:sz="4" w:space="0" w:color="auto"/>
              <w:right w:val="single" w:sz="4" w:space="0" w:color="auto"/>
            </w:tcBorders>
            <w:vAlign w:val="bottom"/>
            <w:hideMark/>
          </w:tcPr>
          <w:p w14:paraId="45FCDC82" w14:textId="755C9968" w:rsidR="00825B6E" w:rsidRPr="0047426E" w:rsidRDefault="00825B6E" w:rsidP="004C7C15">
            <w:pPr>
              <w:rPr>
                <w:rFonts w:ascii="Aptos" w:hAnsi="Aptos"/>
                <w:color w:val="000000"/>
                <w:sz w:val="22"/>
                <w:szCs w:val="22"/>
              </w:rPr>
            </w:pPr>
            <w:r w:rsidRPr="0047426E">
              <w:rPr>
                <w:rFonts w:ascii="Aptos" w:hAnsi="Aptos"/>
                <w:color w:val="000000"/>
                <w:sz w:val="22"/>
                <w:szCs w:val="22"/>
              </w:rPr>
              <w:t>NEMA</w:t>
            </w:r>
          </w:p>
        </w:tc>
      </w:tr>
      <w:tr w:rsidR="00825B6E" w:rsidRPr="0047426E" w14:paraId="26742A50" w14:textId="77777777" w:rsidTr="00F81AB3">
        <w:trPr>
          <w:trHeight w:val="600"/>
        </w:trPr>
        <w:tc>
          <w:tcPr>
            <w:tcW w:w="746" w:type="pct"/>
            <w:tcBorders>
              <w:top w:val="nil"/>
              <w:left w:val="single" w:sz="4" w:space="0" w:color="auto"/>
              <w:bottom w:val="single" w:sz="4" w:space="0" w:color="auto"/>
              <w:right w:val="single" w:sz="4" w:space="0" w:color="auto"/>
            </w:tcBorders>
            <w:vAlign w:val="bottom"/>
            <w:hideMark/>
          </w:tcPr>
          <w:p w14:paraId="0A974160" w14:textId="77777777" w:rsidR="00825B6E" w:rsidRPr="0047426E" w:rsidRDefault="00825B6E" w:rsidP="004C7C15">
            <w:pPr>
              <w:rPr>
                <w:rFonts w:ascii="Aptos" w:hAnsi="Aptos"/>
                <w:color w:val="000000"/>
                <w:sz w:val="22"/>
                <w:szCs w:val="22"/>
              </w:rPr>
            </w:pPr>
            <w:proofErr w:type="spellStart"/>
            <w:r w:rsidRPr="0047426E">
              <w:rPr>
                <w:rFonts w:ascii="Aptos" w:hAnsi="Aptos"/>
                <w:color w:val="000000"/>
                <w:sz w:val="22"/>
                <w:szCs w:val="22"/>
              </w:rPr>
              <w:t>pocetak</w:t>
            </w:r>
            <w:proofErr w:type="spellEnd"/>
          </w:p>
        </w:tc>
        <w:tc>
          <w:tcPr>
            <w:tcW w:w="1195" w:type="pct"/>
            <w:tcBorders>
              <w:top w:val="nil"/>
              <w:left w:val="nil"/>
              <w:bottom w:val="single" w:sz="4" w:space="0" w:color="auto"/>
              <w:right w:val="single" w:sz="4" w:space="0" w:color="auto"/>
            </w:tcBorders>
            <w:vAlign w:val="bottom"/>
            <w:hideMark/>
          </w:tcPr>
          <w:p w14:paraId="67B3ACAE" w14:textId="77777777" w:rsidR="00825B6E" w:rsidRPr="0047426E" w:rsidRDefault="00825B6E" w:rsidP="004C7C15">
            <w:pPr>
              <w:rPr>
                <w:rFonts w:ascii="Aptos" w:hAnsi="Aptos"/>
                <w:color w:val="000000"/>
                <w:sz w:val="22"/>
                <w:szCs w:val="22"/>
              </w:rPr>
            </w:pPr>
            <w:r w:rsidRPr="0047426E">
              <w:rPr>
                <w:rFonts w:ascii="Aptos" w:hAnsi="Aptos"/>
                <w:color w:val="000000"/>
                <w:sz w:val="22"/>
                <w:szCs w:val="22"/>
              </w:rPr>
              <w:t>Početak realizacije aktivnosti</w:t>
            </w:r>
          </w:p>
        </w:tc>
        <w:tc>
          <w:tcPr>
            <w:tcW w:w="718" w:type="pct"/>
            <w:tcBorders>
              <w:top w:val="nil"/>
              <w:left w:val="nil"/>
              <w:bottom w:val="single" w:sz="4" w:space="0" w:color="auto"/>
              <w:right w:val="single" w:sz="4" w:space="0" w:color="auto"/>
            </w:tcBorders>
            <w:vAlign w:val="bottom"/>
            <w:hideMark/>
          </w:tcPr>
          <w:p w14:paraId="72F480E0" w14:textId="77777777" w:rsidR="00825B6E" w:rsidRPr="0047426E" w:rsidRDefault="00825B6E" w:rsidP="004C7C15">
            <w:pPr>
              <w:rPr>
                <w:rFonts w:ascii="Aptos" w:hAnsi="Aptos"/>
                <w:color w:val="000000"/>
                <w:sz w:val="22"/>
                <w:szCs w:val="22"/>
              </w:rPr>
            </w:pPr>
            <w:r w:rsidRPr="0047426E">
              <w:rPr>
                <w:rFonts w:ascii="Aptos" w:hAnsi="Aptos"/>
                <w:color w:val="000000"/>
                <w:sz w:val="22"/>
                <w:szCs w:val="22"/>
              </w:rPr>
              <w:t>Datum vrijeme</w:t>
            </w:r>
          </w:p>
        </w:tc>
        <w:tc>
          <w:tcPr>
            <w:tcW w:w="2341" w:type="pct"/>
            <w:tcBorders>
              <w:top w:val="nil"/>
              <w:left w:val="nil"/>
              <w:bottom w:val="single" w:sz="4" w:space="0" w:color="auto"/>
              <w:right w:val="single" w:sz="4" w:space="0" w:color="auto"/>
            </w:tcBorders>
            <w:vAlign w:val="bottom"/>
            <w:hideMark/>
          </w:tcPr>
          <w:p w14:paraId="29010045" w14:textId="59119D43" w:rsidR="00825B6E" w:rsidRPr="0047426E" w:rsidRDefault="00825B6E" w:rsidP="004C7C15">
            <w:pPr>
              <w:rPr>
                <w:rFonts w:ascii="Aptos" w:hAnsi="Aptos"/>
                <w:color w:val="000000"/>
                <w:sz w:val="22"/>
                <w:szCs w:val="22"/>
              </w:rPr>
            </w:pPr>
            <w:r w:rsidRPr="0047426E">
              <w:rPr>
                <w:rFonts w:ascii="Aptos" w:hAnsi="Aptos"/>
                <w:color w:val="000000"/>
                <w:sz w:val="22"/>
                <w:szCs w:val="22"/>
              </w:rPr>
              <w:t>NEMA</w:t>
            </w:r>
          </w:p>
        </w:tc>
      </w:tr>
      <w:tr w:rsidR="00825B6E" w:rsidRPr="0047426E" w14:paraId="0D609C06" w14:textId="77777777" w:rsidTr="00F81AB3">
        <w:trPr>
          <w:trHeight w:val="600"/>
        </w:trPr>
        <w:tc>
          <w:tcPr>
            <w:tcW w:w="746" w:type="pct"/>
            <w:tcBorders>
              <w:top w:val="nil"/>
              <w:left w:val="single" w:sz="4" w:space="0" w:color="auto"/>
              <w:bottom w:val="single" w:sz="4" w:space="0" w:color="auto"/>
              <w:right w:val="single" w:sz="4" w:space="0" w:color="auto"/>
            </w:tcBorders>
            <w:vAlign w:val="bottom"/>
            <w:hideMark/>
          </w:tcPr>
          <w:p w14:paraId="51881155" w14:textId="77777777" w:rsidR="00825B6E" w:rsidRPr="0047426E" w:rsidRDefault="00825B6E" w:rsidP="004C7C15">
            <w:pPr>
              <w:rPr>
                <w:rFonts w:ascii="Aptos" w:hAnsi="Aptos"/>
                <w:color w:val="000000"/>
                <w:sz w:val="22"/>
                <w:szCs w:val="22"/>
              </w:rPr>
            </w:pPr>
            <w:r w:rsidRPr="0047426E">
              <w:rPr>
                <w:rFonts w:ascii="Aptos" w:hAnsi="Aptos"/>
                <w:color w:val="000000"/>
                <w:sz w:val="22"/>
                <w:szCs w:val="22"/>
              </w:rPr>
              <w:t>kraj</w:t>
            </w:r>
          </w:p>
        </w:tc>
        <w:tc>
          <w:tcPr>
            <w:tcW w:w="1195" w:type="pct"/>
            <w:tcBorders>
              <w:top w:val="nil"/>
              <w:left w:val="nil"/>
              <w:bottom w:val="single" w:sz="4" w:space="0" w:color="auto"/>
              <w:right w:val="single" w:sz="4" w:space="0" w:color="auto"/>
            </w:tcBorders>
            <w:vAlign w:val="bottom"/>
            <w:hideMark/>
          </w:tcPr>
          <w:p w14:paraId="6C0DD4A6" w14:textId="77777777" w:rsidR="00825B6E" w:rsidRPr="0047426E" w:rsidRDefault="00825B6E" w:rsidP="004C7C15">
            <w:pPr>
              <w:rPr>
                <w:rFonts w:ascii="Aptos" w:hAnsi="Aptos"/>
                <w:color w:val="000000"/>
                <w:sz w:val="22"/>
                <w:szCs w:val="22"/>
              </w:rPr>
            </w:pPr>
            <w:r w:rsidRPr="0047426E">
              <w:rPr>
                <w:rFonts w:ascii="Aptos" w:hAnsi="Aptos"/>
                <w:color w:val="000000"/>
                <w:sz w:val="22"/>
                <w:szCs w:val="22"/>
              </w:rPr>
              <w:t>Kraj realizacije aktivnosti</w:t>
            </w:r>
          </w:p>
        </w:tc>
        <w:tc>
          <w:tcPr>
            <w:tcW w:w="718" w:type="pct"/>
            <w:tcBorders>
              <w:top w:val="nil"/>
              <w:left w:val="nil"/>
              <w:bottom w:val="single" w:sz="4" w:space="0" w:color="auto"/>
              <w:right w:val="single" w:sz="4" w:space="0" w:color="auto"/>
            </w:tcBorders>
            <w:vAlign w:val="bottom"/>
            <w:hideMark/>
          </w:tcPr>
          <w:p w14:paraId="69A3DE49" w14:textId="77777777" w:rsidR="00825B6E" w:rsidRPr="0047426E" w:rsidRDefault="00825B6E" w:rsidP="004C7C15">
            <w:pPr>
              <w:rPr>
                <w:rFonts w:ascii="Aptos" w:hAnsi="Aptos"/>
                <w:color w:val="000000"/>
                <w:sz w:val="22"/>
                <w:szCs w:val="22"/>
              </w:rPr>
            </w:pPr>
            <w:r w:rsidRPr="0047426E">
              <w:rPr>
                <w:rFonts w:ascii="Aptos" w:hAnsi="Aptos"/>
                <w:color w:val="000000"/>
                <w:sz w:val="22"/>
                <w:szCs w:val="22"/>
              </w:rPr>
              <w:t>Datum vrijeme</w:t>
            </w:r>
          </w:p>
        </w:tc>
        <w:tc>
          <w:tcPr>
            <w:tcW w:w="2341" w:type="pct"/>
            <w:tcBorders>
              <w:top w:val="nil"/>
              <w:left w:val="nil"/>
              <w:bottom w:val="single" w:sz="4" w:space="0" w:color="auto"/>
              <w:right w:val="single" w:sz="4" w:space="0" w:color="auto"/>
            </w:tcBorders>
            <w:vAlign w:val="bottom"/>
            <w:hideMark/>
          </w:tcPr>
          <w:p w14:paraId="4E938BA2" w14:textId="69FCDAC3" w:rsidR="00825B6E" w:rsidRPr="0047426E" w:rsidRDefault="00825B6E" w:rsidP="004C7C15">
            <w:pPr>
              <w:rPr>
                <w:rFonts w:ascii="Aptos" w:hAnsi="Aptos"/>
                <w:color w:val="000000"/>
                <w:sz w:val="22"/>
                <w:szCs w:val="22"/>
              </w:rPr>
            </w:pPr>
            <w:r w:rsidRPr="0047426E">
              <w:rPr>
                <w:rFonts w:ascii="Aptos" w:hAnsi="Aptos"/>
                <w:color w:val="000000"/>
                <w:sz w:val="22"/>
                <w:szCs w:val="22"/>
              </w:rPr>
              <w:t>NEMA</w:t>
            </w:r>
          </w:p>
        </w:tc>
      </w:tr>
      <w:tr w:rsidR="00825B6E" w:rsidRPr="0047426E" w14:paraId="54D0F974" w14:textId="77777777" w:rsidTr="003C3624">
        <w:trPr>
          <w:trHeight w:val="1204"/>
        </w:trPr>
        <w:tc>
          <w:tcPr>
            <w:tcW w:w="746" w:type="pct"/>
            <w:tcBorders>
              <w:top w:val="nil"/>
              <w:left w:val="single" w:sz="4" w:space="0" w:color="auto"/>
              <w:bottom w:val="single" w:sz="4" w:space="0" w:color="auto"/>
              <w:right w:val="single" w:sz="4" w:space="0" w:color="auto"/>
            </w:tcBorders>
            <w:vAlign w:val="bottom"/>
            <w:hideMark/>
          </w:tcPr>
          <w:p w14:paraId="4E4E414F" w14:textId="77777777" w:rsidR="00825B6E" w:rsidRPr="0047426E" w:rsidRDefault="00825B6E" w:rsidP="004C7C15">
            <w:pPr>
              <w:rPr>
                <w:rFonts w:ascii="Aptos" w:hAnsi="Aptos"/>
                <w:color w:val="000000"/>
                <w:sz w:val="22"/>
                <w:szCs w:val="22"/>
              </w:rPr>
            </w:pPr>
            <w:r w:rsidRPr="0047426E">
              <w:rPr>
                <w:rFonts w:ascii="Aptos" w:hAnsi="Aptos"/>
                <w:color w:val="000000"/>
                <w:sz w:val="22"/>
                <w:szCs w:val="22"/>
              </w:rPr>
              <w:t>mjere</w:t>
            </w:r>
          </w:p>
        </w:tc>
        <w:tc>
          <w:tcPr>
            <w:tcW w:w="1195" w:type="pct"/>
            <w:tcBorders>
              <w:top w:val="nil"/>
              <w:left w:val="nil"/>
              <w:bottom w:val="single" w:sz="4" w:space="0" w:color="auto"/>
              <w:right w:val="single" w:sz="4" w:space="0" w:color="auto"/>
            </w:tcBorders>
            <w:vAlign w:val="bottom"/>
            <w:hideMark/>
          </w:tcPr>
          <w:p w14:paraId="2B2C5735" w14:textId="77777777" w:rsidR="00825B6E" w:rsidRPr="0047426E" w:rsidRDefault="00825B6E" w:rsidP="004C7C15">
            <w:pPr>
              <w:rPr>
                <w:rFonts w:ascii="Aptos" w:hAnsi="Aptos"/>
                <w:color w:val="000000"/>
                <w:sz w:val="22"/>
                <w:szCs w:val="22"/>
              </w:rPr>
            </w:pPr>
            <w:r w:rsidRPr="0047426E">
              <w:rPr>
                <w:rFonts w:ascii="Aptos" w:hAnsi="Aptos"/>
                <w:color w:val="000000"/>
                <w:sz w:val="22"/>
                <w:szCs w:val="22"/>
              </w:rPr>
              <w:t>Mjere za očuvanje</w:t>
            </w:r>
          </w:p>
        </w:tc>
        <w:tc>
          <w:tcPr>
            <w:tcW w:w="718" w:type="pct"/>
            <w:tcBorders>
              <w:top w:val="nil"/>
              <w:left w:val="nil"/>
              <w:bottom w:val="single" w:sz="4" w:space="0" w:color="auto"/>
              <w:right w:val="single" w:sz="4" w:space="0" w:color="auto"/>
            </w:tcBorders>
            <w:vAlign w:val="bottom"/>
            <w:hideMark/>
          </w:tcPr>
          <w:p w14:paraId="5F1A481F" w14:textId="77777777" w:rsidR="00825B6E" w:rsidRPr="0047426E" w:rsidRDefault="00825B6E" w:rsidP="004C7C15">
            <w:pPr>
              <w:rPr>
                <w:rFonts w:ascii="Aptos" w:hAnsi="Aptos"/>
                <w:color w:val="000000"/>
                <w:sz w:val="22"/>
                <w:szCs w:val="22"/>
              </w:rPr>
            </w:pPr>
            <w:r w:rsidRPr="0047426E">
              <w:rPr>
                <w:rFonts w:ascii="Aptos" w:hAnsi="Aptos"/>
                <w:color w:val="000000"/>
                <w:sz w:val="22"/>
                <w:szCs w:val="22"/>
              </w:rPr>
              <w:t>Niz znakova</w:t>
            </w:r>
          </w:p>
        </w:tc>
        <w:tc>
          <w:tcPr>
            <w:tcW w:w="2341" w:type="pct"/>
            <w:tcBorders>
              <w:top w:val="nil"/>
              <w:left w:val="nil"/>
              <w:bottom w:val="single" w:sz="4" w:space="0" w:color="auto"/>
              <w:right w:val="single" w:sz="4" w:space="0" w:color="auto"/>
            </w:tcBorders>
            <w:vAlign w:val="bottom"/>
            <w:hideMark/>
          </w:tcPr>
          <w:p w14:paraId="0E4DAC20" w14:textId="451E3BA8" w:rsidR="00825B6E" w:rsidRPr="0047426E" w:rsidRDefault="00825B6E" w:rsidP="004C7C15">
            <w:pPr>
              <w:rPr>
                <w:rFonts w:ascii="Aptos" w:hAnsi="Aptos"/>
                <w:color w:val="000000"/>
                <w:sz w:val="22"/>
                <w:szCs w:val="22"/>
              </w:rPr>
            </w:pPr>
            <w:r w:rsidRPr="0047426E">
              <w:rPr>
                <w:rFonts w:ascii="Aptos" w:hAnsi="Aptos"/>
                <w:color w:val="000000"/>
                <w:sz w:val="22"/>
                <w:szCs w:val="22"/>
              </w:rPr>
              <w:t>NEMA</w:t>
            </w:r>
          </w:p>
        </w:tc>
      </w:tr>
    </w:tbl>
    <w:p w14:paraId="37126391" w14:textId="77777777" w:rsidR="00070C3C" w:rsidRPr="0047426E" w:rsidRDefault="00070C3C" w:rsidP="004C7C15">
      <w:pPr>
        <w:rPr>
          <w:rFonts w:ascii="Aptos" w:hAnsi="Aptos"/>
        </w:rPr>
      </w:pPr>
    </w:p>
    <w:p w14:paraId="2C573204" w14:textId="77777777" w:rsidR="00191D7E" w:rsidRPr="00692DBF" w:rsidRDefault="00191D7E" w:rsidP="004C7C15">
      <w:pPr>
        <w:pStyle w:val="Default"/>
        <w:jc w:val="both"/>
        <w:rPr>
          <w:rFonts w:ascii="Aptos" w:hAnsi="Aptos"/>
        </w:rPr>
      </w:pPr>
      <w:r w:rsidRPr="00692DBF">
        <w:rPr>
          <w:rFonts w:ascii="Aptos" w:hAnsi="Aptos"/>
        </w:rPr>
        <w:t xml:space="preserve">Na području </w:t>
      </w:r>
      <w:r>
        <w:rPr>
          <w:rFonts w:ascii="Aptos" w:hAnsi="Aptos"/>
        </w:rPr>
        <w:t>Grada Otočca</w:t>
      </w:r>
      <w:r w:rsidRPr="00692DBF">
        <w:rPr>
          <w:rFonts w:ascii="Aptos" w:hAnsi="Aptos"/>
        </w:rPr>
        <w:t xml:space="preserve"> u zoni koja je definirana kao E1 nema javne rasvjete te za istu nije predviđen terminski plan rada rasvjete. U ovoj zoni, razina svjetlosnog onečišćenja je izuzetno niska. Umjetna rasvjeta je strogo regulirana kako bi se smanjili negativni učinci na noćno nebo, ova zona je obično udaljena od urbanih sredina gdje je dozvoljena veća rasvijetljenost.</w:t>
      </w:r>
    </w:p>
    <w:p w14:paraId="28268611" w14:textId="77777777" w:rsidR="00191D7E" w:rsidRPr="00692DBF" w:rsidRDefault="00191D7E" w:rsidP="004C7C15">
      <w:pPr>
        <w:jc w:val="both"/>
        <w:rPr>
          <w:rFonts w:ascii="Aptos" w:hAnsi="Aptos"/>
        </w:rPr>
      </w:pPr>
    </w:p>
    <w:p w14:paraId="7438C734" w14:textId="77777777" w:rsidR="00191D7E" w:rsidRPr="00692DBF" w:rsidRDefault="00191D7E" w:rsidP="004C7C15">
      <w:pPr>
        <w:jc w:val="both"/>
        <w:rPr>
          <w:rFonts w:ascii="Aptos" w:hAnsi="Aptos"/>
        </w:rPr>
      </w:pPr>
      <w:r w:rsidRPr="00692DBF">
        <w:rPr>
          <w:rFonts w:ascii="Aptos" w:hAnsi="Aptos"/>
        </w:rPr>
        <w:t xml:space="preserve">Većina zone E1 čine poljoprivredna polja osobito vrijednog, vrijednog obradivog tla te ostalo obradivo tlo kroz </w:t>
      </w:r>
      <w:r>
        <w:rPr>
          <w:rFonts w:ascii="Aptos" w:hAnsi="Aptos"/>
        </w:rPr>
        <w:t>cijeli Grad Otočac</w:t>
      </w:r>
      <w:r w:rsidRPr="00692DBF">
        <w:rPr>
          <w:rFonts w:ascii="Aptos" w:hAnsi="Aptos"/>
        </w:rPr>
        <w:t xml:space="preserve"> a to su </w:t>
      </w:r>
      <w:r w:rsidRPr="00E4456E">
        <w:rPr>
          <w:rFonts w:ascii="Aptos" w:hAnsi="Aptos"/>
        </w:rPr>
        <w:t>B</w:t>
      </w:r>
      <w:r>
        <w:rPr>
          <w:rFonts w:ascii="Aptos" w:hAnsi="Aptos"/>
        </w:rPr>
        <w:t>rlog</w:t>
      </w:r>
      <w:r w:rsidRPr="00E4456E">
        <w:rPr>
          <w:rFonts w:ascii="Aptos" w:hAnsi="Aptos"/>
        </w:rPr>
        <w:t xml:space="preserve">, </w:t>
      </w:r>
      <w:proofErr w:type="spellStart"/>
      <w:r w:rsidRPr="00E4456E">
        <w:rPr>
          <w:rFonts w:ascii="Aptos" w:hAnsi="Aptos"/>
        </w:rPr>
        <w:t>B</w:t>
      </w:r>
      <w:r>
        <w:rPr>
          <w:rFonts w:ascii="Aptos" w:hAnsi="Aptos"/>
        </w:rPr>
        <w:t>r</w:t>
      </w:r>
      <w:r w:rsidRPr="00E4456E">
        <w:rPr>
          <w:rFonts w:ascii="Aptos" w:hAnsi="Aptos"/>
        </w:rPr>
        <w:t>loška</w:t>
      </w:r>
      <w:proofErr w:type="spellEnd"/>
      <w:r w:rsidRPr="00E4456E">
        <w:rPr>
          <w:rFonts w:ascii="Aptos" w:hAnsi="Aptos"/>
        </w:rPr>
        <w:t xml:space="preserve"> Dubrava, </w:t>
      </w:r>
      <w:proofErr w:type="spellStart"/>
      <w:r w:rsidRPr="00E4456E">
        <w:rPr>
          <w:rFonts w:ascii="Aptos" w:hAnsi="Aptos"/>
        </w:rPr>
        <w:t>Ćovići</w:t>
      </w:r>
      <w:proofErr w:type="spellEnd"/>
      <w:r w:rsidRPr="00E4456E">
        <w:rPr>
          <w:rFonts w:ascii="Aptos" w:hAnsi="Aptos"/>
        </w:rPr>
        <w:t xml:space="preserve">, Dabar, Doljani, Drenov Klanac, Glavace, </w:t>
      </w:r>
      <w:proofErr w:type="spellStart"/>
      <w:r w:rsidRPr="00E4456E">
        <w:rPr>
          <w:rFonts w:ascii="Aptos" w:hAnsi="Aptos"/>
        </w:rPr>
        <w:t>Gorići</w:t>
      </w:r>
      <w:proofErr w:type="spellEnd"/>
      <w:r w:rsidRPr="00E4456E">
        <w:rPr>
          <w:rFonts w:ascii="Aptos" w:hAnsi="Aptos"/>
        </w:rPr>
        <w:t xml:space="preserve">, Hrvatsko Polje, </w:t>
      </w:r>
      <w:proofErr w:type="spellStart"/>
      <w:r w:rsidRPr="00E4456E">
        <w:rPr>
          <w:rFonts w:ascii="Aptos" w:hAnsi="Aptos"/>
        </w:rPr>
        <w:t>Kompolje</w:t>
      </w:r>
      <w:proofErr w:type="spellEnd"/>
      <w:r w:rsidRPr="00E4456E">
        <w:rPr>
          <w:rFonts w:ascii="Aptos" w:hAnsi="Aptos"/>
        </w:rPr>
        <w:t xml:space="preserve">, </w:t>
      </w:r>
      <w:proofErr w:type="spellStart"/>
      <w:r w:rsidRPr="00E4456E">
        <w:rPr>
          <w:rFonts w:ascii="Aptos" w:hAnsi="Aptos"/>
        </w:rPr>
        <w:t>Kuterevo</w:t>
      </w:r>
      <w:proofErr w:type="spellEnd"/>
      <w:r w:rsidRPr="00E4456E">
        <w:rPr>
          <w:rFonts w:ascii="Aptos" w:hAnsi="Aptos"/>
        </w:rPr>
        <w:t xml:space="preserve">, Ličko Lešće, </w:t>
      </w:r>
      <w:proofErr w:type="spellStart"/>
      <w:r w:rsidRPr="00E4456E">
        <w:rPr>
          <w:rFonts w:ascii="Aptos" w:hAnsi="Aptos"/>
        </w:rPr>
        <w:t>Lipovlje</w:t>
      </w:r>
      <w:proofErr w:type="spellEnd"/>
      <w:r w:rsidRPr="00E4456E">
        <w:rPr>
          <w:rFonts w:ascii="Aptos" w:hAnsi="Aptos"/>
        </w:rPr>
        <w:t xml:space="preserve">, Otočac, </w:t>
      </w:r>
      <w:proofErr w:type="spellStart"/>
      <w:r w:rsidRPr="00E4456E">
        <w:rPr>
          <w:rFonts w:ascii="Aptos" w:hAnsi="Aptos"/>
        </w:rPr>
        <w:t>Podum</w:t>
      </w:r>
      <w:proofErr w:type="spellEnd"/>
      <w:r w:rsidRPr="00E4456E">
        <w:rPr>
          <w:rFonts w:ascii="Aptos" w:hAnsi="Aptos"/>
        </w:rPr>
        <w:t xml:space="preserve">, Ponori, Prozor, </w:t>
      </w:r>
      <w:proofErr w:type="spellStart"/>
      <w:r w:rsidRPr="00E4456E">
        <w:rPr>
          <w:rFonts w:ascii="Aptos" w:hAnsi="Aptos"/>
        </w:rPr>
        <w:t>Ramljani</w:t>
      </w:r>
      <w:proofErr w:type="spellEnd"/>
      <w:r w:rsidRPr="00E4456E">
        <w:rPr>
          <w:rFonts w:ascii="Aptos" w:hAnsi="Aptos"/>
        </w:rPr>
        <w:t xml:space="preserve">, </w:t>
      </w:r>
      <w:proofErr w:type="spellStart"/>
      <w:r w:rsidRPr="00E4456E">
        <w:rPr>
          <w:rFonts w:ascii="Aptos" w:hAnsi="Aptos"/>
        </w:rPr>
        <w:t>Sinac</w:t>
      </w:r>
      <w:proofErr w:type="spellEnd"/>
      <w:r w:rsidRPr="00E4456E">
        <w:rPr>
          <w:rFonts w:ascii="Aptos" w:hAnsi="Aptos"/>
        </w:rPr>
        <w:t>, Staro Selo, Škare, Švica</w:t>
      </w:r>
      <w:r w:rsidRPr="008356B2">
        <w:rPr>
          <w:rFonts w:ascii="Aptos" w:hAnsi="Aptos"/>
        </w:rPr>
        <w:t>.</w:t>
      </w:r>
    </w:p>
    <w:p w14:paraId="7DB1A595" w14:textId="5740F5BD" w:rsidR="00CC0F96" w:rsidRPr="0047426E" w:rsidRDefault="00CC0F96" w:rsidP="004C7C15">
      <w:pPr>
        <w:spacing w:after="240"/>
        <w:jc w:val="both"/>
        <w:rPr>
          <w:rFonts w:ascii="Aptos" w:hAnsi="Aptos"/>
        </w:rPr>
      </w:pPr>
      <w:r w:rsidRPr="0047426E">
        <w:rPr>
          <w:rFonts w:ascii="Aptos" w:hAnsi="Aptos"/>
        </w:rPr>
        <w:br w:type="page"/>
      </w:r>
    </w:p>
    <w:p w14:paraId="65307035" w14:textId="79423DDE" w:rsidR="002340CF" w:rsidRPr="0047426E" w:rsidRDefault="002340CF" w:rsidP="004C7C15">
      <w:pPr>
        <w:pStyle w:val="Opisslike"/>
        <w:keepNext/>
        <w:spacing w:line="240" w:lineRule="auto"/>
        <w:rPr>
          <w:rFonts w:ascii="Aptos" w:hAnsi="Aptos"/>
        </w:rPr>
      </w:pPr>
      <w:r w:rsidRPr="0047426E">
        <w:rPr>
          <w:rFonts w:ascii="Aptos" w:hAnsi="Aptos"/>
        </w:rPr>
        <w:lastRenderedPageBreak/>
        <w:t xml:space="preserve">Tablica </w:t>
      </w:r>
      <w:r w:rsidR="00BC46AB" w:rsidRPr="0047426E">
        <w:rPr>
          <w:rFonts w:ascii="Aptos" w:hAnsi="Aptos"/>
        </w:rPr>
        <w:fldChar w:fldCharType="begin"/>
      </w:r>
      <w:r w:rsidR="00BC46AB" w:rsidRPr="0047426E">
        <w:rPr>
          <w:rFonts w:ascii="Aptos" w:hAnsi="Aptos"/>
        </w:rPr>
        <w:instrText xml:space="preserve"> SEQ Tablica \* ARABIC </w:instrText>
      </w:r>
      <w:r w:rsidR="00BC46AB" w:rsidRPr="0047426E">
        <w:rPr>
          <w:rFonts w:ascii="Aptos" w:hAnsi="Aptos"/>
        </w:rPr>
        <w:fldChar w:fldCharType="separate"/>
      </w:r>
      <w:r w:rsidR="006B2344">
        <w:rPr>
          <w:rFonts w:ascii="Aptos" w:hAnsi="Aptos"/>
          <w:noProof/>
        </w:rPr>
        <w:t>18</w:t>
      </w:r>
      <w:r w:rsidR="00BC46AB" w:rsidRPr="0047426E">
        <w:rPr>
          <w:rFonts w:ascii="Aptos" w:hAnsi="Aptos"/>
          <w:noProof/>
        </w:rPr>
        <w:fldChar w:fldCharType="end"/>
      </w:r>
      <w:r w:rsidRPr="0047426E">
        <w:rPr>
          <w:rFonts w:ascii="Aptos" w:hAnsi="Aptos"/>
        </w:rPr>
        <w:t>. Područje zone rasvijetljenosti E2</w:t>
      </w:r>
    </w:p>
    <w:tbl>
      <w:tblPr>
        <w:tblW w:w="0" w:type="auto"/>
        <w:tblLook w:val="04A0" w:firstRow="1" w:lastRow="0" w:firstColumn="1" w:lastColumn="0" w:noHBand="0" w:noVBand="1"/>
      </w:tblPr>
      <w:tblGrid>
        <w:gridCol w:w="1433"/>
        <w:gridCol w:w="2291"/>
        <w:gridCol w:w="1380"/>
        <w:gridCol w:w="4525"/>
      </w:tblGrid>
      <w:tr w:rsidR="002340CF" w:rsidRPr="0047426E" w14:paraId="6958831F" w14:textId="77777777" w:rsidTr="002340CF">
        <w:trPr>
          <w:trHeight w:val="300"/>
        </w:trPr>
        <w:tc>
          <w:tcPr>
            <w:tcW w:w="0" w:type="auto"/>
            <w:gridSpan w:val="4"/>
            <w:tcBorders>
              <w:top w:val="single" w:sz="4" w:space="0" w:color="auto"/>
              <w:left w:val="single" w:sz="4" w:space="0" w:color="auto"/>
              <w:bottom w:val="single" w:sz="4" w:space="0" w:color="auto"/>
              <w:right w:val="single" w:sz="4" w:space="0" w:color="000000"/>
            </w:tcBorders>
            <w:shd w:val="clear" w:color="000000" w:fill="F8EBDC"/>
            <w:noWrap/>
            <w:vAlign w:val="bottom"/>
            <w:hideMark/>
          </w:tcPr>
          <w:p w14:paraId="1074BBE2" w14:textId="77777777" w:rsidR="002340CF" w:rsidRPr="0047426E" w:rsidRDefault="002340CF" w:rsidP="004C7C15">
            <w:pPr>
              <w:jc w:val="center"/>
              <w:rPr>
                <w:rFonts w:ascii="Aptos" w:hAnsi="Aptos"/>
                <w:color w:val="000000"/>
                <w:sz w:val="22"/>
                <w:szCs w:val="22"/>
                <w:lang w:eastAsia="hr-HR"/>
              </w:rPr>
            </w:pPr>
            <w:r w:rsidRPr="0047426E">
              <w:rPr>
                <w:rFonts w:ascii="Aptos" w:hAnsi="Aptos"/>
                <w:color w:val="000000"/>
                <w:sz w:val="22"/>
                <w:szCs w:val="22"/>
              </w:rPr>
              <w:t>ZONA RASVIJETLJENOSTI E2</w:t>
            </w:r>
          </w:p>
        </w:tc>
      </w:tr>
      <w:tr w:rsidR="002340CF" w:rsidRPr="0047426E" w14:paraId="78E490D6" w14:textId="77777777" w:rsidTr="002340CF">
        <w:trPr>
          <w:trHeight w:val="300"/>
        </w:trPr>
        <w:tc>
          <w:tcPr>
            <w:tcW w:w="0" w:type="auto"/>
            <w:tcBorders>
              <w:top w:val="nil"/>
              <w:left w:val="single" w:sz="4" w:space="0" w:color="auto"/>
              <w:bottom w:val="single" w:sz="4" w:space="0" w:color="auto"/>
              <w:right w:val="single" w:sz="4" w:space="0" w:color="auto"/>
            </w:tcBorders>
            <w:vAlign w:val="bottom"/>
            <w:hideMark/>
          </w:tcPr>
          <w:p w14:paraId="03AB3B0B"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Naziv atributnog polja</w:t>
            </w:r>
          </w:p>
        </w:tc>
        <w:tc>
          <w:tcPr>
            <w:tcW w:w="0" w:type="auto"/>
            <w:tcBorders>
              <w:top w:val="nil"/>
              <w:left w:val="nil"/>
              <w:bottom w:val="single" w:sz="4" w:space="0" w:color="auto"/>
              <w:right w:val="single" w:sz="4" w:space="0" w:color="auto"/>
            </w:tcBorders>
            <w:vAlign w:val="bottom"/>
            <w:hideMark/>
          </w:tcPr>
          <w:p w14:paraId="5B04D55C"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Alias atributnog polja</w:t>
            </w:r>
          </w:p>
        </w:tc>
        <w:tc>
          <w:tcPr>
            <w:tcW w:w="0" w:type="auto"/>
            <w:tcBorders>
              <w:top w:val="nil"/>
              <w:left w:val="nil"/>
              <w:bottom w:val="single" w:sz="4" w:space="0" w:color="auto"/>
              <w:right w:val="single" w:sz="4" w:space="0" w:color="auto"/>
            </w:tcBorders>
            <w:vAlign w:val="bottom"/>
            <w:hideMark/>
          </w:tcPr>
          <w:p w14:paraId="637A0562"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Tip atributnog polja</w:t>
            </w:r>
          </w:p>
        </w:tc>
        <w:tc>
          <w:tcPr>
            <w:tcW w:w="0" w:type="auto"/>
            <w:tcBorders>
              <w:top w:val="nil"/>
              <w:left w:val="nil"/>
              <w:bottom w:val="single" w:sz="4" w:space="0" w:color="auto"/>
              <w:right w:val="single" w:sz="4" w:space="0" w:color="auto"/>
            </w:tcBorders>
            <w:vAlign w:val="bottom"/>
            <w:hideMark/>
          </w:tcPr>
          <w:p w14:paraId="5B2D6E12"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Vrijednosti</w:t>
            </w:r>
          </w:p>
        </w:tc>
      </w:tr>
      <w:tr w:rsidR="00331250" w:rsidRPr="0047426E" w14:paraId="5E410FD7" w14:textId="77777777" w:rsidTr="002340CF">
        <w:trPr>
          <w:trHeight w:val="300"/>
        </w:trPr>
        <w:tc>
          <w:tcPr>
            <w:tcW w:w="0" w:type="auto"/>
            <w:tcBorders>
              <w:top w:val="nil"/>
              <w:left w:val="single" w:sz="4" w:space="0" w:color="auto"/>
              <w:bottom w:val="single" w:sz="4" w:space="0" w:color="auto"/>
              <w:right w:val="single" w:sz="4" w:space="0" w:color="auto"/>
            </w:tcBorders>
            <w:vAlign w:val="bottom"/>
            <w:hideMark/>
          </w:tcPr>
          <w:p w14:paraId="73955BF3" w14:textId="77777777" w:rsidR="00331250" w:rsidRPr="0047426E" w:rsidRDefault="00331250" w:rsidP="004C7C15">
            <w:pPr>
              <w:rPr>
                <w:rFonts w:ascii="Aptos" w:hAnsi="Aptos"/>
                <w:color w:val="000000"/>
                <w:sz w:val="22"/>
                <w:szCs w:val="22"/>
              </w:rPr>
            </w:pPr>
            <w:proofErr w:type="spellStart"/>
            <w:r w:rsidRPr="0047426E">
              <w:rPr>
                <w:rFonts w:ascii="Aptos" w:hAnsi="Aptos"/>
                <w:color w:val="000000"/>
                <w:sz w:val="22"/>
                <w:szCs w:val="22"/>
              </w:rPr>
              <w:t>naziv_jls</w:t>
            </w:r>
            <w:proofErr w:type="spellEnd"/>
          </w:p>
        </w:tc>
        <w:tc>
          <w:tcPr>
            <w:tcW w:w="0" w:type="auto"/>
            <w:tcBorders>
              <w:top w:val="nil"/>
              <w:left w:val="nil"/>
              <w:bottom w:val="single" w:sz="4" w:space="0" w:color="auto"/>
              <w:right w:val="single" w:sz="4" w:space="0" w:color="auto"/>
            </w:tcBorders>
            <w:vAlign w:val="bottom"/>
            <w:hideMark/>
          </w:tcPr>
          <w:p w14:paraId="43F55D02"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Naziv JLS</w:t>
            </w:r>
          </w:p>
        </w:tc>
        <w:tc>
          <w:tcPr>
            <w:tcW w:w="0" w:type="auto"/>
            <w:tcBorders>
              <w:top w:val="nil"/>
              <w:left w:val="nil"/>
              <w:bottom w:val="single" w:sz="4" w:space="0" w:color="auto"/>
              <w:right w:val="single" w:sz="4" w:space="0" w:color="auto"/>
            </w:tcBorders>
            <w:vAlign w:val="bottom"/>
            <w:hideMark/>
          </w:tcPr>
          <w:p w14:paraId="36FDE693"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vAlign w:val="bottom"/>
            <w:hideMark/>
          </w:tcPr>
          <w:p w14:paraId="45836EDE" w14:textId="68993AFE" w:rsidR="00331250" w:rsidRPr="0047426E" w:rsidRDefault="00D2162B" w:rsidP="004C7C15">
            <w:pPr>
              <w:rPr>
                <w:rFonts w:ascii="Aptos" w:hAnsi="Aptos"/>
                <w:color w:val="000000"/>
                <w:sz w:val="22"/>
                <w:szCs w:val="22"/>
              </w:rPr>
            </w:pPr>
            <w:r>
              <w:rPr>
                <w:rFonts w:ascii="Aptos" w:hAnsi="Aptos"/>
                <w:color w:val="000000"/>
                <w:sz w:val="22"/>
                <w:szCs w:val="22"/>
              </w:rPr>
              <w:t xml:space="preserve">Grad </w:t>
            </w:r>
            <w:r w:rsidR="00A81C48">
              <w:rPr>
                <w:rFonts w:ascii="Aptos" w:hAnsi="Aptos"/>
                <w:color w:val="000000"/>
                <w:sz w:val="22"/>
                <w:szCs w:val="22"/>
              </w:rPr>
              <w:t>Otočac</w:t>
            </w:r>
          </w:p>
        </w:tc>
      </w:tr>
      <w:tr w:rsidR="00331250" w:rsidRPr="0047426E" w14:paraId="0D9150E5" w14:textId="77777777" w:rsidTr="002340CF">
        <w:trPr>
          <w:trHeight w:val="300"/>
        </w:trPr>
        <w:tc>
          <w:tcPr>
            <w:tcW w:w="0" w:type="auto"/>
            <w:tcBorders>
              <w:top w:val="nil"/>
              <w:left w:val="single" w:sz="4" w:space="0" w:color="auto"/>
              <w:bottom w:val="single" w:sz="4" w:space="0" w:color="auto"/>
              <w:right w:val="single" w:sz="4" w:space="0" w:color="auto"/>
            </w:tcBorders>
            <w:vAlign w:val="bottom"/>
            <w:hideMark/>
          </w:tcPr>
          <w:p w14:paraId="0109991B" w14:textId="77777777" w:rsidR="00331250" w:rsidRPr="0047426E" w:rsidRDefault="00331250" w:rsidP="004C7C15">
            <w:pPr>
              <w:rPr>
                <w:rFonts w:ascii="Aptos" w:hAnsi="Aptos"/>
                <w:color w:val="000000"/>
                <w:sz w:val="22"/>
                <w:szCs w:val="22"/>
              </w:rPr>
            </w:pPr>
            <w:proofErr w:type="spellStart"/>
            <w:r w:rsidRPr="0047426E">
              <w:rPr>
                <w:rFonts w:ascii="Aptos" w:hAnsi="Aptos"/>
                <w:color w:val="000000"/>
                <w:sz w:val="22"/>
                <w:szCs w:val="22"/>
              </w:rPr>
              <w:t>mb_jls</w:t>
            </w:r>
            <w:proofErr w:type="spellEnd"/>
          </w:p>
        </w:tc>
        <w:tc>
          <w:tcPr>
            <w:tcW w:w="0" w:type="auto"/>
            <w:tcBorders>
              <w:top w:val="nil"/>
              <w:left w:val="nil"/>
              <w:bottom w:val="single" w:sz="4" w:space="0" w:color="auto"/>
              <w:right w:val="single" w:sz="4" w:space="0" w:color="auto"/>
            </w:tcBorders>
            <w:vAlign w:val="bottom"/>
            <w:hideMark/>
          </w:tcPr>
          <w:p w14:paraId="684346CC"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Matični broj JLS</w:t>
            </w:r>
          </w:p>
        </w:tc>
        <w:tc>
          <w:tcPr>
            <w:tcW w:w="0" w:type="auto"/>
            <w:tcBorders>
              <w:top w:val="nil"/>
              <w:left w:val="nil"/>
              <w:bottom w:val="single" w:sz="4" w:space="0" w:color="auto"/>
              <w:right w:val="single" w:sz="4" w:space="0" w:color="auto"/>
            </w:tcBorders>
            <w:vAlign w:val="bottom"/>
            <w:hideMark/>
          </w:tcPr>
          <w:p w14:paraId="77FFDD78"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vAlign w:val="bottom"/>
            <w:hideMark/>
          </w:tcPr>
          <w:p w14:paraId="2DE03656" w14:textId="58986634" w:rsidR="00331250" w:rsidRPr="0047426E" w:rsidRDefault="000519BC" w:rsidP="004C7C15">
            <w:pPr>
              <w:rPr>
                <w:rFonts w:ascii="Aptos" w:hAnsi="Aptos"/>
                <w:color w:val="000000"/>
                <w:sz w:val="22"/>
                <w:szCs w:val="22"/>
              </w:rPr>
            </w:pPr>
            <w:r w:rsidRPr="000519BC">
              <w:rPr>
                <w:rFonts w:ascii="Aptos" w:hAnsi="Aptos"/>
                <w:color w:val="000000"/>
                <w:sz w:val="22"/>
                <w:szCs w:val="22"/>
              </w:rPr>
              <w:t>02553651</w:t>
            </w:r>
          </w:p>
        </w:tc>
      </w:tr>
      <w:tr w:rsidR="00331250" w:rsidRPr="0047426E" w14:paraId="72C3283E" w14:textId="77777777" w:rsidTr="002340CF">
        <w:trPr>
          <w:trHeight w:val="600"/>
        </w:trPr>
        <w:tc>
          <w:tcPr>
            <w:tcW w:w="0" w:type="auto"/>
            <w:tcBorders>
              <w:top w:val="nil"/>
              <w:left w:val="single" w:sz="4" w:space="0" w:color="auto"/>
              <w:bottom w:val="single" w:sz="4" w:space="0" w:color="auto"/>
              <w:right w:val="single" w:sz="4" w:space="0" w:color="auto"/>
            </w:tcBorders>
            <w:vAlign w:val="bottom"/>
            <w:hideMark/>
          </w:tcPr>
          <w:p w14:paraId="1AD917E4"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godina</w:t>
            </w:r>
          </w:p>
        </w:tc>
        <w:tc>
          <w:tcPr>
            <w:tcW w:w="0" w:type="auto"/>
            <w:tcBorders>
              <w:top w:val="nil"/>
              <w:left w:val="nil"/>
              <w:bottom w:val="single" w:sz="4" w:space="0" w:color="auto"/>
              <w:right w:val="single" w:sz="4" w:space="0" w:color="auto"/>
            </w:tcBorders>
            <w:vAlign w:val="bottom"/>
            <w:hideMark/>
          </w:tcPr>
          <w:p w14:paraId="1576503C"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Godina donošenja plana rasvjete</w:t>
            </w:r>
          </w:p>
        </w:tc>
        <w:tc>
          <w:tcPr>
            <w:tcW w:w="0" w:type="auto"/>
            <w:tcBorders>
              <w:top w:val="nil"/>
              <w:left w:val="nil"/>
              <w:bottom w:val="single" w:sz="4" w:space="0" w:color="auto"/>
              <w:right w:val="single" w:sz="4" w:space="0" w:color="auto"/>
            </w:tcBorders>
            <w:vAlign w:val="bottom"/>
            <w:hideMark/>
          </w:tcPr>
          <w:p w14:paraId="76F0CF6E"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Broj</w:t>
            </w:r>
          </w:p>
        </w:tc>
        <w:tc>
          <w:tcPr>
            <w:tcW w:w="0" w:type="auto"/>
            <w:tcBorders>
              <w:top w:val="nil"/>
              <w:left w:val="nil"/>
              <w:bottom w:val="single" w:sz="4" w:space="0" w:color="auto"/>
              <w:right w:val="single" w:sz="4" w:space="0" w:color="auto"/>
            </w:tcBorders>
            <w:vAlign w:val="bottom"/>
            <w:hideMark/>
          </w:tcPr>
          <w:p w14:paraId="0F52B3AA" w14:textId="424EA27B" w:rsidR="00331250" w:rsidRPr="0047426E" w:rsidRDefault="00097E8D" w:rsidP="004C7C15">
            <w:pPr>
              <w:rPr>
                <w:rFonts w:ascii="Aptos" w:hAnsi="Aptos"/>
                <w:color w:val="000000"/>
                <w:sz w:val="22"/>
                <w:szCs w:val="22"/>
              </w:rPr>
            </w:pPr>
            <w:r>
              <w:rPr>
                <w:rFonts w:ascii="Aptos" w:hAnsi="Aptos"/>
                <w:color w:val="000000"/>
                <w:sz w:val="22"/>
                <w:szCs w:val="22"/>
              </w:rPr>
              <w:t>2025</w:t>
            </w:r>
          </w:p>
        </w:tc>
      </w:tr>
      <w:tr w:rsidR="00331250" w:rsidRPr="0047426E" w14:paraId="79E62FEC" w14:textId="77777777" w:rsidTr="002340CF">
        <w:trPr>
          <w:trHeight w:val="300"/>
        </w:trPr>
        <w:tc>
          <w:tcPr>
            <w:tcW w:w="0" w:type="auto"/>
            <w:tcBorders>
              <w:top w:val="nil"/>
              <w:left w:val="single" w:sz="4" w:space="0" w:color="auto"/>
              <w:bottom w:val="single" w:sz="4" w:space="0" w:color="auto"/>
              <w:right w:val="single" w:sz="4" w:space="0" w:color="auto"/>
            </w:tcBorders>
            <w:vAlign w:val="bottom"/>
            <w:hideMark/>
          </w:tcPr>
          <w:p w14:paraId="43EBC829" w14:textId="77777777" w:rsidR="00331250" w:rsidRPr="0047426E" w:rsidRDefault="00331250" w:rsidP="004C7C15">
            <w:pPr>
              <w:rPr>
                <w:rFonts w:ascii="Aptos" w:hAnsi="Aptos"/>
                <w:color w:val="000000"/>
                <w:sz w:val="22"/>
                <w:szCs w:val="22"/>
              </w:rPr>
            </w:pPr>
            <w:proofErr w:type="spellStart"/>
            <w:r w:rsidRPr="0047426E">
              <w:rPr>
                <w:rFonts w:ascii="Aptos" w:hAnsi="Aptos"/>
                <w:color w:val="000000"/>
                <w:sz w:val="22"/>
                <w:szCs w:val="22"/>
              </w:rPr>
              <w:t>akc_plan</w:t>
            </w:r>
            <w:proofErr w:type="spellEnd"/>
          </w:p>
        </w:tc>
        <w:tc>
          <w:tcPr>
            <w:tcW w:w="0" w:type="auto"/>
            <w:tcBorders>
              <w:top w:val="nil"/>
              <w:left w:val="nil"/>
              <w:bottom w:val="single" w:sz="4" w:space="0" w:color="auto"/>
              <w:right w:val="single" w:sz="4" w:space="0" w:color="auto"/>
            </w:tcBorders>
            <w:vAlign w:val="bottom"/>
            <w:hideMark/>
          </w:tcPr>
          <w:p w14:paraId="476AADA0"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Naziv Akcijskog plana</w:t>
            </w:r>
          </w:p>
        </w:tc>
        <w:tc>
          <w:tcPr>
            <w:tcW w:w="0" w:type="auto"/>
            <w:tcBorders>
              <w:top w:val="nil"/>
              <w:left w:val="nil"/>
              <w:bottom w:val="single" w:sz="4" w:space="0" w:color="auto"/>
              <w:right w:val="single" w:sz="4" w:space="0" w:color="auto"/>
            </w:tcBorders>
            <w:vAlign w:val="bottom"/>
            <w:hideMark/>
          </w:tcPr>
          <w:p w14:paraId="6293C012"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vAlign w:val="bottom"/>
            <w:hideMark/>
          </w:tcPr>
          <w:p w14:paraId="593C506C" w14:textId="44D1499D" w:rsidR="00331250" w:rsidRPr="0047426E" w:rsidRDefault="00331250" w:rsidP="004C7C15">
            <w:pPr>
              <w:rPr>
                <w:rFonts w:ascii="Aptos" w:hAnsi="Aptos"/>
                <w:color w:val="000000"/>
                <w:sz w:val="22"/>
                <w:szCs w:val="22"/>
              </w:rPr>
            </w:pPr>
            <w:r w:rsidRPr="0047426E">
              <w:rPr>
                <w:rFonts w:ascii="Aptos" w:hAnsi="Aptos"/>
                <w:color w:val="000000"/>
                <w:sz w:val="22"/>
                <w:szCs w:val="22"/>
              </w:rPr>
              <w:t>AP-</w:t>
            </w:r>
            <w:r w:rsidR="000C7B4F">
              <w:rPr>
                <w:rFonts w:ascii="Aptos" w:hAnsi="Aptos"/>
                <w:color w:val="000000"/>
                <w:sz w:val="22"/>
                <w:szCs w:val="22"/>
              </w:rPr>
              <w:t>034</w:t>
            </w:r>
            <w:r w:rsidRPr="0047426E">
              <w:rPr>
                <w:rFonts w:ascii="Aptos" w:hAnsi="Aptos"/>
                <w:color w:val="000000"/>
                <w:sz w:val="22"/>
                <w:szCs w:val="22"/>
              </w:rPr>
              <w:t>-</w:t>
            </w:r>
            <w:r w:rsidR="00097E8D">
              <w:rPr>
                <w:rFonts w:ascii="Aptos" w:hAnsi="Aptos"/>
                <w:color w:val="000000"/>
                <w:sz w:val="22"/>
                <w:szCs w:val="22"/>
              </w:rPr>
              <w:t>2025</w:t>
            </w:r>
          </w:p>
        </w:tc>
      </w:tr>
      <w:tr w:rsidR="002340CF" w:rsidRPr="0047426E" w14:paraId="54D72656" w14:textId="77777777" w:rsidTr="002340CF">
        <w:trPr>
          <w:trHeight w:val="300"/>
        </w:trPr>
        <w:tc>
          <w:tcPr>
            <w:tcW w:w="0" w:type="auto"/>
            <w:tcBorders>
              <w:top w:val="nil"/>
              <w:left w:val="single" w:sz="4" w:space="0" w:color="auto"/>
              <w:bottom w:val="single" w:sz="4" w:space="0" w:color="auto"/>
              <w:right w:val="single" w:sz="4" w:space="0" w:color="auto"/>
            </w:tcBorders>
            <w:vAlign w:val="bottom"/>
            <w:hideMark/>
          </w:tcPr>
          <w:p w14:paraId="0EC97822"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izradiv</w:t>
            </w:r>
          </w:p>
        </w:tc>
        <w:tc>
          <w:tcPr>
            <w:tcW w:w="0" w:type="auto"/>
            <w:tcBorders>
              <w:top w:val="nil"/>
              <w:left w:val="nil"/>
              <w:bottom w:val="single" w:sz="4" w:space="0" w:color="auto"/>
              <w:right w:val="single" w:sz="4" w:space="0" w:color="auto"/>
            </w:tcBorders>
            <w:vAlign w:val="bottom"/>
            <w:hideMark/>
          </w:tcPr>
          <w:p w14:paraId="62126C84"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Izrađivač</w:t>
            </w:r>
          </w:p>
        </w:tc>
        <w:tc>
          <w:tcPr>
            <w:tcW w:w="0" w:type="auto"/>
            <w:tcBorders>
              <w:top w:val="nil"/>
              <w:left w:val="nil"/>
              <w:bottom w:val="single" w:sz="4" w:space="0" w:color="auto"/>
              <w:right w:val="single" w:sz="4" w:space="0" w:color="auto"/>
            </w:tcBorders>
            <w:vAlign w:val="bottom"/>
            <w:hideMark/>
          </w:tcPr>
          <w:p w14:paraId="77D9FEAF"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vAlign w:val="bottom"/>
            <w:hideMark/>
          </w:tcPr>
          <w:p w14:paraId="010C6DA6"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Zening projekt d.o.o.</w:t>
            </w:r>
          </w:p>
        </w:tc>
      </w:tr>
      <w:tr w:rsidR="002340CF" w:rsidRPr="0047426E" w14:paraId="4BA4BF3B" w14:textId="77777777" w:rsidTr="002340CF">
        <w:trPr>
          <w:trHeight w:val="300"/>
        </w:trPr>
        <w:tc>
          <w:tcPr>
            <w:tcW w:w="0" w:type="auto"/>
            <w:tcBorders>
              <w:top w:val="nil"/>
              <w:left w:val="single" w:sz="4" w:space="0" w:color="auto"/>
              <w:bottom w:val="single" w:sz="4" w:space="0" w:color="auto"/>
              <w:right w:val="single" w:sz="4" w:space="0" w:color="auto"/>
            </w:tcBorders>
            <w:vAlign w:val="bottom"/>
            <w:hideMark/>
          </w:tcPr>
          <w:p w14:paraId="5CE69173" w14:textId="77777777" w:rsidR="002340CF" w:rsidRPr="0047426E" w:rsidRDefault="002340CF" w:rsidP="004C7C15">
            <w:pPr>
              <w:rPr>
                <w:rFonts w:ascii="Aptos" w:hAnsi="Aptos"/>
                <w:color w:val="000000"/>
                <w:sz w:val="22"/>
                <w:szCs w:val="22"/>
              </w:rPr>
            </w:pPr>
            <w:proofErr w:type="spellStart"/>
            <w:r w:rsidRPr="0047426E">
              <w:rPr>
                <w:rFonts w:ascii="Aptos" w:hAnsi="Aptos"/>
                <w:color w:val="000000"/>
                <w:sz w:val="22"/>
                <w:szCs w:val="22"/>
              </w:rPr>
              <w:t>zona_ras</w:t>
            </w:r>
            <w:proofErr w:type="spellEnd"/>
          </w:p>
        </w:tc>
        <w:tc>
          <w:tcPr>
            <w:tcW w:w="0" w:type="auto"/>
            <w:tcBorders>
              <w:top w:val="nil"/>
              <w:left w:val="nil"/>
              <w:bottom w:val="single" w:sz="4" w:space="0" w:color="auto"/>
              <w:right w:val="single" w:sz="4" w:space="0" w:color="auto"/>
            </w:tcBorders>
            <w:vAlign w:val="bottom"/>
            <w:hideMark/>
          </w:tcPr>
          <w:p w14:paraId="1466D6C6"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Zona rasvijetljenosti</w:t>
            </w:r>
          </w:p>
        </w:tc>
        <w:tc>
          <w:tcPr>
            <w:tcW w:w="0" w:type="auto"/>
            <w:tcBorders>
              <w:top w:val="nil"/>
              <w:left w:val="nil"/>
              <w:bottom w:val="single" w:sz="4" w:space="0" w:color="auto"/>
              <w:right w:val="single" w:sz="4" w:space="0" w:color="auto"/>
            </w:tcBorders>
            <w:vAlign w:val="bottom"/>
            <w:hideMark/>
          </w:tcPr>
          <w:p w14:paraId="484A3648"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vAlign w:val="bottom"/>
            <w:hideMark/>
          </w:tcPr>
          <w:p w14:paraId="62114584"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E2</w:t>
            </w:r>
          </w:p>
        </w:tc>
      </w:tr>
      <w:tr w:rsidR="002340CF" w:rsidRPr="0047426E" w14:paraId="5B6BF168" w14:textId="77777777" w:rsidTr="00852430">
        <w:trPr>
          <w:trHeight w:val="1364"/>
        </w:trPr>
        <w:tc>
          <w:tcPr>
            <w:tcW w:w="0" w:type="auto"/>
            <w:tcBorders>
              <w:top w:val="nil"/>
              <w:left w:val="single" w:sz="4" w:space="0" w:color="auto"/>
              <w:bottom w:val="single" w:sz="4" w:space="0" w:color="auto"/>
              <w:right w:val="single" w:sz="4" w:space="0" w:color="auto"/>
            </w:tcBorders>
            <w:vAlign w:val="bottom"/>
            <w:hideMark/>
          </w:tcPr>
          <w:p w14:paraId="0A4911F4" w14:textId="77777777" w:rsidR="002340CF" w:rsidRPr="0047426E" w:rsidRDefault="002340CF" w:rsidP="004C7C15">
            <w:pPr>
              <w:rPr>
                <w:rFonts w:ascii="Aptos" w:hAnsi="Aptos"/>
                <w:color w:val="000000"/>
                <w:sz w:val="22"/>
                <w:szCs w:val="22"/>
              </w:rPr>
            </w:pPr>
            <w:proofErr w:type="spellStart"/>
            <w:r w:rsidRPr="0047426E">
              <w:rPr>
                <w:rFonts w:ascii="Aptos" w:hAnsi="Aptos"/>
                <w:color w:val="000000"/>
                <w:sz w:val="22"/>
                <w:szCs w:val="22"/>
              </w:rPr>
              <w:t>opis_pod</w:t>
            </w:r>
            <w:proofErr w:type="spellEnd"/>
          </w:p>
        </w:tc>
        <w:tc>
          <w:tcPr>
            <w:tcW w:w="0" w:type="auto"/>
            <w:tcBorders>
              <w:top w:val="nil"/>
              <w:left w:val="nil"/>
              <w:bottom w:val="single" w:sz="4" w:space="0" w:color="auto"/>
              <w:right w:val="single" w:sz="4" w:space="0" w:color="auto"/>
            </w:tcBorders>
            <w:vAlign w:val="bottom"/>
            <w:hideMark/>
          </w:tcPr>
          <w:p w14:paraId="3042771D"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Opis područja</w:t>
            </w:r>
          </w:p>
        </w:tc>
        <w:tc>
          <w:tcPr>
            <w:tcW w:w="0" w:type="auto"/>
            <w:tcBorders>
              <w:top w:val="nil"/>
              <w:left w:val="nil"/>
              <w:bottom w:val="single" w:sz="4" w:space="0" w:color="auto"/>
              <w:right w:val="single" w:sz="4" w:space="0" w:color="auto"/>
            </w:tcBorders>
            <w:vAlign w:val="bottom"/>
            <w:hideMark/>
          </w:tcPr>
          <w:p w14:paraId="00E0533A"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vAlign w:val="bottom"/>
            <w:hideMark/>
          </w:tcPr>
          <w:p w14:paraId="38E59AAF"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Područja niske ambijentalne rasvijetljenosti. Građevinska područja naselja; Rezidencijalne zone; Zaštićena područja osim dijelova koji su u zonama E0 i E1</w:t>
            </w:r>
          </w:p>
        </w:tc>
      </w:tr>
      <w:tr w:rsidR="002340CF" w:rsidRPr="0047426E" w14:paraId="5FE17F50" w14:textId="77777777" w:rsidTr="002340CF">
        <w:trPr>
          <w:trHeight w:val="900"/>
        </w:trPr>
        <w:tc>
          <w:tcPr>
            <w:tcW w:w="0" w:type="auto"/>
            <w:tcBorders>
              <w:top w:val="nil"/>
              <w:left w:val="single" w:sz="4" w:space="0" w:color="auto"/>
              <w:bottom w:val="single" w:sz="4" w:space="0" w:color="auto"/>
              <w:right w:val="single" w:sz="4" w:space="0" w:color="auto"/>
            </w:tcBorders>
            <w:vAlign w:val="bottom"/>
            <w:hideMark/>
          </w:tcPr>
          <w:p w14:paraId="5719132C"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kriterij</w:t>
            </w:r>
          </w:p>
        </w:tc>
        <w:tc>
          <w:tcPr>
            <w:tcW w:w="0" w:type="auto"/>
            <w:tcBorders>
              <w:top w:val="nil"/>
              <w:left w:val="nil"/>
              <w:bottom w:val="single" w:sz="4" w:space="0" w:color="auto"/>
              <w:right w:val="single" w:sz="4" w:space="0" w:color="auto"/>
            </w:tcBorders>
            <w:vAlign w:val="bottom"/>
            <w:hideMark/>
          </w:tcPr>
          <w:p w14:paraId="78016A81"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Tip realizacije aktivnosti prema kriteriju nužnosti</w:t>
            </w:r>
          </w:p>
        </w:tc>
        <w:tc>
          <w:tcPr>
            <w:tcW w:w="0" w:type="auto"/>
            <w:tcBorders>
              <w:top w:val="nil"/>
              <w:left w:val="nil"/>
              <w:bottom w:val="single" w:sz="4" w:space="0" w:color="auto"/>
              <w:right w:val="single" w:sz="4" w:space="0" w:color="auto"/>
            </w:tcBorders>
            <w:vAlign w:val="bottom"/>
            <w:hideMark/>
          </w:tcPr>
          <w:p w14:paraId="695FC9CD"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vAlign w:val="bottom"/>
            <w:hideMark/>
          </w:tcPr>
          <w:p w14:paraId="1ACDAFE4"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Rekonstrukcija</w:t>
            </w:r>
          </w:p>
        </w:tc>
      </w:tr>
      <w:tr w:rsidR="002340CF" w:rsidRPr="0047426E" w14:paraId="63FE01B8" w14:textId="77777777" w:rsidTr="002340CF">
        <w:trPr>
          <w:trHeight w:val="600"/>
        </w:trPr>
        <w:tc>
          <w:tcPr>
            <w:tcW w:w="0" w:type="auto"/>
            <w:tcBorders>
              <w:top w:val="nil"/>
              <w:left w:val="single" w:sz="4" w:space="0" w:color="auto"/>
              <w:bottom w:val="single" w:sz="4" w:space="0" w:color="auto"/>
              <w:right w:val="single" w:sz="4" w:space="0" w:color="auto"/>
            </w:tcBorders>
            <w:vAlign w:val="bottom"/>
            <w:hideMark/>
          </w:tcPr>
          <w:p w14:paraId="68DE16D2"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razlog</w:t>
            </w:r>
          </w:p>
        </w:tc>
        <w:tc>
          <w:tcPr>
            <w:tcW w:w="0" w:type="auto"/>
            <w:tcBorders>
              <w:top w:val="nil"/>
              <w:left w:val="nil"/>
              <w:bottom w:val="single" w:sz="4" w:space="0" w:color="auto"/>
              <w:right w:val="single" w:sz="4" w:space="0" w:color="auto"/>
            </w:tcBorders>
            <w:vAlign w:val="bottom"/>
            <w:hideMark/>
          </w:tcPr>
          <w:p w14:paraId="2B1E72AC"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Razlog realizacije aktivnosti</w:t>
            </w:r>
          </w:p>
        </w:tc>
        <w:tc>
          <w:tcPr>
            <w:tcW w:w="0" w:type="auto"/>
            <w:tcBorders>
              <w:top w:val="nil"/>
              <w:left w:val="nil"/>
              <w:bottom w:val="single" w:sz="4" w:space="0" w:color="auto"/>
              <w:right w:val="single" w:sz="4" w:space="0" w:color="auto"/>
            </w:tcBorders>
            <w:vAlign w:val="bottom"/>
            <w:hideMark/>
          </w:tcPr>
          <w:p w14:paraId="4A21F80A"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vAlign w:val="bottom"/>
            <w:hideMark/>
          </w:tcPr>
          <w:p w14:paraId="14358362"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Usklađivanje sa zakonom.</w:t>
            </w:r>
          </w:p>
        </w:tc>
      </w:tr>
      <w:tr w:rsidR="00E50731" w:rsidRPr="0047426E" w14:paraId="5979D1FA" w14:textId="77777777" w:rsidTr="002340CF">
        <w:trPr>
          <w:trHeight w:val="600"/>
        </w:trPr>
        <w:tc>
          <w:tcPr>
            <w:tcW w:w="0" w:type="auto"/>
            <w:tcBorders>
              <w:top w:val="nil"/>
              <w:left w:val="single" w:sz="4" w:space="0" w:color="auto"/>
              <w:bottom w:val="single" w:sz="4" w:space="0" w:color="auto"/>
              <w:right w:val="single" w:sz="4" w:space="0" w:color="auto"/>
            </w:tcBorders>
            <w:vAlign w:val="bottom"/>
            <w:hideMark/>
          </w:tcPr>
          <w:p w14:paraId="2294D5C0" w14:textId="77777777" w:rsidR="00E50731" w:rsidRPr="0047426E" w:rsidRDefault="00E50731" w:rsidP="00E50731">
            <w:pPr>
              <w:rPr>
                <w:rFonts w:ascii="Aptos" w:hAnsi="Aptos"/>
                <w:color w:val="000000"/>
                <w:sz w:val="22"/>
                <w:szCs w:val="22"/>
              </w:rPr>
            </w:pPr>
            <w:proofErr w:type="spellStart"/>
            <w:r w:rsidRPr="0047426E">
              <w:rPr>
                <w:rFonts w:ascii="Aptos" w:hAnsi="Aptos"/>
                <w:color w:val="000000"/>
                <w:sz w:val="22"/>
                <w:szCs w:val="22"/>
              </w:rPr>
              <w:t>pocetak</w:t>
            </w:r>
            <w:proofErr w:type="spellEnd"/>
          </w:p>
        </w:tc>
        <w:tc>
          <w:tcPr>
            <w:tcW w:w="0" w:type="auto"/>
            <w:tcBorders>
              <w:top w:val="nil"/>
              <w:left w:val="nil"/>
              <w:bottom w:val="single" w:sz="4" w:space="0" w:color="auto"/>
              <w:right w:val="single" w:sz="4" w:space="0" w:color="auto"/>
            </w:tcBorders>
            <w:vAlign w:val="bottom"/>
            <w:hideMark/>
          </w:tcPr>
          <w:p w14:paraId="42D8DB6D" w14:textId="77777777" w:rsidR="00E50731" w:rsidRPr="0047426E" w:rsidRDefault="00E50731" w:rsidP="00E50731">
            <w:pPr>
              <w:rPr>
                <w:rFonts w:ascii="Aptos" w:hAnsi="Aptos"/>
                <w:color w:val="000000"/>
                <w:sz w:val="22"/>
                <w:szCs w:val="22"/>
              </w:rPr>
            </w:pPr>
            <w:r w:rsidRPr="0047426E">
              <w:rPr>
                <w:rFonts w:ascii="Aptos" w:hAnsi="Aptos"/>
                <w:color w:val="000000"/>
                <w:sz w:val="22"/>
                <w:szCs w:val="22"/>
              </w:rPr>
              <w:t>Početak realizacije aktivnosti</w:t>
            </w:r>
          </w:p>
        </w:tc>
        <w:tc>
          <w:tcPr>
            <w:tcW w:w="0" w:type="auto"/>
            <w:tcBorders>
              <w:top w:val="nil"/>
              <w:left w:val="nil"/>
              <w:bottom w:val="single" w:sz="4" w:space="0" w:color="auto"/>
              <w:right w:val="single" w:sz="4" w:space="0" w:color="auto"/>
            </w:tcBorders>
            <w:vAlign w:val="bottom"/>
            <w:hideMark/>
          </w:tcPr>
          <w:p w14:paraId="1466B2AD" w14:textId="77777777" w:rsidR="00E50731" w:rsidRPr="0047426E" w:rsidRDefault="00E50731" w:rsidP="00E50731">
            <w:pPr>
              <w:rPr>
                <w:rFonts w:ascii="Aptos" w:hAnsi="Aptos"/>
                <w:color w:val="000000"/>
                <w:sz w:val="22"/>
                <w:szCs w:val="22"/>
              </w:rPr>
            </w:pPr>
            <w:r w:rsidRPr="0047426E">
              <w:rPr>
                <w:rFonts w:ascii="Aptos" w:hAnsi="Aptos"/>
                <w:color w:val="000000"/>
                <w:sz w:val="22"/>
                <w:szCs w:val="22"/>
              </w:rPr>
              <w:t>Datum vrijeme</w:t>
            </w:r>
          </w:p>
        </w:tc>
        <w:tc>
          <w:tcPr>
            <w:tcW w:w="0" w:type="auto"/>
            <w:tcBorders>
              <w:top w:val="nil"/>
              <w:left w:val="nil"/>
              <w:bottom w:val="single" w:sz="4" w:space="0" w:color="auto"/>
              <w:right w:val="single" w:sz="4" w:space="0" w:color="auto"/>
            </w:tcBorders>
            <w:vAlign w:val="bottom"/>
            <w:hideMark/>
          </w:tcPr>
          <w:p w14:paraId="42E154AA" w14:textId="66F32481" w:rsidR="00E50731" w:rsidRPr="0047426E" w:rsidRDefault="00E50731" w:rsidP="00E50731">
            <w:pPr>
              <w:rPr>
                <w:rFonts w:ascii="Aptos" w:hAnsi="Aptos"/>
                <w:color w:val="000000"/>
                <w:sz w:val="22"/>
                <w:szCs w:val="22"/>
              </w:rPr>
            </w:pPr>
            <w:r w:rsidRPr="0047426E">
              <w:rPr>
                <w:rFonts w:ascii="Aptos" w:hAnsi="Aptos"/>
                <w:color w:val="000000"/>
                <w:sz w:val="22"/>
                <w:szCs w:val="22"/>
              </w:rPr>
              <w:t>01.0</w:t>
            </w:r>
            <w:r>
              <w:rPr>
                <w:rFonts w:ascii="Aptos" w:hAnsi="Aptos"/>
                <w:color w:val="000000"/>
                <w:sz w:val="22"/>
                <w:szCs w:val="22"/>
              </w:rPr>
              <w:t>1</w:t>
            </w:r>
            <w:r w:rsidRPr="0047426E">
              <w:rPr>
                <w:rFonts w:ascii="Aptos" w:hAnsi="Aptos"/>
                <w:color w:val="000000"/>
                <w:sz w:val="22"/>
                <w:szCs w:val="22"/>
              </w:rPr>
              <w:t>.</w:t>
            </w:r>
            <w:r>
              <w:rPr>
                <w:rFonts w:ascii="Aptos" w:hAnsi="Aptos"/>
                <w:color w:val="000000"/>
                <w:sz w:val="22"/>
                <w:szCs w:val="22"/>
              </w:rPr>
              <w:t>2026</w:t>
            </w:r>
            <w:r w:rsidRPr="0047426E">
              <w:rPr>
                <w:rFonts w:ascii="Aptos" w:hAnsi="Aptos"/>
                <w:color w:val="000000"/>
                <w:sz w:val="22"/>
                <w:szCs w:val="22"/>
              </w:rPr>
              <w:t>.</w:t>
            </w:r>
          </w:p>
        </w:tc>
      </w:tr>
      <w:tr w:rsidR="00E50731" w:rsidRPr="0047426E" w14:paraId="5A854FAA" w14:textId="77777777" w:rsidTr="002340CF">
        <w:trPr>
          <w:trHeight w:val="600"/>
        </w:trPr>
        <w:tc>
          <w:tcPr>
            <w:tcW w:w="0" w:type="auto"/>
            <w:tcBorders>
              <w:top w:val="nil"/>
              <w:left w:val="single" w:sz="4" w:space="0" w:color="auto"/>
              <w:bottom w:val="single" w:sz="4" w:space="0" w:color="auto"/>
              <w:right w:val="single" w:sz="4" w:space="0" w:color="auto"/>
            </w:tcBorders>
            <w:vAlign w:val="bottom"/>
            <w:hideMark/>
          </w:tcPr>
          <w:p w14:paraId="317943F4" w14:textId="77777777" w:rsidR="00E50731" w:rsidRPr="0047426E" w:rsidRDefault="00E50731" w:rsidP="00E50731">
            <w:pPr>
              <w:rPr>
                <w:rFonts w:ascii="Aptos" w:hAnsi="Aptos"/>
                <w:color w:val="000000"/>
                <w:sz w:val="22"/>
                <w:szCs w:val="22"/>
              </w:rPr>
            </w:pPr>
            <w:r w:rsidRPr="0047426E">
              <w:rPr>
                <w:rFonts w:ascii="Aptos" w:hAnsi="Aptos"/>
                <w:color w:val="000000"/>
                <w:sz w:val="22"/>
                <w:szCs w:val="22"/>
              </w:rPr>
              <w:t>kraj</w:t>
            </w:r>
          </w:p>
        </w:tc>
        <w:tc>
          <w:tcPr>
            <w:tcW w:w="0" w:type="auto"/>
            <w:tcBorders>
              <w:top w:val="nil"/>
              <w:left w:val="nil"/>
              <w:bottom w:val="single" w:sz="4" w:space="0" w:color="auto"/>
              <w:right w:val="single" w:sz="4" w:space="0" w:color="auto"/>
            </w:tcBorders>
            <w:vAlign w:val="bottom"/>
            <w:hideMark/>
          </w:tcPr>
          <w:p w14:paraId="1430C335" w14:textId="77777777" w:rsidR="00E50731" w:rsidRPr="0047426E" w:rsidRDefault="00E50731" w:rsidP="00E50731">
            <w:pPr>
              <w:rPr>
                <w:rFonts w:ascii="Aptos" w:hAnsi="Aptos"/>
                <w:color w:val="000000"/>
                <w:sz w:val="22"/>
                <w:szCs w:val="22"/>
              </w:rPr>
            </w:pPr>
            <w:r w:rsidRPr="0047426E">
              <w:rPr>
                <w:rFonts w:ascii="Aptos" w:hAnsi="Aptos"/>
                <w:color w:val="000000"/>
                <w:sz w:val="22"/>
                <w:szCs w:val="22"/>
              </w:rPr>
              <w:t>Kraj realizacije aktivnosti</w:t>
            </w:r>
          </w:p>
        </w:tc>
        <w:tc>
          <w:tcPr>
            <w:tcW w:w="0" w:type="auto"/>
            <w:tcBorders>
              <w:top w:val="nil"/>
              <w:left w:val="nil"/>
              <w:bottom w:val="single" w:sz="4" w:space="0" w:color="auto"/>
              <w:right w:val="single" w:sz="4" w:space="0" w:color="auto"/>
            </w:tcBorders>
            <w:vAlign w:val="bottom"/>
            <w:hideMark/>
          </w:tcPr>
          <w:p w14:paraId="2DBD7A62" w14:textId="77777777" w:rsidR="00E50731" w:rsidRPr="0047426E" w:rsidRDefault="00E50731" w:rsidP="00E50731">
            <w:pPr>
              <w:rPr>
                <w:rFonts w:ascii="Aptos" w:hAnsi="Aptos"/>
                <w:color w:val="000000"/>
                <w:sz w:val="22"/>
                <w:szCs w:val="22"/>
              </w:rPr>
            </w:pPr>
            <w:r w:rsidRPr="0047426E">
              <w:rPr>
                <w:rFonts w:ascii="Aptos" w:hAnsi="Aptos"/>
                <w:color w:val="000000"/>
                <w:sz w:val="22"/>
                <w:szCs w:val="22"/>
              </w:rPr>
              <w:t>Datum vrijeme</w:t>
            </w:r>
          </w:p>
        </w:tc>
        <w:tc>
          <w:tcPr>
            <w:tcW w:w="0" w:type="auto"/>
            <w:tcBorders>
              <w:top w:val="nil"/>
              <w:left w:val="nil"/>
              <w:bottom w:val="single" w:sz="4" w:space="0" w:color="auto"/>
              <w:right w:val="single" w:sz="4" w:space="0" w:color="auto"/>
            </w:tcBorders>
            <w:vAlign w:val="bottom"/>
            <w:hideMark/>
          </w:tcPr>
          <w:p w14:paraId="590CC8EF" w14:textId="72F35959" w:rsidR="00E50731" w:rsidRPr="0047426E" w:rsidRDefault="00E50731" w:rsidP="00E50731">
            <w:pPr>
              <w:rPr>
                <w:rFonts w:ascii="Aptos" w:hAnsi="Aptos"/>
                <w:color w:val="000000"/>
                <w:sz w:val="22"/>
                <w:szCs w:val="22"/>
              </w:rPr>
            </w:pPr>
            <w:r>
              <w:rPr>
                <w:rFonts w:ascii="Aptos" w:hAnsi="Aptos"/>
                <w:color w:val="000000"/>
                <w:sz w:val="22"/>
                <w:szCs w:val="22"/>
              </w:rPr>
              <w:t>31.12.2030.</w:t>
            </w:r>
          </w:p>
        </w:tc>
      </w:tr>
      <w:tr w:rsidR="002340CF" w:rsidRPr="0047426E" w14:paraId="1D0FE022" w14:textId="77777777" w:rsidTr="00852430">
        <w:trPr>
          <w:trHeight w:val="1016"/>
        </w:trPr>
        <w:tc>
          <w:tcPr>
            <w:tcW w:w="0" w:type="auto"/>
            <w:tcBorders>
              <w:top w:val="nil"/>
              <w:left w:val="single" w:sz="4" w:space="0" w:color="auto"/>
              <w:bottom w:val="single" w:sz="4" w:space="0" w:color="auto"/>
              <w:right w:val="single" w:sz="4" w:space="0" w:color="auto"/>
            </w:tcBorders>
            <w:vAlign w:val="bottom"/>
            <w:hideMark/>
          </w:tcPr>
          <w:p w14:paraId="474E1A9A"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mjere</w:t>
            </w:r>
          </w:p>
        </w:tc>
        <w:tc>
          <w:tcPr>
            <w:tcW w:w="0" w:type="auto"/>
            <w:tcBorders>
              <w:top w:val="nil"/>
              <w:left w:val="nil"/>
              <w:bottom w:val="single" w:sz="4" w:space="0" w:color="auto"/>
              <w:right w:val="single" w:sz="4" w:space="0" w:color="auto"/>
            </w:tcBorders>
            <w:vAlign w:val="bottom"/>
            <w:hideMark/>
          </w:tcPr>
          <w:p w14:paraId="1A5F6ABA"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Mjere za očuvanje</w:t>
            </w:r>
          </w:p>
        </w:tc>
        <w:tc>
          <w:tcPr>
            <w:tcW w:w="0" w:type="auto"/>
            <w:tcBorders>
              <w:top w:val="nil"/>
              <w:left w:val="nil"/>
              <w:bottom w:val="single" w:sz="4" w:space="0" w:color="auto"/>
              <w:right w:val="single" w:sz="4" w:space="0" w:color="auto"/>
            </w:tcBorders>
            <w:vAlign w:val="bottom"/>
            <w:hideMark/>
          </w:tcPr>
          <w:p w14:paraId="598E20CF" w14:textId="77777777" w:rsidR="002340CF" w:rsidRPr="0047426E" w:rsidRDefault="002340CF" w:rsidP="004C7C15">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hideMark/>
          </w:tcPr>
          <w:p w14:paraId="3C8D8ABA" w14:textId="7507EF05" w:rsidR="002340CF" w:rsidRPr="0047426E" w:rsidRDefault="002340CF" w:rsidP="004C7C15">
            <w:pPr>
              <w:rPr>
                <w:rFonts w:ascii="Aptos" w:hAnsi="Aptos"/>
                <w:color w:val="000000"/>
                <w:sz w:val="22"/>
                <w:szCs w:val="22"/>
              </w:rPr>
            </w:pPr>
            <w:r w:rsidRPr="0047426E">
              <w:rPr>
                <w:rFonts w:ascii="Aptos" w:hAnsi="Aptos"/>
                <w:color w:val="000000"/>
                <w:sz w:val="22"/>
                <w:szCs w:val="22"/>
              </w:rPr>
              <w:t xml:space="preserve">Zamjena starih, neefikasnih i dotrajalih svjetiljki sa novim LED svjetiljkama. Regulacija za vrijeme </w:t>
            </w:r>
            <w:proofErr w:type="spellStart"/>
            <w:r w:rsidRPr="0047426E">
              <w:rPr>
                <w:rFonts w:ascii="Aptos" w:hAnsi="Aptos"/>
                <w:color w:val="000000"/>
                <w:sz w:val="22"/>
                <w:szCs w:val="22"/>
              </w:rPr>
              <w:t>svjetlostaja</w:t>
            </w:r>
            <w:proofErr w:type="spellEnd"/>
            <w:r w:rsidRPr="0047426E">
              <w:rPr>
                <w:rFonts w:ascii="Aptos" w:hAnsi="Aptos"/>
                <w:color w:val="000000"/>
                <w:sz w:val="22"/>
                <w:szCs w:val="22"/>
              </w:rPr>
              <w:t>.</w:t>
            </w:r>
            <w:r w:rsidR="00453C3F">
              <w:rPr>
                <w:rFonts w:ascii="Aptos" w:hAnsi="Aptos"/>
                <w:color w:val="000000"/>
                <w:sz w:val="22"/>
                <w:szCs w:val="22"/>
              </w:rPr>
              <w:t xml:space="preserve"> Upravljanje rasvjetom.</w:t>
            </w:r>
          </w:p>
        </w:tc>
      </w:tr>
    </w:tbl>
    <w:p w14:paraId="2D9B3FA6" w14:textId="77777777" w:rsidR="003F0927" w:rsidRPr="0047426E" w:rsidRDefault="003F0927" w:rsidP="004C7C15">
      <w:pPr>
        <w:rPr>
          <w:rFonts w:ascii="Aptos" w:hAnsi="Aptos"/>
        </w:rPr>
      </w:pPr>
    </w:p>
    <w:p w14:paraId="2E0DF8CD" w14:textId="77777777" w:rsidR="006A4133" w:rsidRPr="00692DBF" w:rsidRDefault="006A4133" w:rsidP="004C7C15">
      <w:pPr>
        <w:pStyle w:val="Default"/>
        <w:jc w:val="both"/>
        <w:rPr>
          <w:rFonts w:ascii="Aptos" w:hAnsi="Aptos"/>
        </w:rPr>
      </w:pPr>
      <w:r w:rsidRPr="00692DBF">
        <w:rPr>
          <w:rFonts w:ascii="Aptos" w:hAnsi="Aptos"/>
        </w:rPr>
        <w:t>Zona E2 definira se kao područje s umjerenom razinom svjetlosnog onečišćenja. Ove zone su često smještene u blizini naseljenih područja i mogu uključivati gradove, gradska naselja ili druga urbanizirana područja. U usporedbi sa zonom E1, zona E2 ima višu razinu umjetnog osvjetljenja, no i dalje se nastoji očuvati određeni stupanj tamnog neba.</w:t>
      </w:r>
    </w:p>
    <w:p w14:paraId="690E9062" w14:textId="77777777" w:rsidR="006A4133" w:rsidRPr="00692DBF" w:rsidRDefault="006A4133" w:rsidP="004C7C15">
      <w:pPr>
        <w:pStyle w:val="Default"/>
        <w:jc w:val="both"/>
        <w:rPr>
          <w:rFonts w:ascii="Aptos" w:hAnsi="Aptos"/>
        </w:rPr>
      </w:pPr>
    </w:p>
    <w:p w14:paraId="6EC5FD7B" w14:textId="77777777" w:rsidR="006A4133" w:rsidRPr="00E61242" w:rsidRDefault="006A4133" w:rsidP="004C7C15">
      <w:pPr>
        <w:jc w:val="both"/>
        <w:rPr>
          <w:rFonts w:ascii="Aptos" w:hAnsi="Aptos" w:cs="Arial"/>
        </w:rPr>
      </w:pPr>
      <w:r w:rsidRPr="00E61242">
        <w:rPr>
          <w:rFonts w:ascii="Aptos" w:hAnsi="Aptos" w:cs="Arial"/>
        </w:rPr>
        <w:t xml:space="preserve">U zoni E2 </w:t>
      </w:r>
      <w:r>
        <w:rPr>
          <w:rFonts w:ascii="Aptos" w:hAnsi="Aptos"/>
        </w:rPr>
        <w:t>Grada Otočca</w:t>
      </w:r>
      <w:r w:rsidRPr="00E61242">
        <w:rPr>
          <w:rFonts w:ascii="Aptos" w:hAnsi="Aptos" w:cs="Arial"/>
        </w:rPr>
        <w:t xml:space="preserve"> nalaze se stambena naselja. Odnosno građevinsko područje izgrađeno i neizgrađeno te zona stanovanja </w:t>
      </w:r>
      <w:r>
        <w:rPr>
          <w:rFonts w:ascii="Aptos" w:hAnsi="Aptos" w:cs="Arial"/>
        </w:rPr>
        <w:t xml:space="preserve">u </w:t>
      </w:r>
      <w:r w:rsidRPr="00E61242">
        <w:rPr>
          <w:rFonts w:ascii="Aptos" w:hAnsi="Aptos" w:cs="Arial"/>
        </w:rPr>
        <w:t>naselj</w:t>
      </w:r>
      <w:r>
        <w:rPr>
          <w:rFonts w:ascii="Aptos" w:hAnsi="Aptos" w:cs="Arial"/>
        </w:rPr>
        <w:t>ima</w:t>
      </w:r>
      <w:r w:rsidRPr="00E4456E">
        <w:rPr>
          <w:rFonts w:ascii="Aptos" w:hAnsi="Aptos"/>
        </w:rPr>
        <w:t xml:space="preserve"> B</w:t>
      </w:r>
      <w:r>
        <w:rPr>
          <w:rFonts w:ascii="Aptos" w:hAnsi="Aptos"/>
        </w:rPr>
        <w:t>rlog</w:t>
      </w:r>
      <w:r w:rsidRPr="00E4456E">
        <w:rPr>
          <w:rFonts w:ascii="Aptos" w:hAnsi="Aptos"/>
        </w:rPr>
        <w:t xml:space="preserve">, </w:t>
      </w:r>
      <w:proofErr w:type="spellStart"/>
      <w:r w:rsidRPr="00E4456E">
        <w:rPr>
          <w:rFonts w:ascii="Aptos" w:hAnsi="Aptos"/>
        </w:rPr>
        <w:t>B</w:t>
      </w:r>
      <w:r>
        <w:rPr>
          <w:rFonts w:ascii="Aptos" w:hAnsi="Aptos"/>
        </w:rPr>
        <w:t>r</w:t>
      </w:r>
      <w:r w:rsidRPr="00E4456E">
        <w:rPr>
          <w:rFonts w:ascii="Aptos" w:hAnsi="Aptos"/>
        </w:rPr>
        <w:t>loška</w:t>
      </w:r>
      <w:proofErr w:type="spellEnd"/>
      <w:r w:rsidRPr="00E4456E">
        <w:rPr>
          <w:rFonts w:ascii="Aptos" w:hAnsi="Aptos"/>
        </w:rPr>
        <w:t xml:space="preserve"> Dubrava, </w:t>
      </w:r>
      <w:proofErr w:type="spellStart"/>
      <w:r w:rsidRPr="00E4456E">
        <w:rPr>
          <w:rFonts w:ascii="Aptos" w:hAnsi="Aptos"/>
        </w:rPr>
        <w:t>Ćovići</w:t>
      </w:r>
      <w:proofErr w:type="spellEnd"/>
      <w:r w:rsidRPr="00E4456E">
        <w:rPr>
          <w:rFonts w:ascii="Aptos" w:hAnsi="Aptos"/>
        </w:rPr>
        <w:t xml:space="preserve">, Dabar, Doljani, Drenov Klanac, Glavace, </w:t>
      </w:r>
      <w:proofErr w:type="spellStart"/>
      <w:r w:rsidRPr="00E4456E">
        <w:rPr>
          <w:rFonts w:ascii="Aptos" w:hAnsi="Aptos"/>
        </w:rPr>
        <w:t>Gorići</w:t>
      </w:r>
      <w:proofErr w:type="spellEnd"/>
      <w:r w:rsidRPr="00E4456E">
        <w:rPr>
          <w:rFonts w:ascii="Aptos" w:hAnsi="Aptos"/>
        </w:rPr>
        <w:t xml:space="preserve">, Hrvatsko Polje, </w:t>
      </w:r>
      <w:proofErr w:type="spellStart"/>
      <w:r w:rsidRPr="00E4456E">
        <w:rPr>
          <w:rFonts w:ascii="Aptos" w:hAnsi="Aptos"/>
        </w:rPr>
        <w:t>Kompolje</w:t>
      </w:r>
      <w:proofErr w:type="spellEnd"/>
      <w:r w:rsidRPr="00E4456E">
        <w:rPr>
          <w:rFonts w:ascii="Aptos" w:hAnsi="Aptos"/>
        </w:rPr>
        <w:t xml:space="preserve">, </w:t>
      </w:r>
      <w:proofErr w:type="spellStart"/>
      <w:r w:rsidRPr="00E4456E">
        <w:rPr>
          <w:rFonts w:ascii="Aptos" w:hAnsi="Aptos"/>
        </w:rPr>
        <w:t>Kuterevo</w:t>
      </w:r>
      <w:proofErr w:type="spellEnd"/>
      <w:r w:rsidRPr="00E4456E">
        <w:rPr>
          <w:rFonts w:ascii="Aptos" w:hAnsi="Aptos"/>
        </w:rPr>
        <w:t xml:space="preserve">, Ličko Lešće, </w:t>
      </w:r>
      <w:proofErr w:type="spellStart"/>
      <w:r w:rsidRPr="00E4456E">
        <w:rPr>
          <w:rFonts w:ascii="Aptos" w:hAnsi="Aptos"/>
        </w:rPr>
        <w:t>Lipovlje</w:t>
      </w:r>
      <w:proofErr w:type="spellEnd"/>
      <w:r w:rsidRPr="00E4456E">
        <w:rPr>
          <w:rFonts w:ascii="Aptos" w:hAnsi="Aptos"/>
        </w:rPr>
        <w:t xml:space="preserve">, Otočac, </w:t>
      </w:r>
      <w:proofErr w:type="spellStart"/>
      <w:r w:rsidRPr="00E4456E">
        <w:rPr>
          <w:rFonts w:ascii="Aptos" w:hAnsi="Aptos"/>
        </w:rPr>
        <w:t>Podum</w:t>
      </w:r>
      <w:proofErr w:type="spellEnd"/>
      <w:r w:rsidRPr="00E4456E">
        <w:rPr>
          <w:rFonts w:ascii="Aptos" w:hAnsi="Aptos"/>
        </w:rPr>
        <w:t xml:space="preserve">, Ponori, Prozor, </w:t>
      </w:r>
      <w:proofErr w:type="spellStart"/>
      <w:r w:rsidRPr="00E4456E">
        <w:rPr>
          <w:rFonts w:ascii="Aptos" w:hAnsi="Aptos"/>
        </w:rPr>
        <w:t>Ramljani</w:t>
      </w:r>
      <w:proofErr w:type="spellEnd"/>
      <w:r w:rsidRPr="00E4456E">
        <w:rPr>
          <w:rFonts w:ascii="Aptos" w:hAnsi="Aptos"/>
        </w:rPr>
        <w:t xml:space="preserve">, </w:t>
      </w:r>
      <w:proofErr w:type="spellStart"/>
      <w:r w:rsidRPr="00E4456E">
        <w:rPr>
          <w:rFonts w:ascii="Aptos" w:hAnsi="Aptos"/>
        </w:rPr>
        <w:t>Sinac</w:t>
      </w:r>
      <w:proofErr w:type="spellEnd"/>
      <w:r w:rsidRPr="00E4456E">
        <w:rPr>
          <w:rFonts w:ascii="Aptos" w:hAnsi="Aptos"/>
        </w:rPr>
        <w:t>, Staro Selo, Škare, Švica</w:t>
      </w:r>
      <w:r w:rsidRPr="008356B2">
        <w:rPr>
          <w:rFonts w:ascii="Aptos" w:hAnsi="Aptos"/>
        </w:rPr>
        <w:t>.</w:t>
      </w:r>
    </w:p>
    <w:p w14:paraId="6D961E36" w14:textId="3311ED56" w:rsidR="002340CF" w:rsidRPr="0047426E" w:rsidRDefault="002340CF" w:rsidP="004C7C15">
      <w:pPr>
        <w:rPr>
          <w:rFonts w:ascii="Aptos" w:hAnsi="Aptos"/>
        </w:rPr>
      </w:pPr>
      <w:r w:rsidRPr="0047426E">
        <w:rPr>
          <w:rFonts w:ascii="Aptos" w:hAnsi="Aptos"/>
        </w:rPr>
        <w:br w:type="page"/>
      </w:r>
    </w:p>
    <w:p w14:paraId="62442C6D" w14:textId="69922E87" w:rsidR="00852430" w:rsidRPr="0047426E" w:rsidRDefault="00852430" w:rsidP="004C7C15">
      <w:pPr>
        <w:pStyle w:val="Opisslike"/>
        <w:keepNext/>
        <w:spacing w:line="240" w:lineRule="auto"/>
        <w:rPr>
          <w:rFonts w:ascii="Aptos" w:hAnsi="Aptos"/>
        </w:rPr>
      </w:pPr>
      <w:r w:rsidRPr="0047426E">
        <w:rPr>
          <w:rFonts w:ascii="Aptos" w:hAnsi="Aptos"/>
        </w:rPr>
        <w:lastRenderedPageBreak/>
        <w:t xml:space="preserve">Tablica </w:t>
      </w:r>
      <w:r w:rsidR="00BC46AB" w:rsidRPr="0047426E">
        <w:rPr>
          <w:rFonts w:ascii="Aptos" w:hAnsi="Aptos"/>
        </w:rPr>
        <w:fldChar w:fldCharType="begin"/>
      </w:r>
      <w:r w:rsidR="00BC46AB" w:rsidRPr="0047426E">
        <w:rPr>
          <w:rFonts w:ascii="Aptos" w:hAnsi="Aptos"/>
        </w:rPr>
        <w:instrText xml:space="preserve"> SEQ Tablica \* ARABIC </w:instrText>
      </w:r>
      <w:r w:rsidR="00BC46AB" w:rsidRPr="0047426E">
        <w:rPr>
          <w:rFonts w:ascii="Aptos" w:hAnsi="Aptos"/>
        </w:rPr>
        <w:fldChar w:fldCharType="separate"/>
      </w:r>
      <w:r w:rsidR="006B2344">
        <w:rPr>
          <w:rFonts w:ascii="Aptos" w:hAnsi="Aptos"/>
          <w:noProof/>
        </w:rPr>
        <w:t>19</w:t>
      </w:r>
      <w:r w:rsidR="00BC46AB" w:rsidRPr="0047426E">
        <w:rPr>
          <w:rFonts w:ascii="Aptos" w:hAnsi="Aptos"/>
          <w:noProof/>
        </w:rPr>
        <w:fldChar w:fldCharType="end"/>
      </w:r>
      <w:r w:rsidRPr="0047426E">
        <w:rPr>
          <w:rFonts w:ascii="Aptos" w:hAnsi="Aptos"/>
        </w:rPr>
        <w:t>. Područje zone rasvijetljenosti E3</w:t>
      </w:r>
    </w:p>
    <w:tbl>
      <w:tblPr>
        <w:tblW w:w="0" w:type="auto"/>
        <w:tblLook w:val="04A0" w:firstRow="1" w:lastRow="0" w:firstColumn="1" w:lastColumn="0" w:noHBand="0" w:noVBand="1"/>
      </w:tblPr>
      <w:tblGrid>
        <w:gridCol w:w="1359"/>
        <w:gridCol w:w="2078"/>
        <w:gridCol w:w="1520"/>
        <w:gridCol w:w="4672"/>
      </w:tblGrid>
      <w:tr w:rsidR="00F965E4" w:rsidRPr="0047426E" w14:paraId="7CE99FBE" w14:textId="77777777" w:rsidTr="00F965E4">
        <w:trPr>
          <w:trHeight w:val="300"/>
        </w:trPr>
        <w:tc>
          <w:tcPr>
            <w:tcW w:w="0" w:type="auto"/>
            <w:gridSpan w:val="4"/>
            <w:tcBorders>
              <w:top w:val="single" w:sz="4" w:space="0" w:color="auto"/>
              <w:left w:val="single" w:sz="4" w:space="0" w:color="auto"/>
              <w:bottom w:val="single" w:sz="4" w:space="0" w:color="auto"/>
              <w:right w:val="single" w:sz="4" w:space="0" w:color="000000"/>
            </w:tcBorders>
            <w:shd w:val="clear" w:color="000000" w:fill="D8A398"/>
            <w:noWrap/>
            <w:vAlign w:val="bottom"/>
            <w:hideMark/>
          </w:tcPr>
          <w:p w14:paraId="2E8D4700" w14:textId="77777777" w:rsidR="00F965E4" w:rsidRPr="0047426E" w:rsidRDefault="00F965E4" w:rsidP="004C7C15">
            <w:pPr>
              <w:jc w:val="center"/>
              <w:rPr>
                <w:rFonts w:ascii="Aptos" w:hAnsi="Aptos"/>
                <w:color w:val="000000"/>
                <w:sz w:val="22"/>
                <w:szCs w:val="22"/>
                <w:lang w:eastAsia="hr-HR"/>
              </w:rPr>
            </w:pPr>
            <w:r w:rsidRPr="0047426E">
              <w:rPr>
                <w:rFonts w:ascii="Aptos" w:hAnsi="Aptos"/>
                <w:color w:val="000000"/>
                <w:sz w:val="22"/>
                <w:szCs w:val="22"/>
              </w:rPr>
              <w:t>ZONA RASVIJETLJENOSTI E3</w:t>
            </w:r>
          </w:p>
        </w:tc>
      </w:tr>
      <w:tr w:rsidR="00F965E4" w:rsidRPr="0047426E" w14:paraId="03484ED2" w14:textId="77777777" w:rsidTr="00396A08">
        <w:trPr>
          <w:trHeight w:val="300"/>
        </w:trPr>
        <w:tc>
          <w:tcPr>
            <w:tcW w:w="0" w:type="auto"/>
            <w:tcBorders>
              <w:top w:val="nil"/>
              <w:left w:val="single" w:sz="4" w:space="0" w:color="auto"/>
              <w:bottom w:val="single" w:sz="4" w:space="0" w:color="auto"/>
              <w:right w:val="single" w:sz="4" w:space="0" w:color="auto"/>
            </w:tcBorders>
            <w:vAlign w:val="bottom"/>
            <w:hideMark/>
          </w:tcPr>
          <w:p w14:paraId="29A22693" w14:textId="77777777" w:rsidR="00F965E4" w:rsidRPr="0047426E" w:rsidRDefault="00F965E4" w:rsidP="004C7C15">
            <w:pPr>
              <w:rPr>
                <w:rFonts w:ascii="Aptos" w:hAnsi="Aptos"/>
                <w:color w:val="000000"/>
                <w:sz w:val="22"/>
                <w:szCs w:val="22"/>
              </w:rPr>
            </w:pPr>
            <w:r w:rsidRPr="0047426E">
              <w:rPr>
                <w:rFonts w:ascii="Aptos" w:hAnsi="Aptos"/>
                <w:color w:val="000000"/>
                <w:sz w:val="22"/>
                <w:szCs w:val="22"/>
              </w:rPr>
              <w:t>Naziv atributnog polja</w:t>
            </w:r>
          </w:p>
        </w:tc>
        <w:tc>
          <w:tcPr>
            <w:tcW w:w="0" w:type="auto"/>
            <w:tcBorders>
              <w:top w:val="nil"/>
              <w:left w:val="nil"/>
              <w:bottom w:val="single" w:sz="4" w:space="0" w:color="auto"/>
              <w:right w:val="single" w:sz="4" w:space="0" w:color="auto"/>
            </w:tcBorders>
            <w:vAlign w:val="bottom"/>
            <w:hideMark/>
          </w:tcPr>
          <w:p w14:paraId="4CAE9444" w14:textId="77777777" w:rsidR="00F965E4" w:rsidRPr="0047426E" w:rsidRDefault="00F965E4" w:rsidP="004C7C15">
            <w:pPr>
              <w:rPr>
                <w:rFonts w:ascii="Aptos" w:hAnsi="Aptos"/>
                <w:color w:val="000000"/>
                <w:sz w:val="22"/>
                <w:szCs w:val="22"/>
              </w:rPr>
            </w:pPr>
            <w:r w:rsidRPr="0047426E">
              <w:rPr>
                <w:rFonts w:ascii="Aptos" w:hAnsi="Aptos"/>
                <w:color w:val="000000"/>
                <w:sz w:val="22"/>
                <w:szCs w:val="22"/>
              </w:rPr>
              <w:t>Alias atributnog polja</w:t>
            </w:r>
          </w:p>
        </w:tc>
        <w:tc>
          <w:tcPr>
            <w:tcW w:w="1520" w:type="dxa"/>
            <w:tcBorders>
              <w:top w:val="nil"/>
              <w:left w:val="nil"/>
              <w:bottom w:val="single" w:sz="4" w:space="0" w:color="auto"/>
              <w:right w:val="single" w:sz="4" w:space="0" w:color="auto"/>
            </w:tcBorders>
            <w:vAlign w:val="bottom"/>
            <w:hideMark/>
          </w:tcPr>
          <w:p w14:paraId="607ADDC0" w14:textId="77777777" w:rsidR="00F965E4" w:rsidRPr="0047426E" w:rsidRDefault="00F965E4" w:rsidP="004C7C15">
            <w:pPr>
              <w:rPr>
                <w:rFonts w:ascii="Aptos" w:hAnsi="Aptos"/>
                <w:color w:val="000000"/>
                <w:sz w:val="22"/>
                <w:szCs w:val="22"/>
              </w:rPr>
            </w:pPr>
            <w:r w:rsidRPr="0047426E">
              <w:rPr>
                <w:rFonts w:ascii="Aptos" w:hAnsi="Aptos"/>
                <w:color w:val="000000"/>
                <w:sz w:val="22"/>
                <w:szCs w:val="22"/>
              </w:rPr>
              <w:t>Tip atributnog polja</w:t>
            </w:r>
          </w:p>
        </w:tc>
        <w:tc>
          <w:tcPr>
            <w:tcW w:w="4672" w:type="dxa"/>
            <w:tcBorders>
              <w:top w:val="nil"/>
              <w:left w:val="nil"/>
              <w:bottom w:val="single" w:sz="4" w:space="0" w:color="auto"/>
              <w:right w:val="single" w:sz="4" w:space="0" w:color="auto"/>
            </w:tcBorders>
            <w:vAlign w:val="bottom"/>
            <w:hideMark/>
          </w:tcPr>
          <w:p w14:paraId="649A01EA" w14:textId="77777777" w:rsidR="00F965E4" w:rsidRPr="0047426E" w:rsidRDefault="00F965E4" w:rsidP="004C7C15">
            <w:pPr>
              <w:rPr>
                <w:rFonts w:ascii="Aptos" w:hAnsi="Aptos"/>
                <w:color w:val="000000"/>
                <w:sz w:val="22"/>
                <w:szCs w:val="22"/>
              </w:rPr>
            </w:pPr>
            <w:r w:rsidRPr="0047426E">
              <w:rPr>
                <w:rFonts w:ascii="Aptos" w:hAnsi="Aptos"/>
                <w:color w:val="000000"/>
                <w:sz w:val="22"/>
                <w:szCs w:val="22"/>
              </w:rPr>
              <w:t>Vrijednosti</w:t>
            </w:r>
          </w:p>
        </w:tc>
      </w:tr>
      <w:tr w:rsidR="00331250" w:rsidRPr="0047426E" w14:paraId="6856AE6A" w14:textId="77777777" w:rsidTr="00396A08">
        <w:trPr>
          <w:trHeight w:val="300"/>
        </w:trPr>
        <w:tc>
          <w:tcPr>
            <w:tcW w:w="0" w:type="auto"/>
            <w:tcBorders>
              <w:top w:val="nil"/>
              <w:left w:val="single" w:sz="4" w:space="0" w:color="auto"/>
              <w:bottom w:val="single" w:sz="4" w:space="0" w:color="auto"/>
              <w:right w:val="single" w:sz="4" w:space="0" w:color="auto"/>
            </w:tcBorders>
            <w:vAlign w:val="bottom"/>
            <w:hideMark/>
          </w:tcPr>
          <w:p w14:paraId="0804757B" w14:textId="77777777" w:rsidR="00331250" w:rsidRPr="0047426E" w:rsidRDefault="00331250" w:rsidP="004C7C15">
            <w:pPr>
              <w:rPr>
                <w:rFonts w:ascii="Aptos" w:hAnsi="Aptos"/>
                <w:color w:val="000000"/>
                <w:sz w:val="22"/>
                <w:szCs w:val="22"/>
              </w:rPr>
            </w:pPr>
            <w:proofErr w:type="spellStart"/>
            <w:r w:rsidRPr="0047426E">
              <w:rPr>
                <w:rFonts w:ascii="Aptos" w:hAnsi="Aptos"/>
                <w:color w:val="000000"/>
                <w:sz w:val="22"/>
                <w:szCs w:val="22"/>
              </w:rPr>
              <w:t>naziv_jls</w:t>
            </w:r>
            <w:proofErr w:type="spellEnd"/>
          </w:p>
        </w:tc>
        <w:tc>
          <w:tcPr>
            <w:tcW w:w="0" w:type="auto"/>
            <w:tcBorders>
              <w:top w:val="nil"/>
              <w:left w:val="nil"/>
              <w:bottom w:val="single" w:sz="4" w:space="0" w:color="auto"/>
              <w:right w:val="single" w:sz="4" w:space="0" w:color="auto"/>
            </w:tcBorders>
            <w:vAlign w:val="bottom"/>
            <w:hideMark/>
          </w:tcPr>
          <w:p w14:paraId="2E1BA317"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Naziv JLS</w:t>
            </w:r>
          </w:p>
        </w:tc>
        <w:tc>
          <w:tcPr>
            <w:tcW w:w="1520" w:type="dxa"/>
            <w:tcBorders>
              <w:top w:val="nil"/>
              <w:left w:val="nil"/>
              <w:bottom w:val="single" w:sz="4" w:space="0" w:color="auto"/>
              <w:right w:val="single" w:sz="4" w:space="0" w:color="auto"/>
            </w:tcBorders>
            <w:vAlign w:val="bottom"/>
            <w:hideMark/>
          </w:tcPr>
          <w:p w14:paraId="754C64B0"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Niz znakova</w:t>
            </w:r>
          </w:p>
        </w:tc>
        <w:tc>
          <w:tcPr>
            <w:tcW w:w="4672" w:type="dxa"/>
            <w:tcBorders>
              <w:top w:val="nil"/>
              <w:left w:val="nil"/>
              <w:bottom w:val="single" w:sz="4" w:space="0" w:color="auto"/>
              <w:right w:val="single" w:sz="4" w:space="0" w:color="auto"/>
            </w:tcBorders>
            <w:vAlign w:val="bottom"/>
            <w:hideMark/>
          </w:tcPr>
          <w:p w14:paraId="0EBF9F80" w14:textId="14B6F051" w:rsidR="00331250" w:rsidRPr="0047426E" w:rsidRDefault="00D2162B" w:rsidP="004C7C15">
            <w:pPr>
              <w:rPr>
                <w:rFonts w:ascii="Aptos" w:hAnsi="Aptos"/>
                <w:color w:val="000000"/>
                <w:sz w:val="22"/>
                <w:szCs w:val="22"/>
              </w:rPr>
            </w:pPr>
            <w:r>
              <w:rPr>
                <w:rFonts w:ascii="Aptos" w:hAnsi="Aptos"/>
                <w:color w:val="000000"/>
                <w:sz w:val="22"/>
                <w:szCs w:val="22"/>
              </w:rPr>
              <w:t xml:space="preserve">Grad </w:t>
            </w:r>
            <w:r w:rsidR="00A81C48">
              <w:rPr>
                <w:rFonts w:ascii="Aptos" w:hAnsi="Aptos"/>
                <w:color w:val="000000"/>
                <w:sz w:val="22"/>
                <w:szCs w:val="22"/>
              </w:rPr>
              <w:t>Otočac</w:t>
            </w:r>
          </w:p>
        </w:tc>
      </w:tr>
      <w:tr w:rsidR="00331250" w:rsidRPr="0047426E" w14:paraId="5500F667" w14:textId="77777777" w:rsidTr="00396A08">
        <w:trPr>
          <w:trHeight w:val="300"/>
        </w:trPr>
        <w:tc>
          <w:tcPr>
            <w:tcW w:w="0" w:type="auto"/>
            <w:tcBorders>
              <w:top w:val="nil"/>
              <w:left w:val="single" w:sz="4" w:space="0" w:color="auto"/>
              <w:bottom w:val="single" w:sz="4" w:space="0" w:color="auto"/>
              <w:right w:val="single" w:sz="4" w:space="0" w:color="auto"/>
            </w:tcBorders>
            <w:vAlign w:val="bottom"/>
            <w:hideMark/>
          </w:tcPr>
          <w:p w14:paraId="606E0C32" w14:textId="77777777" w:rsidR="00331250" w:rsidRPr="0047426E" w:rsidRDefault="00331250" w:rsidP="004C7C15">
            <w:pPr>
              <w:rPr>
                <w:rFonts w:ascii="Aptos" w:hAnsi="Aptos"/>
                <w:color w:val="000000"/>
                <w:sz w:val="22"/>
                <w:szCs w:val="22"/>
              </w:rPr>
            </w:pPr>
            <w:proofErr w:type="spellStart"/>
            <w:r w:rsidRPr="0047426E">
              <w:rPr>
                <w:rFonts w:ascii="Aptos" w:hAnsi="Aptos"/>
                <w:color w:val="000000"/>
                <w:sz w:val="22"/>
                <w:szCs w:val="22"/>
              </w:rPr>
              <w:t>mb_jls</w:t>
            </w:r>
            <w:proofErr w:type="spellEnd"/>
          </w:p>
        </w:tc>
        <w:tc>
          <w:tcPr>
            <w:tcW w:w="0" w:type="auto"/>
            <w:tcBorders>
              <w:top w:val="nil"/>
              <w:left w:val="nil"/>
              <w:bottom w:val="single" w:sz="4" w:space="0" w:color="auto"/>
              <w:right w:val="single" w:sz="4" w:space="0" w:color="auto"/>
            </w:tcBorders>
            <w:vAlign w:val="bottom"/>
            <w:hideMark/>
          </w:tcPr>
          <w:p w14:paraId="78D6C562"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Matični broj JLS</w:t>
            </w:r>
          </w:p>
        </w:tc>
        <w:tc>
          <w:tcPr>
            <w:tcW w:w="1520" w:type="dxa"/>
            <w:tcBorders>
              <w:top w:val="nil"/>
              <w:left w:val="nil"/>
              <w:bottom w:val="single" w:sz="4" w:space="0" w:color="auto"/>
              <w:right w:val="single" w:sz="4" w:space="0" w:color="auto"/>
            </w:tcBorders>
            <w:vAlign w:val="bottom"/>
            <w:hideMark/>
          </w:tcPr>
          <w:p w14:paraId="625F3E08"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Niz znakova</w:t>
            </w:r>
          </w:p>
        </w:tc>
        <w:tc>
          <w:tcPr>
            <w:tcW w:w="4672" w:type="dxa"/>
            <w:tcBorders>
              <w:top w:val="nil"/>
              <w:left w:val="nil"/>
              <w:bottom w:val="single" w:sz="4" w:space="0" w:color="auto"/>
              <w:right w:val="single" w:sz="4" w:space="0" w:color="auto"/>
            </w:tcBorders>
            <w:vAlign w:val="bottom"/>
            <w:hideMark/>
          </w:tcPr>
          <w:p w14:paraId="7ADB9570" w14:textId="777A6CBF" w:rsidR="00331250" w:rsidRPr="0047426E" w:rsidRDefault="00396A08" w:rsidP="004C7C15">
            <w:pPr>
              <w:rPr>
                <w:rFonts w:ascii="Aptos" w:hAnsi="Aptos"/>
                <w:color w:val="000000"/>
                <w:sz w:val="22"/>
                <w:szCs w:val="22"/>
              </w:rPr>
            </w:pPr>
            <w:r w:rsidRPr="00396A08">
              <w:rPr>
                <w:rFonts w:ascii="Aptos" w:hAnsi="Aptos"/>
                <w:color w:val="000000"/>
                <w:sz w:val="22"/>
                <w:szCs w:val="22"/>
              </w:rPr>
              <w:t>02553651</w:t>
            </w:r>
          </w:p>
        </w:tc>
      </w:tr>
      <w:tr w:rsidR="00331250" w:rsidRPr="0047426E" w14:paraId="5FE74132" w14:textId="77777777" w:rsidTr="00396A08">
        <w:trPr>
          <w:trHeight w:val="600"/>
        </w:trPr>
        <w:tc>
          <w:tcPr>
            <w:tcW w:w="0" w:type="auto"/>
            <w:tcBorders>
              <w:top w:val="nil"/>
              <w:left w:val="single" w:sz="4" w:space="0" w:color="auto"/>
              <w:bottom w:val="single" w:sz="4" w:space="0" w:color="auto"/>
              <w:right w:val="single" w:sz="4" w:space="0" w:color="auto"/>
            </w:tcBorders>
            <w:vAlign w:val="bottom"/>
            <w:hideMark/>
          </w:tcPr>
          <w:p w14:paraId="20F9AC0E"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godina</w:t>
            </w:r>
          </w:p>
        </w:tc>
        <w:tc>
          <w:tcPr>
            <w:tcW w:w="0" w:type="auto"/>
            <w:tcBorders>
              <w:top w:val="nil"/>
              <w:left w:val="nil"/>
              <w:bottom w:val="single" w:sz="4" w:space="0" w:color="auto"/>
              <w:right w:val="single" w:sz="4" w:space="0" w:color="auto"/>
            </w:tcBorders>
            <w:vAlign w:val="bottom"/>
            <w:hideMark/>
          </w:tcPr>
          <w:p w14:paraId="254A5860"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Godina donošenja plana rasvjete</w:t>
            </w:r>
          </w:p>
        </w:tc>
        <w:tc>
          <w:tcPr>
            <w:tcW w:w="1520" w:type="dxa"/>
            <w:tcBorders>
              <w:top w:val="nil"/>
              <w:left w:val="nil"/>
              <w:bottom w:val="single" w:sz="4" w:space="0" w:color="auto"/>
              <w:right w:val="single" w:sz="4" w:space="0" w:color="auto"/>
            </w:tcBorders>
            <w:vAlign w:val="bottom"/>
            <w:hideMark/>
          </w:tcPr>
          <w:p w14:paraId="302D12B3"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Broj</w:t>
            </w:r>
          </w:p>
        </w:tc>
        <w:tc>
          <w:tcPr>
            <w:tcW w:w="4672" w:type="dxa"/>
            <w:tcBorders>
              <w:top w:val="nil"/>
              <w:left w:val="nil"/>
              <w:bottom w:val="single" w:sz="4" w:space="0" w:color="auto"/>
              <w:right w:val="single" w:sz="4" w:space="0" w:color="auto"/>
            </w:tcBorders>
            <w:vAlign w:val="bottom"/>
            <w:hideMark/>
          </w:tcPr>
          <w:p w14:paraId="4C331CDE" w14:textId="064C76A4" w:rsidR="00331250" w:rsidRPr="0047426E" w:rsidRDefault="00097E8D" w:rsidP="004C7C15">
            <w:pPr>
              <w:rPr>
                <w:rFonts w:ascii="Aptos" w:hAnsi="Aptos"/>
                <w:color w:val="000000"/>
                <w:sz w:val="22"/>
                <w:szCs w:val="22"/>
              </w:rPr>
            </w:pPr>
            <w:r>
              <w:rPr>
                <w:rFonts w:ascii="Aptos" w:hAnsi="Aptos"/>
                <w:color w:val="000000"/>
                <w:sz w:val="22"/>
                <w:szCs w:val="22"/>
              </w:rPr>
              <w:t>2025</w:t>
            </w:r>
          </w:p>
        </w:tc>
      </w:tr>
      <w:tr w:rsidR="00331250" w:rsidRPr="0047426E" w14:paraId="4D9D4E54" w14:textId="77777777" w:rsidTr="00396A08">
        <w:trPr>
          <w:trHeight w:val="300"/>
        </w:trPr>
        <w:tc>
          <w:tcPr>
            <w:tcW w:w="0" w:type="auto"/>
            <w:tcBorders>
              <w:top w:val="nil"/>
              <w:left w:val="single" w:sz="4" w:space="0" w:color="auto"/>
              <w:bottom w:val="single" w:sz="4" w:space="0" w:color="auto"/>
              <w:right w:val="single" w:sz="4" w:space="0" w:color="auto"/>
            </w:tcBorders>
            <w:vAlign w:val="bottom"/>
            <w:hideMark/>
          </w:tcPr>
          <w:p w14:paraId="45BCFF1E" w14:textId="77777777" w:rsidR="00331250" w:rsidRPr="0047426E" w:rsidRDefault="00331250" w:rsidP="004C7C15">
            <w:pPr>
              <w:rPr>
                <w:rFonts w:ascii="Aptos" w:hAnsi="Aptos"/>
                <w:color w:val="000000"/>
                <w:sz w:val="22"/>
                <w:szCs w:val="22"/>
              </w:rPr>
            </w:pPr>
            <w:proofErr w:type="spellStart"/>
            <w:r w:rsidRPr="0047426E">
              <w:rPr>
                <w:rFonts w:ascii="Aptos" w:hAnsi="Aptos"/>
                <w:color w:val="000000"/>
                <w:sz w:val="22"/>
                <w:szCs w:val="22"/>
              </w:rPr>
              <w:t>akc_plan</w:t>
            </w:r>
            <w:proofErr w:type="spellEnd"/>
          </w:p>
        </w:tc>
        <w:tc>
          <w:tcPr>
            <w:tcW w:w="0" w:type="auto"/>
            <w:tcBorders>
              <w:top w:val="nil"/>
              <w:left w:val="nil"/>
              <w:bottom w:val="single" w:sz="4" w:space="0" w:color="auto"/>
              <w:right w:val="single" w:sz="4" w:space="0" w:color="auto"/>
            </w:tcBorders>
            <w:vAlign w:val="bottom"/>
            <w:hideMark/>
          </w:tcPr>
          <w:p w14:paraId="7E940793"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Naziv Akcijskog plana</w:t>
            </w:r>
          </w:p>
        </w:tc>
        <w:tc>
          <w:tcPr>
            <w:tcW w:w="1520" w:type="dxa"/>
            <w:tcBorders>
              <w:top w:val="nil"/>
              <w:left w:val="nil"/>
              <w:bottom w:val="single" w:sz="4" w:space="0" w:color="auto"/>
              <w:right w:val="single" w:sz="4" w:space="0" w:color="auto"/>
            </w:tcBorders>
            <w:vAlign w:val="bottom"/>
            <w:hideMark/>
          </w:tcPr>
          <w:p w14:paraId="0FF37EE7" w14:textId="77777777" w:rsidR="00331250" w:rsidRPr="0047426E" w:rsidRDefault="00331250" w:rsidP="004C7C15">
            <w:pPr>
              <w:rPr>
                <w:rFonts w:ascii="Aptos" w:hAnsi="Aptos"/>
                <w:color w:val="000000"/>
                <w:sz w:val="22"/>
                <w:szCs w:val="22"/>
              </w:rPr>
            </w:pPr>
            <w:r w:rsidRPr="0047426E">
              <w:rPr>
                <w:rFonts w:ascii="Aptos" w:hAnsi="Aptos"/>
                <w:color w:val="000000"/>
                <w:sz w:val="22"/>
                <w:szCs w:val="22"/>
              </w:rPr>
              <w:t>Niz znakova</w:t>
            </w:r>
          </w:p>
        </w:tc>
        <w:tc>
          <w:tcPr>
            <w:tcW w:w="4672" w:type="dxa"/>
            <w:tcBorders>
              <w:top w:val="nil"/>
              <w:left w:val="nil"/>
              <w:bottom w:val="single" w:sz="4" w:space="0" w:color="auto"/>
              <w:right w:val="single" w:sz="4" w:space="0" w:color="auto"/>
            </w:tcBorders>
            <w:vAlign w:val="bottom"/>
            <w:hideMark/>
          </w:tcPr>
          <w:p w14:paraId="0B5817FF" w14:textId="5E7B03F4" w:rsidR="00331250" w:rsidRPr="0047426E" w:rsidRDefault="00331250" w:rsidP="004C7C15">
            <w:pPr>
              <w:rPr>
                <w:rFonts w:ascii="Aptos" w:hAnsi="Aptos"/>
                <w:color w:val="000000"/>
                <w:sz w:val="22"/>
                <w:szCs w:val="22"/>
              </w:rPr>
            </w:pPr>
            <w:r w:rsidRPr="0047426E">
              <w:rPr>
                <w:rFonts w:ascii="Aptos" w:hAnsi="Aptos"/>
                <w:color w:val="000000"/>
                <w:sz w:val="22"/>
                <w:szCs w:val="22"/>
              </w:rPr>
              <w:t>AP-</w:t>
            </w:r>
            <w:r w:rsidR="000C7B4F">
              <w:rPr>
                <w:rFonts w:ascii="Aptos" w:hAnsi="Aptos"/>
                <w:color w:val="000000"/>
                <w:sz w:val="22"/>
                <w:szCs w:val="22"/>
              </w:rPr>
              <w:t>034</w:t>
            </w:r>
            <w:r w:rsidRPr="0047426E">
              <w:rPr>
                <w:rFonts w:ascii="Aptos" w:hAnsi="Aptos"/>
                <w:color w:val="000000"/>
                <w:sz w:val="22"/>
                <w:szCs w:val="22"/>
              </w:rPr>
              <w:t>-</w:t>
            </w:r>
            <w:r w:rsidR="00097E8D">
              <w:rPr>
                <w:rFonts w:ascii="Aptos" w:hAnsi="Aptos"/>
                <w:color w:val="000000"/>
                <w:sz w:val="22"/>
                <w:szCs w:val="22"/>
              </w:rPr>
              <w:t>2025</w:t>
            </w:r>
          </w:p>
        </w:tc>
      </w:tr>
      <w:tr w:rsidR="00F965E4" w:rsidRPr="0047426E" w14:paraId="56914237" w14:textId="77777777" w:rsidTr="00396A08">
        <w:trPr>
          <w:trHeight w:val="300"/>
        </w:trPr>
        <w:tc>
          <w:tcPr>
            <w:tcW w:w="0" w:type="auto"/>
            <w:tcBorders>
              <w:top w:val="nil"/>
              <w:left w:val="single" w:sz="4" w:space="0" w:color="auto"/>
              <w:bottom w:val="single" w:sz="4" w:space="0" w:color="auto"/>
              <w:right w:val="single" w:sz="4" w:space="0" w:color="auto"/>
            </w:tcBorders>
            <w:vAlign w:val="bottom"/>
            <w:hideMark/>
          </w:tcPr>
          <w:p w14:paraId="26D2CB4D" w14:textId="77777777" w:rsidR="00F965E4" w:rsidRPr="0047426E" w:rsidRDefault="00F965E4" w:rsidP="004C7C15">
            <w:pPr>
              <w:rPr>
                <w:rFonts w:ascii="Aptos" w:hAnsi="Aptos"/>
                <w:color w:val="000000"/>
                <w:sz w:val="22"/>
                <w:szCs w:val="22"/>
              </w:rPr>
            </w:pPr>
            <w:r w:rsidRPr="0047426E">
              <w:rPr>
                <w:rFonts w:ascii="Aptos" w:hAnsi="Aptos"/>
                <w:color w:val="000000"/>
                <w:sz w:val="22"/>
                <w:szCs w:val="22"/>
              </w:rPr>
              <w:t>izradiv</w:t>
            </w:r>
          </w:p>
        </w:tc>
        <w:tc>
          <w:tcPr>
            <w:tcW w:w="0" w:type="auto"/>
            <w:tcBorders>
              <w:top w:val="nil"/>
              <w:left w:val="nil"/>
              <w:bottom w:val="single" w:sz="4" w:space="0" w:color="auto"/>
              <w:right w:val="single" w:sz="4" w:space="0" w:color="auto"/>
            </w:tcBorders>
            <w:vAlign w:val="bottom"/>
            <w:hideMark/>
          </w:tcPr>
          <w:p w14:paraId="7FCE1A31" w14:textId="77777777" w:rsidR="00F965E4" w:rsidRPr="0047426E" w:rsidRDefault="00F965E4" w:rsidP="004C7C15">
            <w:pPr>
              <w:rPr>
                <w:rFonts w:ascii="Aptos" w:hAnsi="Aptos"/>
                <w:color w:val="000000"/>
                <w:sz w:val="22"/>
                <w:szCs w:val="22"/>
              </w:rPr>
            </w:pPr>
            <w:r w:rsidRPr="0047426E">
              <w:rPr>
                <w:rFonts w:ascii="Aptos" w:hAnsi="Aptos"/>
                <w:color w:val="000000"/>
                <w:sz w:val="22"/>
                <w:szCs w:val="22"/>
              </w:rPr>
              <w:t>Izrađivač</w:t>
            </w:r>
          </w:p>
        </w:tc>
        <w:tc>
          <w:tcPr>
            <w:tcW w:w="1520" w:type="dxa"/>
            <w:tcBorders>
              <w:top w:val="nil"/>
              <w:left w:val="nil"/>
              <w:bottom w:val="single" w:sz="4" w:space="0" w:color="auto"/>
              <w:right w:val="single" w:sz="4" w:space="0" w:color="auto"/>
            </w:tcBorders>
            <w:vAlign w:val="bottom"/>
            <w:hideMark/>
          </w:tcPr>
          <w:p w14:paraId="20CFC61C" w14:textId="77777777" w:rsidR="00F965E4" w:rsidRPr="0047426E" w:rsidRDefault="00F965E4" w:rsidP="004C7C15">
            <w:pPr>
              <w:rPr>
                <w:rFonts w:ascii="Aptos" w:hAnsi="Aptos"/>
                <w:color w:val="000000"/>
                <w:sz w:val="22"/>
                <w:szCs w:val="22"/>
              </w:rPr>
            </w:pPr>
            <w:r w:rsidRPr="0047426E">
              <w:rPr>
                <w:rFonts w:ascii="Aptos" w:hAnsi="Aptos"/>
                <w:color w:val="000000"/>
                <w:sz w:val="22"/>
                <w:szCs w:val="22"/>
              </w:rPr>
              <w:t>Niz znakova</w:t>
            </w:r>
          </w:p>
        </w:tc>
        <w:tc>
          <w:tcPr>
            <w:tcW w:w="4672" w:type="dxa"/>
            <w:tcBorders>
              <w:top w:val="nil"/>
              <w:left w:val="nil"/>
              <w:bottom w:val="single" w:sz="4" w:space="0" w:color="auto"/>
              <w:right w:val="single" w:sz="4" w:space="0" w:color="auto"/>
            </w:tcBorders>
            <w:vAlign w:val="bottom"/>
            <w:hideMark/>
          </w:tcPr>
          <w:p w14:paraId="5DEFE0D5" w14:textId="77777777" w:rsidR="00F965E4" w:rsidRPr="0047426E" w:rsidRDefault="00F965E4" w:rsidP="004C7C15">
            <w:pPr>
              <w:rPr>
                <w:rFonts w:ascii="Aptos" w:hAnsi="Aptos"/>
                <w:color w:val="000000"/>
                <w:sz w:val="22"/>
                <w:szCs w:val="22"/>
              </w:rPr>
            </w:pPr>
            <w:r w:rsidRPr="0047426E">
              <w:rPr>
                <w:rFonts w:ascii="Aptos" w:hAnsi="Aptos"/>
                <w:color w:val="000000"/>
                <w:sz w:val="22"/>
                <w:szCs w:val="22"/>
              </w:rPr>
              <w:t>Zening projekt d.o.o.</w:t>
            </w:r>
          </w:p>
        </w:tc>
      </w:tr>
      <w:tr w:rsidR="00F965E4" w:rsidRPr="0047426E" w14:paraId="0FB7AEA5" w14:textId="77777777" w:rsidTr="00396A08">
        <w:trPr>
          <w:trHeight w:val="300"/>
        </w:trPr>
        <w:tc>
          <w:tcPr>
            <w:tcW w:w="0" w:type="auto"/>
            <w:tcBorders>
              <w:top w:val="nil"/>
              <w:left w:val="single" w:sz="4" w:space="0" w:color="auto"/>
              <w:bottom w:val="single" w:sz="4" w:space="0" w:color="auto"/>
              <w:right w:val="single" w:sz="4" w:space="0" w:color="auto"/>
            </w:tcBorders>
            <w:vAlign w:val="bottom"/>
            <w:hideMark/>
          </w:tcPr>
          <w:p w14:paraId="1DA614F8" w14:textId="77777777" w:rsidR="00F965E4" w:rsidRPr="0047426E" w:rsidRDefault="00F965E4" w:rsidP="004C7C15">
            <w:pPr>
              <w:rPr>
                <w:rFonts w:ascii="Aptos" w:hAnsi="Aptos"/>
                <w:color w:val="000000"/>
                <w:sz w:val="22"/>
                <w:szCs w:val="22"/>
              </w:rPr>
            </w:pPr>
            <w:proofErr w:type="spellStart"/>
            <w:r w:rsidRPr="0047426E">
              <w:rPr>
                <w:rFonts w:ascii="Aptos" w:hAnsi="Aptos"/>
                <w:color w:val="000000"/>
                <w:sz w:val="22"/>
                <w:szCs w:val="22"/>
              </w:rPr>
              <w:t>zona_ras</w:t>
            </w:r>
            <w:proofErr w:type="spellEnd"/>
          </w:p>
        </w:tc>
        <w:tc>
          <w:tcPr>
            <w:tcW w:w="0" w:type="auto"/>
            <w:tcBorders>
              <w:top w:val="nil"/>
              <w:left w:val="nil"/>
              <w:bottom w:val="single" w:sz="4" w:space="0" w:color="auto"/>
              <w:right w:val="single" w:sz="4" w:space="0" w:color="auto"/>
            </w:tcBorders>
            <w:vAlign w:val="bottom"/>
            <w:hideMark/>
          </w:tcPr>
          <w:p w14:paraId="077F3188" w14:textId="77777777" w:rsidR="00F965E4" w:rsidRPr="0047426E" w:rsidRDefault="00F965E4" w:rsidP="004C7C15">
            <w:pPr>
              <w:rPr>
                <w:rFonts w:ascii="Aptos" w:hAnsi="Aptos"/>
                <w:color w:val="000000"/>
                <w:sz w:val="22"/>
                <w:szCs w:val="22"/>
              </w:rPr>
            </w:pPr>
            <w:r w:rsidRPr="0047426E">
              <w:rPr>
                <w:rFonts w:ascii="Aptos" w:hAnsi="Aptos"/>
                <w:color w:val="000000"/>
                <w:sz w:val="22"/>
                <w:szCs w:val="22"/>
              </w:rPr>
              <w:t>Zona rasvijetljenosti</w:t>
            </w:r>
          </w:p>
        </w:tc>
        <w:tc>
          <w:tcPr>
            <w:tcW w:w="1520" w:type="dxa"/>
            <w:tcBorders>
              <w:top w:val="nil"/>
              <w:left w:val="nil"/>
              <w:bottom w:val="single" w:sz="4" w:space="0" w:color="auto"/>
              <w:right w:val="single" w:sz="4" w:space="0" w:color="auto"/>
            </w:tcBorders>
            <w:vAlign w:val="bottom"/>
            <w:hideMark/>
          </w:tcPr>
          <w:p w14:paraId="359BF42A" w14:textId="77777777" w:rsidR="00F965E4" w:rsidRPr="0047426E" w:rsidRDefault="00F965E4" w:rsidP="004C7C15">
            <w:pPr>
              <w:rPr>
                <w:rFonts w:ascii="Aptos" w:hAnsi="Aptos"/>
                <w:color w:val="000000"/>
                <w:sz w:val="22"/>
                <w:szCs w:val="22"/>
              </w:rPr>
            </w:pPr>
            <w:r w:rsidRPr="0047426E">
              <w:rPr>
                <w:rFonts w:ascii="Aptos" w:hAnsi="Aptos"/>
                <w:color w:val="000000"/>
                <w:sz w:val="22"/>
                <w:szCs w:val="22"/>
              </w:rPr>
              <w:t>Niz znakova</w:t>
            </w:r>
          </w:p>
        </w:tc>
        <w:tc>
          <w:tcPr>
            <w:tcW w:w="4672" w:type="dxa"/>
            <w:tcBorders>
              <w:top w:val="nil"/>
              <w:left w:val="nil"/>
              <w:bottom w:val="single" w:sz="4" w:space="0" w:color="auto"/>
              <w:right w:val="single" w:sz="4" w:space="0" w:color="auto"/>
            </w:tcBorders>
            <w:vAlign w:val="bottom"/>
            <w:hideMark/>
          </w:tcPr>
          <w:p w14:paraId="3AF2CD38" w14:textId="77777777" w:rsidR="00F965E4" w:rsidRPr="0047426E" w:rsidRDefault="00F965E4" w:rsidP="004C7C15">
            <w:pPr>
              <w:rPr>
                <w:rFonts w:ascii="Aptos" w:hAnsi="Aptos"/>
                <w:color w:val="000000"/>
                <w:sz w:val="22"/>
                <w:szCs w:val="22"/>
              </w:rPr>
            </w:pPr>
            <w:r w:rsidRPr="0047426E">
              <w:rPr>
                <w:rFonts w:ascii="Aptos" w:hAnsi="Aptos"/>
                <w:color w:val="000000"/>
                <w:sz w:val="22"/>
                <w:szCs w:val="22"/>
              </w:rPr>
              <w:t>E3</w:t>
            </w:r>
          </w:p>
        </w:tc>
      </w:tr>
      <w:tr w:rsidR="00F965E4" w:rsidRPr="0047426E" w14:paraId="085F4430" w14:textId="77777777" w:rsidTr="00396A08">
        <w:trPr>
          <w:trHeight w:val="1648"/>
        </w:trPr>
        <w:tc>
          <w:tcPr>
            <w:tcW w:w="0" w:type="auto"/>
            <w:tcBorders>
              <w:top w:val="nil"/>
              <w:left w:val="single" w:sz="4" w:space="0" w:color="auto"/>
              <w:bottom w:val="single" w:sz="4" w:space="0" w:color="auto"/>
              <w:right w:val="single" w:sz="4" w:space="0" w:color="auto"/>
            </w:tcBorders>
            <w:vAlign w:val="bottom"/>
            <w:hideMark/>
          </w:tcPr>
          <w:p w14:paraId="14B3A67E" w14:textId="77777777" w:rsidR="00F965E4" w:rsidRPr="0047426E" w:rsidRDefault="00F965E4" w:rsidP="004C7C15">
            <w:pPr>
              <w:rPr>
                <w:rFonts w:ascii="Aptos" w:hAnsi="Aptos"/>
                <w:color w:val="000000"/>
                <w:sz w:val="22"/>
                <w:szCs w:val="22"/>
              </w:rPr>
            </w:pPr>
            <w:proofErr w:type="spellStart"/>
            <w:r w:rsidRPr="0047426E">
              <w:rPr>
                <w:rFonts w:ascii="Aptos" w:hAnsi="Aptos"/>
                <w:color w:val="000000"/>
                <w:sz w:val="22"/>
                <w:szCs w:val="22"/>
              </w:rPr>
              <w:t>opis_pod</w:t>
            </w:r>
            <w:proofErr w:type="spellEnd"/>
          </w:p>
        </w:tc>
        <w:tc>
          <w:tcPr>
            <w:tcW w:w="0" w:type="auto"/>
            <w:tcBorders>
              <w:top w:val="nil"/>
              <w:left w:val="nil"/>
              <w:bottom w:val="single" w:sz="4" w:space="0" w:color="auto"/>
              <w:right w:val="single" w:sz="4" w:space="0" w:color="auto"/>
            </w:tcBorders>
            <w:vAlign w:val="bottom"/>
            <w:hideMark/>
          </w:tcPr>
          <w:p w14:paraId="4B06EC3D" w14:textId="77777777" w:rsidR="00F965E4" w:rsidRPr="0047426E" w:rsidRDefault="00F965E4" w:rsidP="004C7C15">
            <w:pPr>
              <w:rPr>
                <w:rFonts w:ascii="Aptos" w:hAnsi="Aptos"/>
                <w:color w:val="000000"/>
                <w:sz w:val="22"/>
                <w:szCs w:val="22"/>
              </w:rPr>
            </w:pPr>
            <w:r w:rsidRPr="0047426E">
              <w:rPr>
                <w:rFonts w:ascii="Aptos" w:hAnsi="Aptos"/>
                <w:color w:val="000000"/>
                <w:sz w:val="22"/>
                <w:szCs w:val="22"/>
              </w:rPr>
              <w:t>Opis područja</w:t>
            </w:r>
          </w:p>
        </w:tc>
        <w:tc>
          <w:tcPr>
            <w:tcW w:w="1520" w:type="dxa"/>
            <w:tcBorders>
              <w:top w:val="nil"/>
              <w:left w:val="nil"/>
              <w:bottom w:val="single" w:sz="4" w:space="0" w:color="auto"/>
              <w:right w:val="single" w:sz="4" w:space="0" w:color="auto"/>
            </w:tcBorders>
            <w:vAlign w:val="bottom"/>
            <w:hideMark/>
          </w:tcPr>
          <w:p w14:paraId="63A1D067" w14:textId="77777777" w:rsidR="00F965E4" w:rsidRPr="0047426E" w:rsidRDefault="00F965E4" w:rsidP="004C7C15">
            <w:pPr>
              <w:rPr>
                <w:rFonts w:ascii="Aptos" w:hAnsi="Aptos"/>
                <w:color w:val="000000"/>
                <w:sz w:val="22"/>
                <w:szCs w:val="22"/>
              </w:rPr>
            </w:pPr>
            <w:r w:rsidRPr="0047426E">
              <w:rPr>
                <w:rFonts w:ascii="Aptos" w:hAnsi="Aptos"/>
                <w:color w:val="000000"/>
                <w:sz w:val="22"/>
                <w:szCs w:val="22"/>
              </w:rPr>
              <w:t>Niz znakova</w:t>
            </w:r>
          </w:p>
        </w:tc>
        <w:tc>
          <w:tcPr>
            <w:tcW w:w="4672" w:type="dxa"/>
            <w:tcBorders>
              <w:top w:val="nil"/>
              <w:left w:val="nil"/>
              <w:bottom w:val="single" w:sz="4" w:space="0" w:color="auto"/>
              <w:right w:val="single" w:sz="4" w:space="0" w:color="auto"/>
            </w:tcBorders>
            <w:vAlign w:val="bottom"/>
            <w:hideMark/>
          </w:tcPr>
          <w:p w14:paraId="51C4DD01" w14:textId="77777777" w:rsidR="00F965E4" w:rsidRPr="0047426E" w:rsidRDefault="00F965E4" w:rsidP="004C7C15">
            <w:pPr>
              <w:rPr>
                <w:rFonts w:ascii="Aptos" w:hAnsi="Aptos"/>
                <w:color w:val="000000"/>
                <w:sz w:val="22"/>
                <w:szCs w:val="22"/>
              </w:rPr>
            </w:pPr>
            <w:r w:rsidRPr="0047426E">
              <w:rPr>
                <w:rFonts w:ascii="Aptos" w:hAnsi="Aptos"/>
                <w:color w:val="000000"/>
                <w:sz w:val="22"/>
                <w:szCs w:val="22"/>
              </w:rPr>
              <w:t>Područja srednje ambijentalne rasvijetljenosti. Industrijske i trgovačke zone kao izdvojena građevinska područja izvan naselja; Industrijske i trgovačke zone unutar naselja; Prometna infrastruktura</w:t>
            </w:r>
          </w:p>
        </w:tc>
      </w:tr>
      <w:tr w:rsidR="00453C3F" w:rsidRPr="0047426E" w14:paraId="19E9676B" w14:textId="77777777" w:rsidTr="00396A08">
        <w:trPr>
          <w:trHeight w:val="900"/>
        </w:trPr>
        <w:tc>
          <w:tcPr>
            <w:tcW w:w="0" w:type="auto"/>
            <w:tcBorders>
              <w:top w:val="nil"/>
              <w:left w:val="single" w:sz="4" w:space="0" w:color="auto"/>
              <w:bottom w:val="single" w:sz="4" w:space="0" w:color="auto"/>
              <w:right w:val="single" w:sz="4" w:space="0" w:color="auto"/>
            </w:tcBorders>
            <w:vAlign w:val="bottom"/>
            <w:hideMark/>
          </w:tcPr>
          <w:p w14:paraId="49C78A3A" w14:textId="77777777" w:rsidR="00453C3F" w:rsidRPr="0047426E" w:rsidRDefault="00453C3F" w:rsidP="004C7C15">
            <w:pPr>
              <w:rPr>
                <w:rFonts w:ascii="Aptos" w:hAnsi="Aptos"/>
                <w:color w:val="000000"/>
                <w:sz w:val="22"/>
                <w:szCs w:val="22"/>
              </w:rPr>
            </w:pPr>
            <w:r w:rsidRPr="0047426E">
              <w:rPr>
                <w:rFonts w:ascii="Aptos" w:hAnsi="Aptos"/>
                <w:color w:val="000000"/>
                <w:sz w:val="22"/>
                <w:szCs w:val="22"/>
              </w:rPr>
              <w:t>kriterij</w:t>
            </w:r>
          </w:p>
        </w:tc>
        <w:tc>
          <w:tcPr>
            <w:tcW w:w="0" w:type="auto"/>
            <w:tcBorders>
              <w:top w:val="nil"/>
              <w:left w:val="nil"/>
              <w:bottom w:val="single" w:sz="4" w:space="0" w:color="auto"/>
              <w:right w:val="single" w:sz="4" w:space="0" w:color="auto"/>
            </w:tcBorders>
            <w:vAlign w:val="bottom"/>
            <w:hideMark/>
          </w:tcPr>
          <w:p w14:paraId="070EB408" w14:textId="77777777" w:rsidR="00453C3F" w:rsidRPr="0047426E" w:rsidRDefault="00453C3F" w:rsidP="004C7C15">
            <w:pPr>
              <w:rPr>
                <w:rFonts w:ascii="Aptos" w:hAnsi="Aptos"/>
                <w:color w:val="000000"/>
                <w:sz w:val="22"/>
                <w:szCs w:val="22"/>
              </w:rPr>
            </w:pPr>
            <w:r w:rsidRPr="0047426E">
              <w:rPr>
                <w:rFonts w:ascii="Aptos" w:hAnsi="Aptos"/>
                <w:color w:val="000000"/>
                <w:sz w:val="22"/>
                <w:szCs w:val="22"/>
              </w:rPr>
              <w:t>Tip realizacije aktivnosti prema kriteriju nužnosti</w:t>
            </w:r>
          </w:p>
        </w:tc>
        <w:tc>
          <w:tcPr>
            <w:tcW w:w="1520" w:type="dxa"/>
            <w:tcBorders>
              <w:top w:val="nil"/>
              <w:left w:val="nil"/>
              <w:bottom w:val="single" w:sz="4" w:space="0" w:color="auto"/>
              <w:right w:val="single" w:sz="4" w:space="0" w:color="auto"/>
            </w:tcBorders>
            <w:vAlign w:val="bottom"/>
            <w:hideMark/>
          </w:tcPr>
          <w:p w14:paraId="5A1D4C07" w14:textId="77777777" w:rsidR="00453C3F" w:rsidRPr="0047426E" w:rsidRDefault="00453C3F" w:rsidP="004C7C15">
            <w:pPr>
              <w:rPr>
                <w:rFonts w:ascii="Aptos" w:hAnsi="Aptos"/>
                <w:color w:val="000000"/>
                <w:sz w:val="22"/>
                <w:szCs w:val="22"/>
              </w:rPr>
            </w:pPr>
            <w:r w:rsidRPr="0047426E">
              <w:rPr>
                <w:rFonts w:ascii="Aptos" w:hAnsi="Aptos"/>
                <w:color w:val="000000"/>
                <w:sz w:val="22"/>
                <w:szCs w:val="22"/>
              </w:rPr>
              <w:t>Niz znakova</w:t>
            </w:r>
          </w:p>
        </w:tc>
        <w:tc>
          <w:tcPr>
            <w:tcW w:w="4672" w:type="dxa"/>
            <w:tcBorders>
              <w:top w:val="nil"/>
              <w:left w:val="nil"/>
              <w:bottom w:val="single" w:sz="4" w:space="0" w:color="auto"/>
              <w:right w:val="single" w:sz="4" w:space="0" w:color="auto"/>
            </w:tcBorders>
            <w:vAlign w:val="bottom"/>
            <w:hideMark/>
          </w:tcPr>
          <w:p w14:paraId="30FAA06E" w14:textId="3D659578" w:rsidR="00453C3F" w:rsidRPr="0047426E" w:rsidRDefault="00453C3F" w:rsidP="004C7C15">
            <w:pPr>
              <w:rPr>
                <w:rFonts w:ascii="Aptos" w:hAnsi="Aptos"/>
                <w:color w:val="000000"/>
                <w:sz w:val="22"/>
                <w:szCs w:val="22"/>
              </w:rPr>
            </w:pPr>
            <w:r w:rsidRPr="0047426E">
              <w:rPr>
                <w:rFonts w:ascii="Aptos" w:hAnsi="Aptos"/>
                <w:color w:val="000000"/>
                <w:sz w:val="22"/>
                <w:szCs w:val="22"/>
              </w:rPr>
              <w:t>Rekonstrukcija</w:t>
            </w:r>
          </w:p>
        </w:tc>
      </w:tr>
      <w:tr w:rsidR="00453C3F" w:rsidRPr="0047426E" w14:paraId="1EA461D5" w14:textId="77777777" w:rsidTr="00396A08">
        <w:trPr>
          <w:trHeight w:val="600"/>
        </w:trPr>
        <w:tc>
          <w:tcPr>
            <w:tcW w:w="0" w:type="auto"/>
            <w:tcBorders>
              <w:top w:val="nil"/>
              <w:left w:val="single" w:sz="4" w:space="0" w:color="auto"/>
              <w:bottom w:val="single" w:sz="4" w:space="0" w:color="auto"/>
              <w:right w:val="single" w:sz="4" w:space="0" w:color="auto"/>
            </w:tcBorders>
            <w:vAlign w:val="bottom"/>
            <w:hideMark/>
          </w:tcPr>
          <w:p w14:paraId="2A3123FA" w14:textId="77777777" w:rsidR="00453C3F" w:rsidRPr="0047426E" w:rsidRDefault="00453C3F" w:rsidP="004C7C15">
            <w:pPr>
              <w:rPr>
                <w:rFonts w:ascii="Aptos" w:hAnsi="Aptos"/>
                <w:color w:val="000000"/>
                <w:sz w:val="22"/>
                <w:szCs w:val="22"/>
              </w:rPr>
            </w:pPr>
            <w:r w:rsidRPr="0047426E">
              <w:rPr>
                <w:rFonts w:ascii="Aptos" w:hAnsi="Aptos"/>
                <w:color w:val="000000"/>
                <w:sz w:val="22"/>
                <w:szCs w:val="22"/>
              </w:rPr>
              <w:t>razlog</w:t>
            </w:r>
          </w:p>
        </w:tc>
        <w:tc>
          <w:tcPr>
            <w:tcW w:w="0" w:type="auto"/>
            <w:tcBorders>
              <w:top w:val="nil"/>
              <w:left w:val="nil"/>
              <w:bottom w:val="single" w:sz="4" w:space="0" w:color="auto"/>
              <w:right w:val="single" w:sz="4" w:space="0" w:color="auto"/>
            </w:tcBorders>
            <w:vAlign w:val="bottom"/>
            <w:hideMark/>
          </w:tcPr>
          <w:p w14:paraId="3A3DF8D3" w14:textId="77777777" w:rsidR="00453C3F" w:rsidRPr="0047426E" w:rsidRDefault="00453C3F" w:rsidP="004C7C15">
            <w:pPr>
              <w:rPr>
                <w:rFonts w:ascii="Aptos" w:hAnsi="Aptos"/>
                <w:color w:val="000000"/>
                <w:sz w:val="22"/>
                <w:szCs w:val="22"/>
              </w:rPr>
            </w:pPr>
            <w:r w:rsidRPr="0047426E">
              <w:rPr>
                <w:rFonts w:ascii="Aptos" w:hAnsi="Aptos"/>
                <w:color w:val="000000"/>
                <w:sz w:val="22"/>
                <w:szCs w:val="22"/>
              </w:rPr>
              <w:t>Razlog realizacije aktivnosti</w:t>
            </w:r>
          </w:p>
        </w:tc>
        <w:tc>
          <w:tcPr>
            <w:tcW w:w="1520" w:type="dxa"/>
            <w:tcBorders>
              <w:top w:val="nil"/>
              <w:left w:val="nil"/>
              <w:bottom w:val="single" w:sz="4" w:space="0" w:color="auto"/>
              <w:right w:val="single" w:sz="4" w:space="0" w:color="auto"/>
            </w:tcBorders>
            <w:vAlign w:val="bottom"/>
            <w:hideMark/>
          </w:tcPr>
          <w:p w14:paraId="767F89AB" w14:textId="77777777" w:rsidR="00453C3F" w:rsidRPr="0047426E" w:rsidRDefault="00453C3F" w:rsidP="004C7C15">
            <w:pPr>
              <w:rPr>
                <w:rFonts w:ascii="Aptos" w:hAnsi="Aptos"/>
                <w:color w:val="000000"/>
                <w:sz w:val="22"/>
                <w:szCs w:val="22"/>
              </w:rPr>
            </w:pPr>
            <w:r w:rsidRPr="0047426E">
              <w:rPr>
                <w:rFonts w:ascii="Aptos" w:hAnsi="Aptos"/>
                <w:color w:val="000000"/>
                <w:sz w:val="22"/>
                <w:szCs w:val="22"/>
              </w:rPr>
              <w:t>Niz znakova</w:t>
            </w:r>
          </w:p>
        </w:tc>
        <w:tc>
          <w:tcPr>
            <w:tcW w:w="4672" w:type="dxa"/>
            <w:tcBorders>
              <w:top w:val="nil"/>
              <w:left w:val="nil"/>
              <w:bottom w:val="single" w:sz="4" w:space="0" w:color="auto"/>
              <w:right w:val="single" w:sz="4" w:space="0" w:color="auto"/>
            </w:tcBorders>
            <w:vAlign w:val="bottom"/>
            <w:hideMark/>
          </w:tcPr>
          <w:p w14:paraId="15D16F38" w14:textId="67AC1241" w:rsidR="00453C3F" w:rsidRPr="0047426E" w:rsidRDefault="00453C3F" w:rsidP="004C7C15">
            <w:pPr>
              <w:rPr>
                <w:rFonts w:ascii="Aptos" w:hAnsi="Aptos"/>
                <w:color w:val="000000"/>
                <w:sz w:val="22"/>
                <w:szCs w:val="22"/>
              </w:rPr>
            </w:pPr>
            <w:r w:rsidRPr="0047426E">
              <w:rPr>
                <w:rFonts w:ascii="Aptos" w:hAnsi="Aptos"/>
                <w:color w:val="000000"/>
                <w:sz w:val="22"/>
                <w:szCs w:val="22"/>
              </w:rPr>
              <w:t>Usklađivanje sa zakonom.</w:t>
            </w:r>
          </w:p>
        </w:tc>
      </w:tr>
      <w:tr w:rsidR="00E50731" w:rsidRPr="0047426E" w14:paraId="76D1B4A5" w14:textId="77777777" w:rsidTr="00396A08">
        <w:trPr>
          <w:trHeight w:val="600"/>
        </w:trPr>
        <w:tc>
          <w:tcPr>
            <w:tcW w:w="0" w:type="auto"/>
            <w:tcBorders>
              <w:top w:val="nil"/>
              <w:left w:val="single" w:sz="4" w:space="0" w:color="auto"/>
              <w:bottom w:val="single" w:sz="4" w:space="0" w:color="auto"/>
              <w:right w:val="single" w:sz="4" w:space="0" w:color="auto"/>
            </w:tcBorders>
            <w:vAlign w:val="bottom"/>
            <w:hideMark/>
          </w:tcPr>
          <w:p w14:paraId="2349DB7B" w14:textId="77777777" w:rsidR="00E50731" w:rsidRPr="0047426E" w:rsidRDefault="00E50731" w:rsidP="00E50731">
            <w:pPr>
              <w:rPr>
                <w:rFonts w:ascii="Aptos" w:hAnsi="Aptos"/>
                <w:color w:val="000000"/>
                <w:sz w:val="22"/>
                <w:szCs w:val="22"/>
              </w:rPr>
            </w:pPr>
            <w:proofErr w:type="spellStart"/>
            <w:r w:rsidRPr="0047426E">
              <w:rPr>
                <w:rFonts w:ascii="Aptos" w:hAnsi="Aptos"/>
                <w:color w:val="000000"/>
                <w:sz w:val="22"/>
                <w:szCs w:val="22"/>
              </w:rPr>
              <w:t>pocetak</w:t>
            </w:r>
            <w:proofErr w:type="spellEnd"/>
          </w:p>
        </w:tc>
        <w:tc>
          <w:tcPr>
            <w:tcW w:w="0" w:type="auto"/>
            <w:tcBorders>
              <w:top w:val="nil"/>
              <w:left w:val="nil"/>
              <w:bottom w:val="single" w:sz="4" w:space="0" w:color="auto"/>
              <w:right w:val="single" w:sz="4" w:space="0" w:color="auto"/>
            </w:tcBorders>
            <w:vAlign w:val="bottom"/>
            <w:hideMark/>
          </w:tcPr>
          <w:p w14:paraId="6375D2E0" w14:textId="77777777" w:rsidR="00E50731" w:rsidRPr="0047426E" w:rsidRDefault="00E50731" w:rsidP="00E50731">
            <w:pPr>
              <w:rPr>
                <w:rFonts w:ascii="Aptos" w:hAnsi="Aptos"/>
                <w:color w:val="000000"/>
                <w:sz w:val="22"/>
                <w:szCs w:val="22"/>
              </w:rPr>
            </w:pPr>
            <w:r w:rsidRPr="0047426E">
              <w:rPr>
                <w:rFonts w:ascii="Aptos" w:hAnsi="Aptos"/>
                <w:color w:val="000000"/>
                <w:sz w:val="22"/>
                <w:szCs w:val="22"/>
              </w:rPr>
              <w:t>Početak realizacije aktivnosti</w:t>
            </w:r>
          </w:p>
        </w:tc>
        <w:tc>
          <w:tcPr>
            <w:tcW w:w="1520" w:type="dxa"/>
            <w:tcBorders>
              <w:top w:val="nil"/>
              <w:left w:val="nil"/>
              <w:bottom w:val="single" w:sz="4" w:space="0" w:color="auto"/>
              <w:right w:val="single" w:sz="4" w:space="0" w:color="auto"/>
            </w:tcBorders>
            <w:vAlign w:val="bottom"/>
            <w:hideMark/>
          </w:tcPr>
          <w:p w14:paraId="3A27C95F" w14:textId="77777777" w:rsidR="00E50731" w:rsidRPr="0047426E" w:rsidRDefault="00E50731" w:rsidP="00E50731">
            <w:pPr>
              <w:rPr>
                <w:rFonts w:ascii="Aptos" w:hAnsi="Aptos"/>
                <w:color w:val="000000"/>
                <w:sz w:val="22"/>
                <w:szCs w:val="22"/>
              </w:rPr>
            </w:pPr>
            <w:r w:rsidRPr="0047426E">
              <w:rPr>
                <w:rFonts w:ascii="Aptos" w:hAnsi="Aptos"/>
                <w:color w:val="000000"/>
                <w:sz w:val="22"/>
                <w:szCs w:val="22"/>
              </w:rPr>
              <w:t>Datum vrijeme</w:t>
            </w:r>
          </w:p>
        </w:tc>
        <w:tc>
          <w:tcPr>
            <w:tcW w:w="4672" w:type="dxa"/>
            <w:tcBorders>
              <w:top w:val="nil"/>
              <w:left w:val="nil"/>
              <w:bottom w:val="single" w:sz="4" w:space="0" w:color="auto"/>
              <w:right w:val="single" w:sz="4" w:space="0" w:color="auto"/>
            </w:tcBorders>
            <w:vAlign w:val="bottom"/>
            <w:hideMark/>
          </w:tcPr>
          <w:p w14:paraId="23650DDE" w14:textId="442544B9" w:rsidR="00E50731" w:rsidRPr="0047426E" w:rsidRDefault="00E50731" w:rsidP="00E50731">
            <w:pPr>
              <w:rPr>
                <w:rFonts w:ascii="Aptos" w:hAnsi="Aptos"/>
                <w:color w:val="000000"/>
                <w:sz w:val="22"/>
                <w:szCs w:val="22"/>
              </w:rPr>
            </w:pPr>
            <w:r w:rsidRPr="0047426E">
              <w:rPr>
                <w:rFonts w:ascii="Aptos" w:hAnsi="Aptos"/>
                <w:color w:val="000000"/>
                <w:sz w:val="22"/>
                <w:szCs w:val="22"/>
              </w:rPr>
              <w:t>01.0</w:t>
            </w:r>
            <w:r>
              <w:rPr>
                <w:rFonts w:ascii="Aptos" w:hAnsi="Aptos"/>
                <w:color w:val="000000"/>
                <w:sz w:val="22"/>
                <w:szCs w:val="22"/>
              </w:rPr>
              <w:t>1</w:t>
            </w:r>
            <w:r w:rsidRPr="0047426E">
              <w:rPr>
                <w:rFonts w:ascii="Aptos" w:hAnsi="Aptos"/>
                <w:color w:val="000000"/>
                <w:sz w:val="22"/>
                <w:szCs w:val="22"/>
              </w:rPr>
              <w:t>.</w:t>
            </w:r>
            <w:r>
              <w:rPr>
                <w:rFonts w:ascii="Aptos" w:hAnsi="Aptos"/>
                <w:color w:val="000000"/>
                <w:sz w:val="22"/>
                <w:szCs w:val="22"/>
              </w:rPr>
              <w:t>2026</w:t>
            </w:r>
            <w:r w:rsidRPr="0047426E">
              <w:rPr>
                <w:rFonts w:ascii="Aptos" w:hAnsi="Aptos"/>
                <w:color w:val="000000"/>
                <w:sz w:val="22"/>
                <w:szCs w:val="22"/>
              </w:rPr>
              <w:t>.</w:t>
            </w:r>
          </w:p>
        </w:tc>
      </w:tr>
      <w:tr w:rsidR="00E50731" w:rsidRPr="0047426E" w14:paraId="2D630870" w14:textId="77777777" w:rsidTr="00396A08">
        <w:trPr>
          <w:trHeight w:val="600"/>
        </w:trPr>
        <w:tc>
          <w:tcPr>
            <w:tcW w:w="0" w:type="auto"/>
            <w:tcBorders>
              <w:top w:val="nil"/>
              <w:left w:val="single" w:sz="4" w:space="0" w:color="auto"/>
              <w:bottom w:val="single" w:sz="4" w:space="0" w:color="auto"/>
              <w:right w:val="single" w:sz="4" w:space="0" w:color="auto"/>
            </w:tcBorders>
            <w:vAlign w:val="bottom"/>
            <w:hideMark/>
          </w:tcPr>
          <w:p w14:paraId="660C0437" w14:textId="77777777" w:rsidR="00E50731" w:rsidRPr="0047426E" w:rsidRDefault="00E50731" w:rsidP="00E50731">
            <w:pPr>
              <w:rPr>
                <w:rFonts w:ascii="Aptos" w:hAnsi="Aptos"/>
                <w:color w:val="000000"/>
                <w:sz w:val="22"/>
                <w:szCs w:val="22"/>
              </w:rPr>
            </w:pPr>
            <w:r w:rsidRPr="0047426E">
              <w:rPr>
                <w:rFonts w:ascii="Aptos" w:hAnsi="Aptos"/>
                <w:color w:val="000000"/>
                <w:sz w:val="22"/>
                <w:szCs w:val="22"/>
              </w:rPr>
              <w:t>kraj</w:t>
            </w:r>
          </w:p>
        </w:tc>
        <w:tc>
          <w:tcPr>
            <w:tcW w:w="0" w:type="auto"/>
            <w:tcBorders>
              <w:top w:val="nil"/>
              <w:left w:val="nil"/>
              <w:bottom w:val="single" w:sz="4" w:space="0" w:color="auto"/>
              <w:right w:val="single" w:sz="4" w:space="0" w:color="auto"/>
            </w:tcBorders>
            <w:vAlign w:val="bottom"/>
            <w:hideMark/>
          </w:tcPr>
          <w:p w14:paraId="760AAFEF" w14:textId="77777777" w:rsidR="00E50731" w:rsidRPr="0047426E" w:rsidRDefault="00E50731" w:rsidP="00E50731">
            <w:pPr>
              <w:rPr>
                <w:rFonts w:ascii="Aptos" w:hAnsi="Aptos"/>
                <w:color w:val="000000"/>
                <w:sz w:val="22"/>
                <w:szCs w:val="22"/>
              </w:rPr>
            </w:pPr>
            <w:r w:rsidRPr="0047426E">
              <w:rPr>
                <w:rFonts w:ascii="Aptos" w:hAnsi="Aptos"/>
                <w:color w:val="000000"/>
                <w:sz w:val="22"/>
                <w:szCs w:val="22"/>
              </w:rPr>
              <w:t>Kraj realizacije aktivnosti</w:t>
            </w:r>
          </w:p>
        </w:tc>
        <w:tc>
          <w:tcPr>
            <w:tcW w:w="1520" w:type="dxa"/>
            <w:tcBorders>
              <w:top w:val="nil"/>
              <w:left w:val="nil"/>
              <w:bottom w:val="single" w:sz="4" w:space="0" w:color="auto"/>
              <w:right w:val="single" w:sz="4" w:space="0" w:color="auto"/>
            </w:tcBorders>
            <w:vAlign w:val="bottom"/>
            <w:hideMark/>
          </w:tcPr>
          <w:p w14:paraId="130C4AA1" w14:textId="77777777" w:rsidR="00E50731" w:rsidRPr="0047426E" w:rsidRDefault="00E50731" w:rsidP="00E50731">
            <w:pPr>
              <w:rPr>
                <w:rFonts w:ascii="Aptos" w:hAnsi="Aptos"/>
                <w:color w:val="000000"/>
                <w:sz w:val="22"/>
                <w:szCs w:val="22"/>
              </w:rPr>
            </w:pPr>
            <w:r w:rsidRPr="0047426E">
              <w:rPr>
                <w:rFonts w:ascii="Aptos" w:hAnsi="Aptos"/>
                <w:color w:val="000000"/>
                <w:sz w:val="22"/>
                <w:szCs w:val="22"/>
              </w:rPr>
              <w:t>Datum vrijeme</w:t>
            </w:r>
          </w:p>
        </w:tc>
        <w:tc>
          <w:tcPr>
            <w:tcW w:w="4672" w:type="dxa"/>
            <w:tcBorders>
              <w:top w:val="nil"/>
              <w:left w:val="nil"/>
              <w:bottom w:val="single" w:sz="4" w:space="0" w:color="auto"/>
              <w:right w:val="single" w:sz="4" w:space="0" w:color="auto"/>
            </w:tcBorders>
            <w:vAlign w:val="bottom"/>
            <w:hideMark/>
          </w:tcPr>
          <w:p w14:paraId="5997BE0E" w14:textId="3DFAB5B5" w:rsidR="00E50731" w:rsidRPr="0047426E" w:rsidRDefault="00E50731" w:rsidP="00E50731">
            <w:pPr>
              <w:rPr>
                <w:rFonts w:ascii="Aptos" w:hAnsi="Aptos"/>
                <w:color w:val="000000"/>
                <w:sz w:val="22"/>
                <w:szCs w:val="22"/>
              </w:rPr>
            </w:pPr>
            <w:r>
              <w:rPr>
                <w:rFonts w:ascii="Aptos" w:hAnsi="Aptos"/>
                <w:color w:val="000000"/>
                <w:sz w:val="22"/>
                <w:szCs w:val="22"/>
              </w:rPr>
              <w:t>31.12.2030.</w:t>
            </w:r>
          </w:p>
        </w:tc>
      </w:tr>
      <w:tr w:rsidR="00453C3F" w:rsidRPr="0047426E" w14:paraId="79908E32" w14:textId="77777777" w:rsidTr="00396A08">
        <w:trPr>
          <w:trHeight w:val="461"/>
        </w:trPr>
        <w:tc>
          <w:tcPr>
            <w:tcW w:w="0" w:type="auto"/>
            <w:tcBorders>
              <w:top w:val="nil"/>
              <w:left w:val="single" w:sz="4" w:space="0" w:color="auto"/>
              <w:bottom w:val="single" w:sz="4" w:space="0" w:color="auto"/>
              <w:right w:val="single" w:sz="4" w:space="0" w:color="auto"/>
            </w:tcBorders>
            <w:vAlign w:val="bottom"/>
            <w:hideMark/>
          </w:tcPr>
          <w:p w14:paraId="4B477300" w14:textId="77777777" w:rsidR="00453C3F" w:rsidRPr="0047426E" w:rsidRDefault="00453C3F" w:rsidP="004C7C15">
            <w:pPr>
              <w:rPr>
                <w:rFonts w:ascii="Aptos" w:hAnsi="Aptos"/>
                <w:color w:val="000000"/>
                <w:sz w:val="22"/>
                <w:szCs w:val="22"/>
              </w:rPr>
            </w:pPr>
            <w:r w:rsidRPr="0047426E">
              <w:rPr>
                <w:rFonts w:ascii="Aptos" w:hAnsi="Aptos"/>
                <w:color w:val="000000"/>
                <w:sz w:val="22"/>
                <w:szCs w:val="22"/>
              </w:rPr>
              <w:t>mjere</w:t>
            </w:r>
          </w:p>
        </w:tc>
        <w:tc>
          <w:tcPr>
            <w:tcW w:w="0" w:type="auto"/>
            <w:tcBorders>
              <w:top w:val="nil"/>
              <w:left w:val="nil"/>
              <w:bottom w:val="single" w:sz="4" w:space="0" w:color="auto"/>
              <w:right w:val="single" w:sz="4" w:space="0" w:color="auto"/>
            </w:tcBorders>
            <w:vAlign w:val="bottom"/>
            <w:hideMark/>
          </w:tcPr>
          <w:p w14:paraId="0F139754" w14:textId="77777777" w:rsidR="00453C3F" w:rsidRPr="0047426E" w:rsidRDefault="00453C3F" w:rsidP="004C7C15">
            <w:pPr>
              <w:rPr>
                <w:rFonts w:ascii="Aptos" w:hAnsi="Aptos"/>
                <w:color w:val="000000"/>
                <w:sz w:val="22"/>
                <w:szCs w:val="22"/>
              </w:rPr>
            </w:pPr>
            <w:r w:rsidRPr="0047426E">
              <w:rPr>
                <w:rFonts w:ascii="Aptos" w:hAnsi="Aptos"/>
                <w:color w:val="000000"/>
                <w:sz w:val="22"/>
                <w:szCs w:val="22"/>
              </w:rPr>
              <w:t>Mjere za očuvanje</w:t>
            </w:r>
          </w:p>
        </w:tc>
        <w:tc>
          <w:tcPr>
            <w:tcW w:w="1520" w:type="dxa"/>
            <w:tcBorders>
              <w:top w:val="nil"/>
              <w:left w:val="nil"/>
              <w:bottom w:val="single" w:sz="4" w:space="0" w:color="auto"/>
              <w:right w:val="single" w:sz="4" w:space="0" w:color="auto"/>
            </w:tcBorders>
            <w:vAlign w:val="bottom"/>
            <w:hideMark/>
          </w:tcPr>
          <w:p w14:paraId="7DA11A33" w14:textId="77777777" w:rsidR="00453C3F" w:rsidRPr="0047426E" w:rsidRDefault="00453C3F" w:rsidP="004C7C15">
            <w:pPr>
              <w:rPr>
                <w:rFonts w:ascii="Aptos" w:hAnsi="Aptos"/>
                <w:color w:val="000000"/>
                <w:sz w:val="22"/>
                <w:szCs w:val="22"/>
              </w:rPr>
            </w:pPr>
            <w:r w:rsidRPr="0047426E">
              <w:rPr>
                <w:rFonts w:ascii="Aptos" w:hAnsi="Aptos"/>
                <w:color w:val="000000"/>
                <w:sz w:val="22"/>
                <w:szCs w:val="22"/>
              </w:rPr>
              <w:t>Niz znakova</w:t>
            </w:r>
          </w:p>
        </w:tc>
        <w:tc>
          <w:tcPr>
            <w:tcW w:w="4672" w:type="dxa"/>
            <w:tcBorders>
              <w:top w:val="nil"/>
              <w:left w:val="nil"/>
              <w:bottom w:val="single" w:sz="4" w:space="0" w:color="auto"/>
              <w:right w:val="single" w:sz="4" w:space="0" w:color="auto"/>
            </w:tcBorders>
            <w:hideMark/>
          </w:tcPr>
          <w:p w14:paraId="28770892" w14:textId="2DFC84BB" w:rsidR="00453C3F" w:rsidRPr="0047426E" w:rsidRDefault="00453C3F" w:rsidP="004C7C15">
            <w:pPr>
              <w:rPr>
                <w:rFonts w:ascii="Aptos" w:hAnsi="Aptos"/>
                <w:color w:val="000000"/>
                <w:sz w:val="22"/>
                <w:szCs w:val="22"/>
              </w:rPr>
            </w:pPr>
            <w:r w:rsidRPr="0047426E">
              <w:rPr>
                <w:rFonts w:ascii="Aptos" w:hAnsi="Aptos"/>
                <w:color w:val="000000"/>
                <w:sz w:val="22"/>
                <w:szCs w:val="22"/>
              </w:rPr>
              <w:t xml:space="preserve">Zamjena starih, neefikasnih i dotrajalih svjetiljki sa novim LED svjetiljkama. Regulacija za vrijeme </w:t>
            </w:r>
            <w:proofErr w:type="spellStart"/>
            <w:r w:rsidRPr="0047426E">
              <w:rPr>
                <w:rFonts w:ascii="Aptos" w:hAnsi="Aptos"/>
                <w:color w:val="000000"/>
                <w:sz w:val="22"/>
                <w:szCs w:val="22"/>
              </w:rPr>
              <w:t>svjetlostaja.</w:t>
            </w:r>
            <w:r>
              <w:rPr>
                <w:rFonts w:ascii="Aptos" w:hAnsi="Aptos"/>
                <w:color w:val="000000"/>
                <w:sz w:val="22"/>
                <w:szCs w:val="22"/>
              </w:rPr>
              <w:t>Upravljanje</w:t>
            </w:r>
            <w:proofErr w:type="spellEnd"/>
            <w:r>
              <w:rPr>
                <w:rFonts w:ascii="Aptos" w:hAnsi="Aptos"/>
                <w:color w:val="000000"/>
                <w:sz w:val="22"/>
                <w:szCs w:val="22"/>
              </w:rPr>
              <w:t xml:space="preserve"> rasvjetom.</w:t>
            </w:r>
          </w:p>
        </w:tc>
      </w:tr>
    </w:tbl>
    <w:p w14:paraId="51CACF7D" w14:textId="77777777" w:rsidR="002340CF" w:rsidRPr="0047426E" w:rsidRDefault="002340CF" w:rsidP="004C7C15">
      <w:pPr>
        <w:rPr>
          <w:rFonts w:ascii="Aptos" w:hAnsi="Aptos"/>
        </w:rPr>
      </w:pPr>
    </w:p>
    <w:p w14:paraId="00BF141B" w14:textId="77777777" w:rsidR="00345964" w:rsidRPr="00692DBF" w:rsidRDefault="00345964" w:rsidP="004C7C15">
      <w:pPr>
        <w:pStyle w:val="Default"/>
        <w:spacing w:after="240"/>
        <w:jc w:val="both"/>
        <w:rPr>
          <w:rFonts w:ascii="Aptos" w:hAnsi="Aptos"/>
        </w:rPr>
      </w:pPr>
      <w:r w:rsidRPr="00692DBF">
        <w:rPr>
          <w:rFonts w:ascii="Aptos" w:hAnsi="Aptos"/>
        </w:rPr>
        <w:t xml:space="preserve">Zona rasvijetljenosti E3 se često koristi za rasvjetu posebno u poslovnim i industrijskim okruženjima jer predstavlja područje s višim razinama svjetlosnog onečišćenja, koje se karakterizira snažnim umjetnim osvjetljenjem. U skladu s europskim normama, ova zona označava nivo osvjetljenja koji je potreban za obavljanje standardnih vizualnih zadataka. </w:t>
      </w:r>
    </w:p>
    <w:p w14:paraId="3D73036F" w14:textId="77777777" w:rsidR="00345964" w:rsidRPr="00692DBF" w:rsidRDefault="00345964" w:rsidP="004C7C15">
      <w:pPr>
        <w:pStyle w:val="Default"/>
        <w:spacing w:after="240"/>
        <w:jc w:val="both"/>
        <w:rPr>
          <w:rFonts w:ascii="Aptos" w:hAnsi="Aptos"/>
        </w:rPr>
      </w:pPr>
      <w:r w:rsidRPr="00692DBF">
        <w:rPr>
          <w:rFonts w:ascii="Aptos" w:hAnsi="Aptos"/>
        </w:rPr>
        <w:t>Javne prometnice za motorna vozila kao dio prometne infrastrukture unutar i izvan građevinskog područja naselja izuzev prometnica obuhvaćenih zonom rasvijetljenosti E2 u građevinskim područjima naselja i zonama E0 i E1</w:t>
      </w:r>
      <w:r>
        <w:rPr>
          <w:rFonts w:ascii="Aptos" w:hAnsi="Aptos"/>
        </w:rPr>
        <w:t>.</w:t>
      </w:r>
    </w:p>
    <w:p w14:paraId="005798F0" w14:textId="77777777" w:rsidR="00345964" w:rsidRPr="00692DBF" w:rsidRDefault="00345964" w:rsidP="004C7C15">
      <w:pPr>
        <w:pStyle w:val="Default"/>
        <w:spacing w:after="240"/>
        <w:jc w:val="both"/>
        <w:rPr>
          <w:rFonts w:ascii="Aptos" w:hAnsi="Aptos"/>
        </w:rPr>
      </w:pPr>
      <w:r w:rsidRPr="00692DBF">
        <w:rPr>
          <w:rFonts w:ascii="Aptos" w:hAnsi="Aptos"/>
        </w:rPr>
        <w:t xml:space="preserve">Unutar </w:t>
      </w:r>
      <w:r>
        <w:rPr>
          <w:rFonts w:ascii="Aptos" w:hAnsi="Aptos"/>
        </w:rPr>
        <w:t>Grada Otočca</w:t>
      </w:r>
      <w:r w:rsidRPr="00692DBF">
        <w:rPr>
          <w:rFonts w:ascii="Aptos" w:hAnsi="Aptos"/>
        </w:rPr>
        <w:t xml:space="preserve"> prolazi prometnica </w:t>
      </w:r>
      <w:r>
        <w:rPr>
          <w:rFonts w:ascii="Aptos" w:hAnsi="Aptos"/>
        </w:rPr>
        <w:t>brza cesta</w:t>
      </w:r>
      <w:r w:rsidRPr="00692DBF">
        <w:rPr>
          <w:rFonts w:ascii="Aptos" w:hAnsi="Aptos"/>
        </w:rPr>
        <w:t xml:space="preserve"> </w:t>
      </w:r>
      <w:r>
        <w:rPr>
          <w:rFonts w:ascii="Aptos" w:hAnsi="Aptos"/>
        </w:rPr>
        <w:t>D50 te autocesta A1</w:t>
      </w:r>
      <w:r w:rsidRPr="00692DBF">
        <w:rPr>
          <w:rFonts w:ascii="Aptos" w:hAnsi="Aptos"/>
        </w:rPr>
        <w:t xml:space="preserve"> koj</w:t>
      </w:r>
      <w:r>
        <w:rPr>
          <w:rFonts w:ascii="Aptos" w:hAnsi="Aptos"/>
        </w:rPr>
        <w:t>e</w:t>
      </w:r>
      <w:r w:rsidRPr="00692DBF">
        <w:rPr>
          <w:rFonts w:ascii="Aptos" w:hAnsi="Aptos"/>
        </w:rPr>
        <w:t xml:space="preserve"> prolazi kroz zone E0, E1i E2, ali se karakterizira kao zona E3  s obzirom na namjenu.</w:t>
      </w:r>
    </w:p>
    <w:p w14:paraId="3B92E570" w14:textId="77777777" w:rsidR="00345964" w:rsidRDefault="00345964" w:rsidP="004C7C15">
      <w:pPr>
        <w:spacing w:after="240"/>
        <w:jc w:val="both"/>
        <w:rPr>
          <w:rFonts w:ascii="Aptos" w:hAnsi="Aptos"/>
        </w:rPr>
      </w:pPr>
      <w:r w:rsidRPr="00692DBF">
        <w:rPr>
          <w:rFonts w:ascii="Aptos" w:hAnsi="Aptos"/>
        </w:rPr>
        <w:t xml:space="preserve">Veća područja zone E3 se nalaze u naseljima </w:t>
      </w:r>
      <w:r>
        <w:rPr>
          <w:rFonts w:ascii="Aptos" w:hAnsi="Aptos"/>
        </w:rPr>
        <w:t>Grada Otočca</w:t>
      </w:r>
      <w:r w:rsidRPr="00692DBF">
        <w:rPr>
          <w:rFonts w:ascii="Aptos" w:hAnsi="Aptos"/>
        </w:rPr>
        <w:t xml:space="preserve"> su </w:t>
      </w:r>
      <w:r>
        <w:rPr>
          <w:rFonts w:ascii="Aptos" w:hAnsi="Aptos"/>
        </w:rPr>
        <w:t xml:space="preserve">Otočac, </w:t>
      </w:r>
      <w:proofErr w:type="spellStart"/>
      <w:r>
        <w:rPr>
          <w:rFonts w:ascii="Aptos" w:hAnsi="Aptos"/>
        </w:rPr>
        <w:t>Sinac</w:t>
      </w:r>
      <w:proofErr w:type="spellEnd"/>
      <w:r>
        <w:rPr>
          <w:rFonts w:ascii="Aptos" w:hAnsi="Aptos"/>
        </w:rPr>
        <w:t xml:space="preserve">, </w:t>
      </w:r>
      <w:proofErr w:type="spellStart"/>
      <w:r>
        <w:rPr>
          <w:rFonts w:ascii="Aptos" w:hAnsi="Aptos"/>
        </w:rPr>
        <w:t>Ramljani</w:t>
      </w:r>
      <w:proofErr w:type="spellEnd"/>
      <w:r>
        <w:rPr>
          <w:rFonts w:ascii="Aptos" w:hAnsi="Aptos"/>
        </w:rPr>
        <w:t xml:space="preserve"> Ličko Lešće i </w:t>
      </w:r>
      <w:proofErr w:type="spellStart"/>
      <w:r>
        <w:rPr>
          <w:rFonts w:ascii="Aptos" w:hAnsi="Aptos"/>
        </w:rPr>
        <w:t>Gorići</w:t>
      </w:r>
      <w:proofErr w:type="spellEnd"/>
      <w:r>
        <w:rPr>
          <w:rFonts w:ascii="Aptos" w:hAnsi="Aptos"/>
        </w:rPr>
        <w:t>.</w:t>
      </w:r>
    </w:p>
    <w:p w14:paraId="6EDDC644" w14:textId="77777777" w:rsidR="00703C1D" w:rsidRDefault="00703C1D" w:rsidP="004C7C15">
      <w:pPr>
        <w:spacing w:after="240"/>
        <w:jc w:val="both"/>
        <w:rPr>
          <w:rFonts w:ascii="Aptos" w:hAnsi="Aptos"/>
        </w:rPr>
      </w:pPr>
    </w:p>
    <w:p w14:paraId="2F395E59" w14:textId="7EFBC5C4" w:rsidR="00681C75" w:rsidRPr="0047426E" w:rsidRDefault="00681C75" w:rsidP="004C7C15">
      <w:pPr>
        <w:pStyle w:val="Opisslike"/>
        <w:keepNext/>
        <w:spacing w:line="240" w:lineRule="auto"/>
        <w:rPr>
          <w:rFonts w:ascii="Aptos" w:hAnsi="Aptos"/>
        </w:rPr>
      </w:pPr>
      <w:r w:rsidRPr="0047426E">
        <w:rPr>
          <w:rFonts w:ascii="Aptos" w:hAnsi="Aptos"/>
        </w:rPr>
        <w:lastRenderedPageBreak/>
        <w:t xml:space="preserve">Tablica </w:t>
      </w:r>
      <w:r w:rsidR="00BC46AB" w:rsidRPr="0047426E">
        <w:rPr>
          <w:rFonts w:ascii="Aptos" w:hAnsi="Aptos"/>
        </w:rPr>
        <w:fldChar w:fldCharType="begin"/>
      </w:r>
      <w:r w:rsidR="00BC46AB" w:rsidRPr="0047426E">
        <w:rPr>
          <w:rFonts w:ascii="Aptos" w:hAnsi="Aptos"/>
        </w:rPr>
        <w:instrText xml:space="preserve"> SEQ Tablica \* ARABIC </w:instrText>
      </w:r>
      <w:r w:rsidR="00BC46AB" w:rsidRPr="0047426E">
        <w:rPr>
          <w:rFonts w:ascii="Aptos" w:hAnsi="Aptos"/>
        </w:rPr>
        <w:fldChar w:fldCharType="separate"/>
      </w:r>
      <w:r w:rsidR="006B2344">
        <w:rPr>
          <w:rFonts w:ascii="Aptos" w:hAnsi="Aptos"/>
          <w:noProof/>
        </w:rPr>
        <w:t>20</w:t>
      </w:r>
      <w:r w:rsidR="00BC46AB" w:rsidRPr="0047426E">
        <w:rPr>
          <w:rFonts w:ascii="Aptos" w:hAnsi="Aptos"/>
          <w:noProof/>
        </w:rPr>
        <w:fldChar w:fldCharType="end"/>
      </w:r>
      <w:r w:rsidRPr="0047426E">
        <w:rPr>
          <w:rFonts w:ascii="Aptos" w:hAnsi="Aptos"/>
        </w:rPr>
        <w:t>. Područje zone rasvijetljenosti E4</w:t>
      </w:r>
    </w:p>
    <w:tbl>
      <w:tblPr>
        <w:tblW w:w="0" w:type="auto"/>
        <w:tblLook w:val="04A0" w:firstRow="1" w:lastRow="0" w:firstColumn="1" w:lastColumn="0" w:noHBand="0" w:noVBand="1"/>
      </w:tblPr>
      <w:tblGrid>
        <w:gridCol w:w="1423"/>
        <w:gridCol w:w="2262"/>
        <w:gridCol w:w="1373"/>
        <w:gridCol w:w="4571"/>
      </w:tblGrid>
      <w:tr w:rsidR="00681C75" w:rsidRPr="0047426E" w14:paraId="2E18D8A7" w14:textId="77777777" w:rsidTr="00681C75">
        <w:trPr>
          <w:trHeight w:val="300"/>
        </w:trPr>
        <w:tc>
          <w:tcPr>
            <w:tcW w:w="0" w:type="auto"/>
            <w:gridSpan w:val="4"/>
            <w:tcBorders>
              <w:top w:val="single" w:sz="4" w:space="0" w:color="auto"/>
              <w:left w:val="single" w:sz="4" w:space="0" w:color="auto"/>
              <w:bottom w:val="single" w:sz="4" w:space="0" w:color="auto"/>
              <w:right w:val="single" w:sz="4" w:space="0" w:color="000000"/>
            </w:tcBorders>
            <w:shd w:val="clear" w:color="000000" w:fill="C25F77"/>
            <w:noWrap/>
            <w:vAlign w:val="bottom"/>
            <w:hideMark/>
          </w:tcPr>
          <w:p w14:paraId="7A732329" w14:textId="77777777" w:rsidR="00681C75" w:rsidRPr="0047426E" w:rsidRDefault="00681C75" w:rsidP="004C7C15">
            <w:pPr>
              <w:jc w:val="center"/>
              <w:rPr>
                <w:rFonts w:ascii="Aptos" w:hAnsi="Aptos"/>
                <w:color w:val="000000"/>
                <w:sz w:val="22"/>
                <w:szCs w:val="22"/>
                <w:lang w:eastAsia="hr-HR"/>
              </w:rPr>
            </w:pPr>
            <w:r w:rsidRPr="0047426E">
              <w:rPr>
                <w:rFonts w:ascii="Aptos" w:hAnsi="Aptos"/>
                <w:color w:val="000000"/>
                <w:sz w:val="22"/>
                <w:szCs w:val="22"/>
              </w:rPr>
              <w:t>ZONA RASVIJETLJENOSTI E4</w:t>
            </w:r>
          </w:p>
        </w:tc>
      </w:tr>
      <w:tr w:rsidR="00681C75" w:rsidRPr="0047426E" w14:paraId="4240E5D2" w14:textId="77777777" w:rsidTr="00681C75">
        <w:trPr>
          <w:trHeight w:val="300"/>
        </w:trPr>
        <w:tc>
          <w:tcPr>
            <w:tcW w:w="0" w:type="auto"/>
            <w:tcBorders>
              <w:top w:val="nil"/>
              <w:left w:val="single" w:sz="4" w:space="0" w:color="auto"/>
              <w:bottom w:val="single" w:sz="4" w:space="0" w:color="auto"/>
              <w:right w:val="single" w:sz="4" w:space="0" w:color="auto"/>
            </w:tcBorders>
            <w:vAlign w:val="bottom"/>
            <w:hideMark/>
          </w:tcPr>
          <w:p w14:paraId="0A3C42C8" w14:textId="77777777" w:rsidR="00681C75" w:rsidRPr="0047426E" w:rsidRDefault="00681C75" w:rsidP="004C7C15">
            <w:pPr>
              <w:rPr>
                <w:rFonts w:ascii="Aptos" w:hAnsi="Aptos"/>
                <w:color w:val="000000"/>
                <w:sz w:val="22"/>
                <w:szCs w:val="22"/>
              </w:rPr>
            </w:pPr>
            <w:r w:rsidRPr="0047426E">
              <w:rPr>
                <w:rFonts w:ascii="Aptos" w:hAnsi="Aptos"/>
                <w:color w:val="000000"/>
                <w:sz w:val="22"/>
                <w:szCs w:val="22"/>
              </w:rPr>
              <w:t>Naziv atributnog polja</w:t>
            </w:r>
          </w:p>
        </w:tc>
        <w:tc>
          <w:tcPr>
            <w:tcW w:w="0" w:type="auto"/>
            <w:tcBorders>
              <w:top w:val="nil"/>
              <w:left w:val="nil"/>
              <w:bottom w:val="single" w:sz="4" w:space="0" w:color="auto"/>
              <w:right w:val="single" w:sz="4" w:space="0" w:color="auto"/>
            </w:tcBorders>
            <w:vAlign w:val="bottom"/>
            <w:hideMark/>
          </w:tcPr>
          <w:p w14:paraId="44DAAA67" w14:textId="77777777" w:rsidR="00681C75" w:rsidRPr="0047426E" w:rsidRDefault="00681C75" w:rsidP="004C7C15">
            <w:pPr>
              <w:rPr>
                <w:rFonts w:ascii="Aptos" w:hAnsi="Aptos"/>
                <w:color w:val="000000"/>
                <w:sz w:val="22"/>
                <w:szCs w:val="22"/>
              </w:rPr>
            </w:pPr>
            <w:r w:rsidRPr="0047426E">
              <w:rPr>
                <w:rFonts w:ascii="Aptos" w:hAnsi="Aptos"/>
                <w:color w:val="000000"/>
                <w:sz w:val="22"/>
                <w:szCs w:val="22"/>
              </w:rPr>
              <w:t>Alias atributnog polja</w:t>
            </w:r>
          </w:p>
        </w:tc>
        <w:tc>
          <w:tcPr>
            <w:tcW w:w="0" w:type="auto"/>
            <w:tcBorders>
              <w:top w:val="nil"/>
              <w:left w:val="nil"/>
              <w:bottom w:val="single" w:sz="4" w:space="0" w:color="auto"/>
              <w:right w:val="single" w:sz="4" w:space="0" w:color="auto"/>
            </w:tcBorders>
            <w:vAlign w:val="bottom"/>
            <w:hideMark/>
          </w:tcPr>
          <w:p w14:paraId="13C810A8" w14:textId="77777777" w:rsidR="00681C75" w:rsidRPr="0047426E" w:rsidRDefault="00681C75" w:rsidP="004C7C15">
            <w:pPr>
              <w:rPr>
                <w:rFonts w:ascii="Aptos" w:hAnsi="Aptos"/>
                <w:color w:val="000000"/>
                <w:sz w:val="22"/>
                <w:szCs w:val="22"/>
              </w:rPr>
            </w:pPr>
            <w:r w:rsidRPr="0047426E">
              <w:rPr>
                <w:rFonts w:ascii="Aptos" w:hAnsi="Aptos"/>
                <w:color w:val="000000"/>
                <w:sz w:val="22"/>
                <w:szCs w:val="22"/>
              </w:rPr>
              <w:t>Tip atributnog polja</w:t>
            </w:r>
          </w:p>
        </w:tc>
        <w:tc>
          <w:tcPr>
            <w:tcW w:w="0" w:type="auto"/>
            <w:tcBorders>
              <w:top w:val="nil"/>
              <w:left w:val="nil"/>
              <w:bottom w:val="single" w:sz="4" w:space="0" w:color="auto"/>
              <w:right w:val="single" w:sz="4" w:space="0" w:color="auto"/>
            </w:tcBorders>
            <w:vAlign w:val="bottom"/>
            <w:hideMark/>
          </w:tcPr>
          <w:p w14:paraId="7D33AB55" w14:textId="77777777" w:rsidR="00681C75" w:rsidRPr="0047426E" w:rsidRDefault="00681C75" w:rsidP="004C7C15">
            <w:pPr>
              <w:rPr>
                <w:rFonts w:ascii="Aptos" w:hAnsi="Aptos"/>
                <w:color w:val="000000"/>
                <w:sz w:val="22"/>
                <w:szCs w:val="22"/>
              </w:rPr>
            </w:pPr>
            <w:r w:rsidRPr="0047426E">
              <w:rPr>
                <w:rFonts w:ascii="Aptos" w:hAnsi="Aptos"/>
                <w:color w:val="000000"/>
                <w:sz w:val="22"/>
                <w:szCs w:val="22"/>
              </w:rPr>
              <w:t>Vrijednosti</w:t>
            </w:r>
          </w:p>
        </w:tc>
      </w:tr>
      <w:tr w:rsidR="000427C8" w:rsidRPr="0047426E" w14:paraId="0ADBF1A8" w14:textId="77777777" w:rsidTr="00681C75">
        <w:trPr>
          <w:trHeight w:val="300"/>
        </w:trPr>
        <w:tc>
          <w:tcPr>
            <w:tcW w:w="0" w:type="auto"/>
            <w:tcBorders>
              <w:top w:val="nil"/>
              <w:left w:val="single" w:sz="4" w:space="0" w:color="auto"/>
              <w:bottom w:val="single" w:sz="4" w:space="0" w:color="auto"/>
              <w:right w:val="single" w:sz="4" w:space="0" w:color="auto"/>
            </w:tcBorders>
            <w:vAlign w:val="bottom"/>
            <w:hideMark/>
          </w:tcPr>
          <w:p w14:paraId="4EBD9290" w14:textId="77777777" w:rsidR="000427C8" w:rsidRPr="0047426E" w:rsidRDefault="000427C8" w:rsidP="004C7C15">
            <w:pPr>
              <w:rPr>
                <w:rFonts w:ascii="Aptos" w:hAnsi="Aptos"/>
                <w:color w:val="000000"/>
                <w:sz w:val="22"/>
                <w:szCs w:val="22"/>
              </w:rPr>
            </w:pPr>
            <w:proofErr w:type="spellStart"/>
            <w:r w:rsidRPr="0047426E">
              <w:rPr>
                <w:rFonts w:ascii="Aptos" w:hAnsi="Aptos"/>
                <w:color w:val="000000"/>
                <w:sz w:val="22"/>
                <w:szCs w:val="22"/>
              </w:rPr>
              <w:t>naziv_jls</w:t>
            </w:r>
            <w:proofErr w:type="spellEnd"/>
          </w:p>
        </w:tc>
        <w:tc>
          <w:tcPr>
            <w:tcW w:w="0" w:type="auto"/>
            <w:tcBorders>
              <w:top w:val="nil"/>
              <w:left w:val="nil"/>
              <w:bottom w:val="single" w:sz="4" w:space="0" w:color="auto"/>
              <w:right w:val="single" w:sz="4" w:space="0" w:color="auto"/>
            </w:tcBorders>
            <w:vAlign w:val="bottom"/>
            <w:hideMark/>
          </w:tcPr>
          <w:p w14:paraId="59AC8005" w14:textId="77777777" w:rsidR="000427C8" w:rsidRPr="0047426E" w:rsidRDefault="000427C8" w:rsidP="004C7C15">
            <w:pPr>
              <w:rPr>
                <w:rFonts w:ascii="Aptos" w:hAnsi="Aptos"/>
                <w:color w:val="000000"/>
                <w:sz w:val="22"/>
                <w:szCs w:val="22"/>
              </w:rPr>
            </w:pPr>
            <w:r w:rsidRPr="0047426E">
              <w:rPr>
                <w:rFonts w:ascii="Aptos" w:hAnsi="Aptos"/>
                <w:color w:val="000000"/>
                <w:sz w:val="22"/>
                <w:szCs w:val="22"/>
              </w:rPr>
              <w:t>Naziv JLS</w:t>
            </w:r>
          </w:p>
        </w:tc>
        <w:tc>
          <w:tcPr>
            <w:tcW w:w="0" w:type="auto"/>
            <w:tcBorders>
              <w:top w:val="nil"/>
              <w:left w:val="nil"/>
              <w:bottom w:val="single" w:sz="4" w:space="0" w:color="auto"/>
              <w:right w:val="single" w:sz="4" w:space="0" w:color="auto"/>
            </w:tcBorders>
            <w:vAlign w:val="bottom"/>
            <w:hideMark/>
          </w:tcPr>
          <w:p w14:paraId="49B81443" w14:textId="77777777" w:rsidR="000427C8" w:rsidRPr="0047426E" w:rsidRDefault="000427C8" w:rsidP="004C7C15">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vAlign w:val="bottom"/>
            <w:hideMark/>
          </w:tcPr>
          <w:p w14:paraId="35EE1D04" w14:textId="08BF9B95" w:rsidR="000427C8" w:rsidRPr="0047426E" w:rsidRDefault="00D2162B" w:rsidP="004C7C15">
            <w:pPr>
              <w:rPr>
                <w:rFonts w:ascii="Aptos" w:hAnsi="Aptos"/>
                <w:color w:val="000000"/>
                <w:sz w:val="22"/>
                <w:szCs w:val="22"/>
              </w:rPr>
            </w:pPr>
            <w:r>
              <w:rPr>
                <w:rFonts w:ascii="Aptos" w:hAnsi="Aptos"/>
                <w:color w:val="000000"/>
                <w:sz w:val="22"/>
                <w:szCs w:val="22"/>
              </w:rPr>
              <w:t xml:space="preserve">Grad </w:t>
            </w:r>
            <w:r w:rsidR="00A81C48">
              <w:rPr>
                <w:rFonts w:ascii="Aptos" w:hAnsi="Aptos"/>
                <w:color w:val="000000"/>
                <w:sz w:val="22"/>
                <w:szCs w:val="22"/>
              </w:rPr>
              <w:t>Otočac</w:t>
            </w:r>
          </w:p>
        </w:tc>
      </w:tr>
      <w:tr w:rsidR="000427C8" w:rsidRPr="0047426E" w14:paraId="558C7DB9" w14:textId="77777777" w:rsidTr="00681C75">
        <w:trPr>
          <w:trHeight w:val="300"/>
        </w:trPr>
        <w:tc>
          <w:tcPr>
            <w:tcW w:w="0" w:type="auto"/>
            <w:tcBorders>
              <w:top w:val="nil"/>
              <w:left w:val="single" w:sz="4" w:space="0" w:color="auto"/>
              <w:bottom w:val="single" w:sz="4" w:space="0" w:color="auto"/>
              <w:right w:val="single" w:sz="4" w:space="0" w:color="auto"/>
            </w:tcBorders>
            <w:vAlign w:val="bottom"/>
            <w:hideMark/>
          </w:tcPr>
          <w:p w14:paraId="32D26D49" w14:textId="77777777" w:rsidR="000427C8" w:rsidRPr="0047426E" w:rsidRDefault="000427C8" w:rsidP="004C7C15">
            <w:pPr>
              <w:rPr>
                <w:rFonts w:ascii="Aptos" w:hAnsi="Aptos"/>
                <w:color w:val="000000"/>
                <w:sz w:val="22"/>
                <w:szCs w:val="22"/>
              </w:rPr>
            </w:pPr>
            <w:proofErr w:type="spellStart"/>
            <w:r w:rsidRPr="0047426E">
              <w:rPr>
                <w:rFonts w:ascii="Aptos" w:hAnsi="Aptos"/>
                <w:color w:val="000000"/>
                <w:sz w:val="22"/>
                <w:szCs w:val="22"/>
              </w:rPr>
              <w:t>mb_jls</w:t>
            </w:r>
            <w:proofErr w:type="spellEnd"/>
          </w:p>
        </w:tc>
        <w:tc>
          <w:tcPr>
            <w:tcW w:w="0" w:type="auto"/>
            <w:tcBorders>
              <w:top w:val="nil"/>
              <w:left w:val="nil"/>
              <w:bottom w:val="single" w:sz="4" w:space="0" w:color="auto"/>
              <w:right w:val="single" w:sz="4" w:space="0" w:color="auto"/>
            </w:tcBorders>
            <w:vAlign w:val="bottom"/>
            <w:hideMark/>
          </w:tcPr>
          <w:p w14:paraId="4DB74649" w14:textId="77777777" w:rsidR="000427C8" w:rsidRPr="0047426E" w:rsidRDefault="000427C8" w:rsidP="004C7C15">
            <w:pPr>
              <w:rPr>
                <w:rFonts w:ascii="Aptos" w:hAnsi="Aptos"/>
                <w:color w:val="000000"/>
                <w:sz w:val="22"/>
                <w:szCs w:val="22"/>
              </w:rPr>
            </w:pPr>
            <w:r w:rsidRPr="0047426E">
              <w:rPr>
                <w:rFonts w:ascii="Aptos" w:hAnsi="Aptos"/>
                <w:color w:val="000000"/>
                <w:sz w:val="22"/>
                <w:szCs w:val="22"/>
              </w:rPr>
              <w:t>Matični broj JLS</w:t>
            </w:r>
          </w:p>
        </w:tc>
        <w:tc>
          <w:tcPr>
            <w:tcW w:w="0" w:type="auto"/>
            <w:tcBorders>
              <w:top w:val="nil"/>
              <w:left w:val="nil"/>
              <w:bottom w:val="single" w:sz="4" w:space="0" w:color="auto"/>
              <w:right w:val="single" w:sz="4" w:space="0" w:color="auto"/>
            </w:tcBorders>
            <w:vAlign w:val="bottom"/>
            <w:hideMark/>
          </w:tcPr>
          <w:p w14:paraId="0B104447" w14:textId="77777777" w:rsidR="000427C8" w:rsidRPr="0047426E" w:rsidRDefault="000427C8" w:rsidP="004C7C15">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vAlign w:val="bottom"/>
            <w:hideMark/>
          </w:tcPr>
          <w:p w14:paraId="0A17FE89" w14:textId="294D0663" w:rsidR="000427C8" w:rsidRPr="0047426E" w:rsidRDefault="00396A08" w:rsidP="004C7C15">
            <w:pPr>
              <w:rPr>
                <w:rFonts w:ascii="Aptos" w:hAnsi="Aptos"/>
                <w:color w:val="000000"/>
                <w:sz w:val="22"/>
                <w:szCs w:val="22"/>
              </w:rPr>
            </w:pPr>
            <w:r w:rsidRPr="00396A08">
              <w:rPr>
                <w:rFonts w:ascii="Aptos" w:hAnsi="Aptos"/>
                <w:color w:val="000000"/>
                <w:sz w:val="22"/>
                <w:szCs w:val="22"/>
              </w:rPr>
              <w:t>02553651</w:t>
            </w:r>
          </w:p>
        </w:tc>
      </w:tr>
      <w:tr w:rsidR="000427C8" w:rsidRPr="0047426E" w14:paraId="4C6597BA" w14:textId="77777777" w:rsidTr="00681C75">
        <w:trPr>
          <w:trHeight w:val="600"/>
        </w:trPr>
        <w:tc>
          <w:tcPr>
            <w:tcW w:w="0" w:type="auto"/>
            <w:tcBorders>
              <w:top w:val="nil"/>
              <w:left w:val="single" w:sz="4" w:space="0" w:color="auto"/>
              <w:bottom w:val="single" w:sz="4" w:space="0" w:color="auto"/>
              <w:right w:val="single" w:sz="4" w:space="0" w:color="auto"/>
            </w:tcBorders>
            <w:vAlign w:val="bottom"/>
            <w:hideMark/>
          </w:tcPr>
          <w:p w14:paraId="09C005A4" w14:textId="77777777" w:rsidR="000427C8" w:rsidRPr="0047426E" w:rsidRDefault="000427C8" w:rsidP="004C7C15">
            <w:pPr>
              <w:rPr>
                <w:rFonts w:ascii="Aptos" w:hAnsi="Aptos"/>
                <w:color w:val="000000"/>
                <w:sz w:val="22"/>
                <w:szCs w:val="22"/>
              </w:rPr>
            </w:pPr>
            <w:r w:rsidRPr="0047426E">
              <w:rPr>
                <w:rFonts w:ascii="Aptos" w:hAnsi="Aptos"/>
                <w:color w:val="000000"/>
                <w:sz w:val="22"/>
                <w:szCs w:val="22"/>
              </w:rPr>
              <w:t>godina</w:t>
            </w:r>
          </w:p>
        </w:tc>
        <w:tc>
          <w:tcPr>
            <w:tcW w:w="0" w:type="auto"/>
            <w:tcBorders>
              <w:top w:val="nil"/>
              <w:left w:val="nil"/>
              <w:bottom w:val="single" w:sz="4" w:space="0" w:color="auto"/>
              <w:right w:val="single" w:sz="4" w:space="0" w:color="auto"/>
            </w:tcBorders>
            <w:vAlign w:val="bottom"/>
            <w:hideMark/>
          </w:tcPr>
          <w:p w14:paraId="26A5197B" w14:textId="77777777" w:rsidR="000427C8" w:rsidRPr="0047426E" w:rsidRDefault="000427C8" w:rsidP="004C7C15">
            <w:pPr>
              <w:rPr>
                <w:rFonts w:ascii="Aptos" w:hAnsi="Aptos"/>
                <w:color w:val="000000"/>
                <w:sz w:val="22"/>
                <w:szCs w:val="22"/>
              </w:rPr>
            </w:pPr>
            <w:r w:rsidRPr="0047426E">
              <w:rPr>
                <w:rFonts w:ascii="Aptos" w:hAnsi="Aptos"/>
                <w:color w:val="000000"/>
                <w:sz w:val="22"/>
                <w:szCs w:val="22"/>
              </w:rPr>
              <w:t>Godina donošenja plana rasvjete</w:t>
            </w:r>
          </w:p>
        </w:tc>
        <w:tc>
          <w:tcPr>
            <w:tcW w:w="0" w:type="auto"/>
            <w:tcBorders>
              <w:top w:val="nil"/>
              <w:left w:val="nil"/>
              <w:bottom w:val="single" w:sz="4" w:space="0" w:color="auto"/>
              <w:right w:val="single" w:sz="4" w:space="0" w:color="auto"/>
            </w:tcBorders>
            <w:vAlign w:val="bottom"/>
            <w:hideMark/>
          </w:tcPr>
          <w:p w14:paraId="26CF404D" w14:textId="77777777" w:rsidR="000427C8" w:rsidRPr="0047426E" w:rsidRDefault="000427C8" w:rsidP="004C7C15">
            <w:pPr>
              <w:rPr>
                <w:rFonts w:ascii="Aptos" w:hAnsi="Aptos"/>
                <w:color w:val="000000"/>
                <w:sz w:val="22"/>
                <w:szCs w:val="22"/>
              </w:rPr>
            </w:pPr>
            <w:r w:rsidRPr="0047426E">
              <w:rPr>
                <w:rFonts w:ascii="Aptos" w:hAnsi="Aptos"/>
                <w:color w:val="000000"/>
                <w:sz w:val="22"/>
                <w:szCs w:val="22"/>
              </w:rPr>
              <w:t>Broj</w:t>
            </w:r>
          </w:p>
        </w:tc>
        <w:tc>
          <w:tcPr>
            <w:tcW w:w="0" w:type="auto"/>
            <w:tcBorders>
              <w:top w:val="nil"/>
              <w:left w:val="nil"/>
              <w:bottom w:val="single" w:sz="4" w:space="0" w:color="auto"/>
              <w:right w:val="single" w:sz="4" w:space="0" w:color="auto"/>
            </w:tcBorders>
            <w:vAlign w:val="bottom"/>
            <w:hideMark/>
          </w:tcPr>
          <w:p w14:paraId="77E2A1C9" w14:textId="3A374678" w:rsidR="000427C8" w:rsidRPr="0047426E" w:rsidRDefault="00097E8D" w:rsidP="004C7C15">
            <w:pPr>
              <w:rPr>
                <w:rFonts w:ascii="Aptos" w:hAnsi="Aptos"/>
                <w:color w:val="000000"/>
                <w:sz w:val="22"/>
                <w:szCs w:val="22"/>
              </w:rPr>
            </w:pPr>
            <w:r>
              <w:rPr>
                <w:rFonts w:ascii="Aptos" w:hAnsi="Aptos"/>
                <w:color w:val="000000"/>
                <w:sz w:val="22"/>
                <w:szCs w:val="22"/>
              </w:rPr>
              <w:t>2025</w:t>
            </w:r>
          </w:p>
        </w:tc>
      </w:tr>
      <w:tr w:rsidR="000427C8" w:rsidRPr="0047426E" w14:paraId="491B6E8A" w14:textId="77777777" w:rsidTr="00681C75">
        <w:trPr>
          <w:trHeight w:val="300"/>
        </w:trPr>
        <w:tc>
          <w:tcPr>
            <w:tcW w:w="0" w:type="auto"/>
            <w:tcBorders>
              <w:top w:val="nil"/>
              <w:left w:val="single" w:sz="4" w:space="0" w:color="auto"/>
              <w:bottom w:val="single" w:sz="4" w:space="0" w:color="auto"/>
              <w:right w:val="single" w:sz="4" w:space="0" w:color="auto"/>
            </w:tcBorders>
            <w:vAlign w:val="bottom"/>
            <w:hideMark/>
          </w:tcPr>
          <w:p w14:paraId="707A9036" w14:textId="77777777" w:rsidR="000427C8" w:rsidRPr="0047426E" w:rsidRDefault="000427C8" w:rsidP="004C7C15">
            <w:pPr>
              <w:rPr>
                <w:rFonts w:ascii="Aptos" w:hAnsi="Aptos"/>
                <w:color w:val="000000"/>
                <w:sz w:val="22"/>
                <w:szCs w:val="22"/>
              </w:rPr>
            </w:pPr>
            <w:proofErr w:type="spellStart"/>
            <w:r w:rsidRPr="0047426E">
              <w:rPr>
                <w:rFonts w:ascii="Aptos" w:hAnsi="Aptos"/>
                <w:color w:val="000000"/>
                <w:sz w:val="22"/>
                <w:szCs w:val="22"/>
              </w:rPr>
              <w:t>akc_plan</w:t>
            </w:r>
            <w:proofErr w:type="spellEnd"/>
          </w:p>
        </w:tc>
        <w:tc>
          <w:tcPr>
            <w:tcW w:w="0" w:type="auto"/>
            <w:tcBorders>
              <w:top w:val="nil"/>
              <w:left w:val="nil"/>
              <w:bottom w:val="single" w:sz="4" w:space="0" w:color="auto"/>
              <w:right w:val="single" w:sz="4" w:space="0" w:color="auto"/>
            </w:tcBorders>
            <w:vAlign w:val="bottom"/>
            <w:hideMark/>
          </w:tcPr>
          <w:p w14:paraId="28FB590F" w14:textId="77777777" w:rsidR="000427C8" w:rsidRPr="0047426E" w:rsidRDefault="000427C8" w:rsidP="004C7C15">
            <w:pPr>
              <w:rPr>
                <w:rFonts w:ascii="Aptos" w:hAnsi="Aptos"/>
                <w:color w:val="000000"/>
                <w:sz w:val="22"/>
                <w:szCs w:val="22"/>
              </w:rPr>
            </w:pPr>
            <w:r w:rsidRPr="0047426E">
              <w:rPr>
                <w:rFonts w:ascii="Aptos" w:hAnsi="Aptos"/>
                <w:color w:val="000000"/>
                <w:sz w:val="22"/>
                <w:szCs w:val="22"/>
              </w:rPr>
              <w:t>Naziv Akcijskog plana</w:t>
            </w:r>
          </w:p>
        </w:tc>
        <w:tc>
          <w:tcPr>
            <w:tcW w:w="0" w:type="auto"/>
            <w:tcBorders>
              <w:top w:val="nil"/>
              <w:left w:val="nil"/>
              <w:bottom w:val="single" w:sz="4" w:space="0" w:color="auto"/>
              <w:right w:val="single" w:sz="4" w:space="0" w:color="auto"/>
            </w:tcBorders>
            <w:vAlign w:val="bottom"/>
            <w:hideMark/>
          </w:tcPr>
          <w:p w14:paraId="4D946E96" w14:textId="77777777" w:rsidR="000427C8" w:rsidRPr="0047426E" w:rsidRDefault="000427C8" w:rsidP="004C7C15">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vAlign w:val="bottom"/>
            <w:hideMark/>
          </w:tcPr>
          <w:p w14:paraId="52635E09" w14:textId="0FC3300A" w:rsidR="000427C8" w:rsidRPr="0047426E" w:rsidRDefault="000427C8" w:rsidP="004C7C15">
            <w:pPr>
              <w:rPr>
                <w:rFonts w:ascii="Aptos" w:hAnsi="Aptos"/>
                <w:color w:val="000000"/>
                <w:sz w:val="22"/>
                <w:szCs w:val="22"/>
              </w:rPr>
            </w:pPr>
            <w:r w:rsidRPr="0047426E">
              <w:rPr>
                <w:rFonts w:ascii="Aptos" w:hAnsi="Aptos"/>
                <w:color w:val="000000"/>
                <w:sz w:val="22"/>
                <w:szCs w:val="22"/>
              </w:rPr>
              <w:t>AP-</w:t>
            </w:r>
            <w:r w:rsidR="000C7B4F">
              <w:rPr>
                <w:rFonts w:ascii="Aptos" w:hAnsi="Aptos"/>
                <w:color w:val="000000"/>
                <w:sz w:val="22"/>
                <w:szCs w:val="22"/>
              </w:rPr>
              <w:t>034</w:t>
            </w:r>
            <w:r w:rsidRPr="0047426E">
              <w:rPr>
                <w:rFonts w:ascii="Aptos" w:hAnsi="Aptos"/>
                <w:color w:val="000000"/>
                <w:sz w:val="22"/>
                <w:szCs w:val="22"/>
              </w:rPr>
              <w:t>-</w:t>
            </w:r>
            <w:r w:rsidR="00097E8D">
              <w:rPr>
                <w:rFonts w:ascii="Aptos" w:hAnsi="Aptos"/>
                <w:color w:val="000000"/>
                <w:sz w:val="22"/>
                <w:szCs w:val="22"/>
              </w:rPr>
              <w:t>2025</w:t>
            </w:r>
          </w:p>
        </w:tc>
      </w:tr>
      <w:tr w:rsidR="00681C75" w:rsidRPr="0047426E" w14:paraId="3064C32B" w14:textId="77777777" w:rsidTr="00681C75">
        <w:trPr>
          <w:trHeight w:val="300"/>
        </w:trPr>
        <w:tc>
          <w:tcPr>
            <w:tcW w:w="0" w:type="auto"/>
            <w:tcBorders>
              <w:top w:val="nil"/>
              <w:left w:val="single" w:sz="4" w:space="0" w:color="auto"/>
              <w:bottom w:val="single" w:sz="4" w:space="0" w:color="auto"/>
              <w:right w:val="single" w:sz="4" w:space="0" w:color="auto"/>
            </w:tcBorders>
            <w:vAlign w:val="bottom"/>
            <w:hideMark/>
          </w:tcPr>
          <w:p w14:paraId="3C6C73DB" w14:textId="77777777" w:rsidR="00681C75" w:rsidRPr="0047426E" w:rsidRDefault="00681C75" w:rsidP="004C7C15">
            <w:pPr>
              <w:rPr>
                <w:rFonts w:ascii="Aptos" w:hAnsi="Aptos"/>
                <w:color w:val="000000"/>
                <w:sz w:val="22"/>
                <w:szCs w:val="22"/>
              </w:rPr>
            </w:pPr>
            <w:r w:rsidRPr="0047426E">
              <w:rPr>
                <w:rFonts w:ascii="Aptos" w:hAnsi="Aptos"/>
                <w:color w:val="000000"/>
                <w:sz w:val="22"/>
                <w:szCs w:val="22"/>
              </w:rPr>
              <w:t>izradiv</w:t>
            </w:r>
          </w:p>
        </w:tc>
        <w:tc>
          <w:tcPr>
            <w:tcW w:w="0" w:type="auto"/>
            <w:tcBorders>
              <w:top w:val="nil"/>
              <w:left w:val="nil"/>
              <w:bottom w:val="single" w:sz="4" w:space="0" w:color="auto"/>
              <w:right w:val="single" w:sz="4" w:space="0" w:color="auto"/>
            </w:tcBorders>
            <w:vAlign w:val="bottom"/>
            <w:hideMark/>
          </w:tcPr>
          <w:p w14:paraId="27A57C97" w14:textId="77777777" w:rsidR="00681C75" w:rsidRPr="0047426E" w:rsidRDefault="00681C75" w:rsidP="004C7C15">
            <w:pPr>
              <w:rPr>
                <w:rFonts w:ascii="Aptos" w:hAnsi="Aptos"/>
                <w:color w:val="000000"/>
                <w:sz w:val="22"/>
                <w:szCs w:val="22"/>
              </w:rPr>
            </w:pPr>
            <w:r w:rsidRPr="0047426E">
              <w:rPr>
                <w:rFonts w:ascii="Aptos" w:hAnsi="Aptos"/>
                <w:color w:val="000000"/>
                <w:sz w:val="22"/>
                <w:szCs w:val="22"/>
              </w:rPr>
              <w:t>Izrađivač</w:t>
            </w:r>
          </w:p>
        </w:tc>
        <w:tc>
          <w:tcPr>
            <w:tcW w:w="0" w:type="auto"/>
            <w:tcBorders>
              <w:top w:val="nil"/>
              <w:left w:val="nil"/>
              <w:bottom w:val="single" w:sz="4" w:space="0" w:color="auto"/>
              <w:right w:val="single" w:sz="4" w:space="0" w:color="auto"/>
            </w:tcBorders>
            <w:vAlign w:val="bottom"/>
            <w:hideMark/>
          </w:tcPr>
          <w:p w14:paraId="12A97324" w14:textId="77777777" w:rsidR="00681C75" w:rsidRPr="0047426E" w:rsidRDefault="00681C75" w:rsidP="004C7C15">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vAlign w:val="bottom"/>
            <w:hideMark/>
          </w:tcPr>
          <w:p w14:paraId="09B2EE18" w14:textId="77777777" w:rsidR="00681C75" w:rsidRPr="0047426E" w:rsidRDefault="00681C75" w:rsidP="004C7C15">
            <w:pPr>
              <w:rPr>
                <w:rFonts w:ascii="Aptos" w:hAnsi="Aptos"/>
                <w:color w:val="000000"/>
                <w:sz w:val="22"/>
                <w:szCs w:val="22"/>
              </w:rPr>
            </w:pPr>
            <w:r w:rsidRPr="0047426E">
              <w:rPr>
                <w:rFonts w:ascii="Aptos" w:hAnsi="Aptos"/>
                <w:color w:val="000000"/>
                <w:sz w:val="22"/>
                <w:szCs w:val="22"/>
              </w:rPr>
              <w:t>Zening projekt d.o.o.</w:t>
            </w:r>
          </w:p>
        </w:tc>
      </w:tr>
      <w:tr w:rsidR="00681C75" w:rsidRPr="0047426E" w14:paraId="066DDB15" w14:textId="77777777" w:rsidTr="00681C75">
        <w:trPr>
          <w:trHeight w:val="300"/>
        </w:trPr>
        <w:tc>
          <w:tcPr>
            <w:tcW w:w="0" w:type="auto"/>
            <w:tcBorders>
              <w:top w:val="nil"/>
              <w:left w:val="single" w:sz="4" w:space="0" w:color="auto"/>
              <w:bottom w:val="single" w:sz="4" w:space="0" w:color="auto"/>
              <w:right w:val="single" w:sz="4" w:space="0" w:color="auto"/>
            </w:tcBorders>
            <w:vAlign w:val="bottom"/>
            <w:hideMark/>
          </w:tcPr>
          <w:p w14:paraId="24A02828" w14:textId="77777777" w:rsidR="00681C75" w:rsidRPr="0047426E" w:rsidRDefault="00681C75" w:rsidP="004C7C15">
            <w:pPr>
              <w:rPr>
                <w:rFonts w:ascii="Aptos" w:hAnsi="Aptos"/>
                <w:color w:val="000000"/>
                <w:sz w:val="22"/>
                <w:szCs w:val="22"/>
              </w:rPr>
            </w:pPr>
            <w:proofErr w:type="spellStart"/>
            <w:r w:rsidRPr="0047426E">
              <w:rPr>
                <w:rFonts w:ascii="Aptos" w:hAnsi="Aptos"/>
                <w:color w:val="000000"/>
                <w:sz w:val="22"/>
                <w:szCs w:val="22"/>
              </w:rPr>
              <w:t>zona_ras</w:t>
            </w:r>
            <w:proofErr w:type="spellEnd"/>
          </w:p>
        </w:tc>
        <w:tc>
          <w:tcPr>
            <w:tcW w:w="0" w:type="auto"/>
            <w:tcBorders>
              <w:top w:val="nil"/>
              <w:left w:val="nil"/>
              <w:bottom w:val="single" w:sz="4" w:space="0" w:color="auto"/>
              <w:right w:val="single" w:sz="4" w:space="0" w:color="auto"/>
            </w:tcBorders>
            <w:vAlign w:val="bottom"/>
            <w:hideMark/>
          </w:tcPr>
          <w:p w14:paraId="2F3150B6" w14:textId="77777777" w:rsidR="00681C75" w:rsidRPr="0047426E" w:rsidRDefault="00681C75" w:rsidP="004C7C15">
            <w:pPr>
              <w:rPr>
                <w:rFonts w:ascii="Aptos" w:hAnsi="Aptos"/>
                <w:color w:val="000000"/>
                <w:sz w:val="22"/>
                <w:szCs w:val="22"/>
              </w:rPr>
            </w:pPr>
            <w:r w:rsidRPr="0047426E">
              <w:rPr>
                <w:rFonts w:ascii="Aptos" w:hAnsi="Aptos"/>
                <w:color w:val="000000"/>
                <w:sz w:val="22"/>
                <w:szCs w:val="22"/>
              </w:rPr>
              <w:t>Zona rasvijetljenosti</w:t>
            </w:r>
          </w:p>
        </w:tc>
        <w:tc>
          <w:tcPr>
            <w:tcW w:w="0" w:type="auto"/>
            <w:tcBorders>
              <w:top w:val="nil"/>
              <w:left w:val="nil"/>
              <w:bottom w:val="single" w:sz="4" w:space="0" w:color="auto"/>
              <w:right w:val="single" w:sz="4" w:space="0" w:color="auto"/>
            </w:tcBorders>
            <w:vAlign w:val="bottom"/>
            <w:hideMark/>
          </w:tcPr>
          <w:p w14:paraId="11F22937" w14:textId="77777777" w:rsidR="00681C75" w:rsidRPr="0047426E" w:rsidRDefault="00681C75" w:rsidP="004C7C15">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vAlign w:val="bottom"/>
            <w:hideMark/>
          </w:tcPr>
          <w:p w14:paraId="1223E751" w14:textId="77777777" w:rsidR="00681C75" w:rsidRPr="0047426E" w:rsidRDefault="00681C75" w:rsidP="004C7C15">
            <w:pPr>
              <w:rPr>
                <w:rFonts w:ascii="Aptos" w:hAnsi="Aptos"/>
                <w:color w:val="000000"/>
                <w:sz w:val="22"/>
                <w:szCs w:val="22"/>
              </w:rPr>
            </w:pPr>
            <w:r w:rsidRPr="0047426E">
              <w:rPr>
                <w:rFonts w:ascii="Aptos" w:hAnsi="Aptos"/>
                <w:color w:val="000000"/>
                <w:sz w:val="22"/>
                <w:szCs w:val="22"/>
              </w:rPr>
              <w:t>E4</w:t>
            </w:r>
          </w:p>
        </w:tc>
      </w:tr>
      <w:tr w:rsidR="00681C75" w:rsidRPr="0047426E" w14:paraId="6397EC6C" w14:textId="77777777" w:rsidTr="006855F2">
        <w:trPr>
          <w:trHeight w:val="1081"/>
        </w:trPr>
        <w:tc>
          <w:tcPr>
            <w:tcW w:w="0" w:type="auto"/>
            <w:tcBorders>
              <w:top w:val="nil"/>
              <w:left w:val="single" w:sz="4" w:space="0" w:color="auto"/>
              <w:bottom w:val="single" w:sz="4" w:space="0" w:color="auto"/>
              <w:right w:val="single" w:sz="4" w:space="0" w:color="auto"/>
            </w:tcBorders>
            <w:vAlign w:val="bottom"/>
            <w:hideMark/>
          </w:tcPr>
          <w:p w14:paraId="3F7A6123" w14:textId="77777777" w:rsidR="00681C75" w:rsidRPr="0047426E" w:rsidRDefault="00681C75" w:rsidP="004C7C15">
            <w:pPr>
              <w:rPr>
                <w:rFonts w:ascii="Aptos" w:hAnsi="Aptos"/>
                <w:color w:val="000000"/>
                <w:sz w:val="22"/>
                <w:szCs w:val="22"/>
              </w:rPr>
            </w:pPr>
            <w:proofErr w:type="spellStart"/>
            <w:r w:rsidRPr="0047426E">
              <w:rPr>
                <w:rFonts w:ascii="Aptos" w:hAnsi="Aptos"/>
                <w:color w:val="000000"/>
                <w:sz w:val="22"/>
                <w:szCs w:val="22"/>
              </w:rPr>
              <w:t>opis_pod</w:t>
            </w:r>
            <w:proofErr w:type="spellEnd"/>
          </w:p>
        </w:tc>
        <w:tc>
          <w:tcPr>
            <w:tcW w:w="0" w:type="auto"/>
            <w:tcBorders>
              <w:top w:val="nil"/>
              <w:left w:val="nil"/>
              <w:bottom w:val="single" w:sz="4" w:space="0" w:color="auto"/>
              <w:right w:val="single" w:sz="4" w:space="0" w:color="auto"/>
            </w:tcBorders>
            <w:vAlign w:val="bottom"/>
            <w:hideMark/>
          </w:tcPr>
          <w:p w14:paraId="54ED5182" w14:textId="77777777" w:rsidR="00681C75" w:rsidRPr="0047426E" w:rsidRDefault="00681C75" w:rsidP="004C7C15">
            <w:pPr>
              <w:rPr>
                <w:rFonts w:ascii="Aptos" w:hAnsi="Aptos"/>
                <w:color w:val="000000"/>
                <w:sz w:val="22"/>
                <w:szCs w:val="22"/>
              </w:rPr>
            </w:pPr>
            <w:r w:rsidRPr="0047426E">
              <w:rPr>
                <w:rFonts w:ascii="Aptos" w:hAnsi="Aptos"/>
                <w:color w:val="000000"/>
                <w:sz w:val="22"/>
                <w:szCs w:val="22"/>
              </w:rPr>
              <w:t>Opis područja</w:t>
            </w:r>
          </w:p>
        </w:tc>
        <w:tc>
          <w:tcPr>
            <w:tcW w:w="0" w:type="auto"/>
            <w:tcBorders>
              <w:top w:val="nil"/>
              <w:left w:val="nil"/>
              <w:bottom w:val="single" w:sz="4" w:space="0" w:color="auto"/>
              <w:right w:val="single" w:sz="4" w:space="0" w:color="auto"/>
            </w:tcBorders>
            <w:vAlign w:val="bottom"/>
            <w:hideMark/>
          </w:tcPr>
          <w:p w14:paraId="2F5CC13E" w14:textId="77777777" w:rsidR="00681C75" w:rsidRPr="0047426E" w:rsidRDefault="00681C75" w:rsidP="004C7C15">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vAlign w:val="bottom"/>
            <w:hideMark/>
          </w:tcPr>
          <w:p w14:paraId="146E3946" w14:textId="77777777" w:rsidR="00681C75" w:rsidRPr="0047426E" w:rsidRDefault="00681C75" w:rsidP="004C7C15">
            <w:pPr>
              <w:rPr>
                <w:rFonts w:ascii="Aptos" w:hAnsi="Aptos"/>
                <w:color w:val="000000"/>
                <w:sz w:val="22"/>
                <w:szCs w:val="22"/>
              </w:rPr>
            </w:pPr>
            <w:r w:rsidRPr="0047426E">
              <w:rPr>
                <w:rFonts w:ascii="Aptos" w:hAnsi="Aptos"/>
                <w:color w:val="000000"/>
                <w:sz w:val="22"/>
                <w:szCs w:val="22"/>
              </w:rPr>
              <w:t>Područja visoke ambijentalne rasvijetljenosti. Urbana područja komercijalnog karaktera s visokim stupnjem noćne aktivnosti</w:t>
            </w:r>
          </w:p>
        </w:tc>
      </w:tr>
      <w:tr w:rsidR="00E50731" w:rsidRPr="0047426E" w14:paraId="6442E9CB" w14:textId="77777777" w:rsidTr="00681C75">
        <w:trPr>
          <w:trHeight w:val="900"/>
        </w:trPr>
        <w:tc>
          <w:tcPr>
            <w:tcW w:w="0" w:type="auto"/>
            <w:tcBorders>
              <w:top w:val="nil"/>
              <w:left w:val="single" w:sz="4" w:space="0" w:color="auto"/>
              <w:bottom w:val="single" w:sz="4" w:space="0" w:color="auto"/>
              <w:right w:val="single" w:sz="4" w:space="0" w:color="auto"/>
            </w:tcBorders>
            <w:vAlign w:val="bottom"/>
            <w:hideMark/>
          </w:tcPr>
          <w:p w14:paraId="5655DBB3" w14:textId="77777777" w:rsidR="00E50731" w:rsidRPr="0047426E" w:rsidRDefault="00E50731" w:rsidP="00E50731">
            <w:pPr>
              <w:rPr>
                <w:rFonts w:ascii="Aptos" w:hAnsi="Aptos"/>
                <w:color w:val="000000"/>
                <w:sz w:val="22"/>
                <w:szCs w:val="22"/>
              </w:rPr>
            </w:pPr>
            <w:r w:rsidRPr="0047426E">
              <w:rPr>
                <w:rFonts w:ascii="Aptos" w:hAnsi="Aptos"/>
                <w:color w:val="000000"/>
                <w:sz w:val="22"/>
                <w:szCs w:val="22"/>
              </w:rPr>
              <w:t>kriterij</w:t>
            </w:r>
          </w:p>
        </w:tc>
        <w:tc>
          <w:tcPr>
            <w:tcW w:w="0" w:type="auto"/>
            <w:tcBorders>
              <w:top w:val="nil"/>
              <w:left w:val="nil"/>
              <w:bottom w:val="single" w:sz="4" w:space="0" w:color="auto"/>
              <w:right w:val="single" w:sz="4" w:space="0" w:color="auto"/>
            </w:tcBorders>
            <w:vAlign w:val="bottom"/>
            <w:hideMark/>
          </w:tcPr>
          <w:p w14:paraId="36DA5485" w14:textId="77777777" w:rsidR="00E50731" w:rsidRPr="0047426E" w:rsidRDefault="00E50731" w:rsidP="00E50731">
            <w:pPr>
              <w:rPr>
                <w:rFonts w:ascii="Aptos" w:hAnsi="Aptos"/>
                <w:color w:val="000000"/>
                <w:sz w:val="22"/>
                <w:szCs w:val="22"/>
              </w:rPr>
            </w:pPr>
            <w:r w:rsidRPr="0047426E">
              <w:rPr>
                <w:rFonts w:ascii="Aptos" w:hAnsi="Aptos"/>
                <w:color w:val="000000"/>
                <w:sz w:val="22"/>
                <w:szCs w:val="22"/>
              </w:rPr>
              <w:t>Tip realizacije aktivnosti prema kriteriju nužnosti</w:t>
            </w:r>
          </w:p>
        </w:tc>
        <w:tc>
          <w:tcPr>
            <w:tcW w:w="0" w:type="auto"/>
            <w:tcBorders>
              <w:top w:val="nil"/>
              <w:left w:val="nil"/>
              <w:bottom w:val="single" w:sz="4" w:space="0" w:color="auto"/>
              <w:right w:val="single" w:sz="4" w:space="0" w:color="auto"/>
            </w:tcBorders>
            <w:vAlign w:val="bottom"/>
            <w:hideMark/>
          </w:tcPr>
          <w:p w14:paraId="70E93AC5" w14:textId="77777777" w:rsidR="00E50731" w:rsidRPr="0047426E" w:rsidRDefault="00E50731" w:rsidP="00E50731">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vAlign w:val="bottom"/>
            <w:hideMark/>
          </w:tcPr>
          <w:p w14:paraId="3E808A35" w14:textId="7EA77894" w:rsidR="00E50731" w:rsidRPr="0047426E" w:rsidRDefault="00E50731" w:rsidP="00E50731">
            <w:pPr>
              <w:rPr>
                <w:rFonts w:ascii="Aptos" w:hAnsi="Aptos"/>
                <w:color w:val="000000"/>
                <w:sz w:val="22"/>
                <w:szCs w:val="22"/>
              </w:rPr>
            </w:pPr>
            <w:r w:rsidRPr="0047426E">
              <w:rPr>
                <w:rFonts w:ascii="Aptos" w:hAnsi="Aptos"/>
                <w:color w:val="000000"/>
                <w:sz w:val="22"/>
                <w:szCs w:val="22"/>
              </w:rPr>
              <w:t>Rekonstrukcija</w:t>
            </w:r>
          </w:p>
        </w:tc>
      </w:tr>
      <w:tr w:rsidR="00E50731" w:rsidRPr="0047426E" w14:paraId="1071FE3C" w14:textId="77777777" w:rsidTr="00681C75">
        <w:trPr>
          <w:trHeight w:val="600"/>
        </w:trPr>
        <w:tc>
          <w:tcPr>
            <w:tcW w:w="0" w:type="auto"/>
            <w:tcBorders>
              <w:top w:val="nil"/>
              <w:left w:val="single" w:sz="4" w:space="0" w:color="auto"/>
              <w:bottom w:val="single" w:sz="4" w:space="0" w:color="auto"/>
              <w:right w:val="single" w:sz="4" w:space="0" w:color="auto"/>
            </w:tcBorders>
            <w:vAlign w:val="bottom"/>
            <w:hideMark/>
          </w:tcPr>
          <w:p w14:paraId="76100914" w14:textId="77777777" w:rsidR="00E50731" w:rsidRPr="0047426E" w:rsidRDefault="00E50731" w:rsidP="00E50731">
            <w:pPr>
              <w:rPr>
                <w:rFonts w:ascii="Aptos" w:hAnsi="Aptos"/>
                <w:color w:val="000000"/>
                <w:sz w:val="22"/>
                <w:szCs w:val="22"/>
              </w:rPr>
            </w:pPr>
            <w:r w:rsidRPr="0047426E">
              <w:rPr>
                <w:rFonts w:ascii="Aptos" w:hAnsi="Aptos"/>
                <w:color w:val="000000"/>
                <w:sz w:val="22"/>
                <w:szCs w:val="22"/>
              </w:rPr>
              <w:t>razlog</w:t>
            </w:r>
          </w:p>
        </w:tc>
        <w:tc>
          <w:tcPr>
            <w:tcW w:w="0" w:type="auto"/>
            <w:tcBorders>
              <w:top w:val="nil"/>
              <w:left w:val="nil"/>
              <w:bottom w:val="single" w:sz="4" w:space="0" w:color="auto"/>
              <w:right w:val="single" w:sz="4" w:space="0" w:color="auto"/>
            </w:tcBorders>
            <w:vAlign w:val="bottom"/>
            <w:hideMark/>
          </w:tcPr>
          <w:p w14:paraId="60393987" w14:textId="77777777" w:rsidR="00E50731" w:rsidRPr="0047426E" w:rsidRDefault="00E50731" w:rsidP="00E50731">
            <w:pPr>
              <w:rPr>
                <w:rFonts w:ascii="Aptos" w:hAnsi="Aptos"/>
                <w:color w:val="000000"/>
                <w:sz w:val="22"/>
                <w:szCs w:val="22"/>
              </w:rPr>
            </w:pPr>
            <w:r w:rsidRPr="0047426E">
              <w:rPr>
                <w:rFonts w:ascii="Aptos" w:hAnsi="Aptos"/>
                <w:color w:val="000000"/>
                <w:sz w:val="22"/>
                <w:szCs w:val="22"/>
              </w:rPr>
              <w:t>Razlog realizacije aktivnosti</w:t>
            </w:r>
          </w:p>
        </w:tc>
        <w:tc>
          <w:tcPr>
            <w:tcW w:w="0" w:type="auto"/>
            <w:tcBorders>
              <w:top w:val="nil"/>
              <w:left w:val="nil"/>
              <w:bottom w:val="single" w:sz="4" w:space="0" w:color="auto"/>
              <w:right w:val="single" w:sz="4" w:space="0" w:color="auto"/>
            </w:tcBorders>
            <w:vAlign w:val="bottom"/>
            <w:hideMark/>
          </w:tcPr>
          <w:p w14:paraId="0E60D43A" w14:textId="77777777" w:rsidR="00E50731" w:rsidRPr="0047426E" w:rsidRDefault="00E50731" w:rsidP="00E50731">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vAlign w:val="bottom"/>
            <w:hideMark/>
          </w:tcPr>
          <w:p w14:paraId="33BA62ED" w14:textId="4EE47402" w:rsidR="00E50731" w:rsidRPr="0047426E" w:rsidRDefault="00E50731" w:rsidP="00E50731">
            <w:pPr>
              <w:rPr>
                <w:rFonts w:ascii="Aptos" w:hAnsi="Aptos"/>
                <w:color w:val="000000"/>
                <w:sz w:val="22"/>
                <w:szCs w:val="22"/>
              </w:rPr>
            </w:pPr>
            <w:r w:rsidRPr="0047426E">
              <w:rPr>
                <w:rFonts w:ascii="Aptos" w:hAnsi="Aptos"/>
                <w:color w:val="000000"/>
                <w:sz w:val="22"/>
                <w:szCs w:val="22"/>
              </w:rPr>
              <w:t>Usklađivanje sa zakonom.</w:t>
            </w:r>
          </w:p>
        </w:tc>
      </w:tr>
      <w:tr w:rsidR="00E50731" w:rsidRPr="0047426E" w14:paraId="01C89982" w14:textId="77777777" w:rsidTr="00681C75">
        <w:trPr>
          <w:trHeight w:val="600"/>
        </w:trPr>
        <w:tc>
          <w:tcPr>
            <w:tcW w:w="0" w:type="auto"/>
            <w:tcBorders>
              <w:top w:val="nil"/>
              <w:left w:val="single" w:sz="4" w:space="0" w:color="auto"/>
              <w:bottom w:val="single" w:sz="4" w:space="0" w:color="auto"/>
              <w:right w:val="single" w:sz="4" w:space="0" w:color="auto"/>
            </w:tcBorders>
            <w:vAlign w:val="bottom"/>
            <w:hideMark/>
          </w:tcPr>
          <w:p w14:paraId="0032F900" w14:textId="77777777" w:rsidR="00E50731" w:rsidRPr="0047426E" w:rsidRDefault="00E50731" w:rsidP="00E50731">
            <w:pPr>
              <w:rPr>
                <w:rFonts w:ascii="Aptos" w:hAnsi="Aptos"/>
                <w:color w:val="000000"/>
                <w:sz w:val="22"/>
                <w:szCs w:val="22"/>
              </w:rPr>
            </w:pPr>
            <w:proofErr w:type="spellStart"/>
            <w:r w:rsidRPr="0047426E">
              <w:rPr>
                <w:rFonts w:ascii="Aptos" w:hAnsi="Aptos"/>
                <w:color w:val="000000"/>
                <w:sz w:val="22"/>
                <w:szCs w:val="22"/>
              </w:rPr>
              <w:t>pocetak</w:t>
            </w:r>
            <w:proofErr w:type="spellEnd"/>
          </w:p>
        </w:tc>
        <w:tc>
          <w:tcPr>
            <w:tcW w:w="0" w:type="auto"/>
            <w:tcBorders>
              <w:top w:val="nil"/>
              <w:left w:val="nil"/>
              <w:bottom w:val="single" w:sz="4" w:space="0" w:color="auto"/>
              <w:right w:val="single" w:sz="4" w:space="0" w:color="auto"/>
            </w:tcBorders>
            <w:vAlign w:val="bottom"/>
            <w:hideMark/>
          </w:tcPr>
          <w:p w14:paraId="3E872721" w14:textId="77777777" w:rsidR="00E50731" w:rsidRPr="0047426E" w:rsidRDefault="00E50731" w:rsidP="00E50731">
            <w:pPr>
              <w:rPr>
                <w:rFonts w:ascii="Aptos" w:hAnsi="Aptos"/>
                <w:color w:val="000000"/>
                <w:sz w:val="22"/>
                <w:szCs w:val="22"/>
              </w:rPr>
            </w:pPr>
            <w:r w:rsidRPr="0047426E">
              <w:rPr>
                <w:rFonts w:ascii="Aptos" w:hAnsi="Aptos"/>
                <w:color w:val="000000"/>
                <w:sz w:val="22"/>
                <w:szCs w:val="22"/>
              </w:rPr>
              <w:t>Početak realizacije aktivnosti</w:t>
            </w:r>
          </w:p>
        </w:tc>
        <w:tc>
          <w:tcPr>
            <w:tcW w:w="0" w:type="auto"/>
            <w:tcBorders>
              <w:top w:val="nil"/>
              <w:left w:val="nil"/>
              <w:bottom w:val="single" w:sz="4" w:space="0" w:color="auto"/>
              <w:right w:val="single" w:sz="4" w:space="0" w:color="auto"/>
            </w:tcBorders>
            <w:vAlign w:val="bottom"/>
            <w:hideMark/>
          </w:tcPr>
          <w:p w14:paraId="61F4E452" w14:textId="77777777" w:rsidR="00E50731" w:rsidRPr="0047426E" w:rsidRDefault="00E50731" w:rsidP="00E50731">
            <w:pPr>
              <w:rPr>
                <w:rFonts w:ascii="Aptos" w:hAnsi="Aptos"/>
                <w:color w:val="000000"/>
                <w:sz w:val="22"/>
                <w:szCs w:val="22"/>
              </w:rPr>
            </w:pPr>
            <w:r w:rsidRPr="0047426E">
              <w:rPr>
                <w:rFonts w:ascii="Aptos" w:hAnsi="Aptos"/>
                <w:color w:val="000000"/>
                <w:sz w:val="22"/>
                <w:szCs w:val="22"/>
              </w:rPr>
              <w:t>Datum vrijeme</w:t>
            </w:r>
          </w:p>
        </w:tc>
        <w:tc>
          <w:tcPr>
            <w:tcW w:w="0" w:type="auto"/>
            <w:tcBorders>
              <w:top w:val="nil"/>
              <w:left w:val="nil"/>
              <w:bottom w:val="single" w:sz="4" w:space="0" w:color="auto"/>
              <w:right w:val="single" w:sz="4" w:space="0" w:color="auto"/>
            </w:tcBorders>
            <w:vAlign w:val="bottom"/>
            <w:hideMark/>
          </w:tcPr>
          <w:p w14:paraId="0AE80305" w14:textId="32522885" w:rsidR="00E50731" w:rsidRPr="0047426E" w:rsidRDefault="00E50731" w:rsidP="00E50731">
            <w:pPr>
              <w:rPr>
                <w:rFonts w:ascii="Aptos" w:hAnsi="Aptos"/>
                <w:color w:val="000000"/>
                <w:sz w:val="22"/>
                <w:szCs w:val="22"/>
              </w:rPr>
            </w:pPr>
            <w:r w:rsidRPr="0047426E">
              <w:rPr>
                <w:rFonts w:ascii="Aptos" w:hAnsi="Aptos"/>
                <w:color w:val="000000"/>
                <w:sz w:val="22"/>
                <w:szCs w:val="22"/>
              </w:rPr>
              <w:t>01.0</w:t>
            </w:r>
            <w:r>
              <w:rPr>
                <w:rFonts w:ascii="Aptos" w:hAnsi="Aptos"/>
                <w:color w:val="000000"/>
                <w:sz w:val="22"/>
                <w:szCs w:val="22"/>
              </w:rPr>
              <w:t>1</w:t>
            </w:r>
            <w:r w:rsidRPr="0047426E">
              <w:rPr>
                <w:rFonts w:ascii="Aptos" w:hAnsi="Aptos"/>
                <w:color w:val="000000"/>
                <w:sz w:val="22"/>
                <w:szCs w:val="22"/>
              </w:rPr>
              <w:t>.</w:t>
            </w:r>
            <w:r>
              <w:rPr>
                <w:rFonts w:ascii="Aptos" w:hAnsi="Aptos"/>
                <w:color w:val="000000"/>
                <w:sz w:val="22"/>
                <w:szCs w:val="22"/>
              </w:rPr>
              <w:t>2026</w:t>
            </w:r>
            <w:r w:rsidRPr="0047426E">
              <w:rPr>
                <w:rFonts w:ascii="Aptos" w:hAnsi="Aptos"/>
                <w:color w:val="000000"/>
                <w:sz w:val="22"/>
                <w:szCs w:val="22"/>
              </w:rPr>
              <w:t>.</w:t>
            </w:r>
          </w:p>
        </w:tc>
      </w:tr>
      <w:tr w:rsidR="00E50731" w:rsidRPr="0047426E" w14:paraId="6D4B39B0" w14:textId="77777777" w:rsidTr="00681C75">
        <w:trPr>
          <w:trHeight w:val="600"/>
        </w:trPr>
        <w:tc>
          <w:tcPr>
            <w:tcW w:w="0" w:type="auto"/>
            <w:tcBorders>
              <w:top w:val="nil"/>
              <w:left w:val="single" w:sz="4" w:space="0" w:color="auto"/>
              <w:bottom w:val="single" w:sz="4" w:space="0" w:color="auto"/>
              <w:right w:val="single" w:sz="4" w:space="0" w:color="auto"/>
            </w:tcBorders>
            <w:vAlign w:val="bottom"/>
            <w:hideMark/>
          </w:tcPr>
          <w:p w14:paraId="07B5B6AB" w14:textId="77777777" w:rsidR="00E50731" w:rsidRPr="0047426E" w:rsidRDefault="00E50731" w:rsidP="00E50731">
            <w:pPr>
              <w:rPr>
                <w:rFonts w:ascii="Aptos" w:hAnsi="Aptos"/>
                <w:color w:val="000000"/>
                <w:sz w:val="22"/>
                <w:szCs w:val="22"/>
              </w:rPr>
            </w:pPr>
            <w:r w:rsidRPr="0047426E">
              <w:rPr>
                <w:rFonts w:ascii="Aptos" w:hAnsi="Aptos"/>
                <w:color w:val="000000"/>
                <w:sz w:val="22"/>
                <w:szCs w:val="22"/>
              </w:rPr>
              <w:t>kraj</w:t>
            </w:r>
          </w:p>
        </w:tc>
        <w:tc>
          <w:tcPr>
            <w:tcW w:w="0" w:type="auto"/>
            <w:tcBorders>
              <w:top w:val="nil"/>
              <w:left w:val="nil"/>
              <w:bottom w:val="single" w:sz="4" w:space="0" w:color="auto"/>
              <w:right w:val="single" w:sz="4" w:space="0" w:color="auto"/>
            </w:tcBorders>
            <w:vAlign w:val="bottom"/>
            <w:hideMark/>
          </w:tcPr>
          <w:p w14:paraId="612D7891" w14:textId="77777777" w:rsidR="00E50731" w:rsidRPr="0047426E" w:rsidRDefault="00E50731" w:rsidP="00E50731">
            <w:pPr>
              <w:rPr>
                <w:rFonts w:ascii="Aptos" w:hAnsi="Aptos"/>
                <w:color w:val="000000"/>
                <w:sz w:val="22"/>
                <w:szCs w:val="22"/>
              </w:rPr>
            </w:pPr>
            <w:r w:rsidRPr="0047426E">
              <w:rPr>
                <w:rFonts w:ascii="Aptos" w:hAnsi="Aptos"/>
                <w:color w:val="000000"/>
                <w:sz w:val="22"/>
                <w:szCs w:val="22"/>
              </w:rPr>
              <w:t>Kraj realizacije aktivnosti</w:t>
            </w:r>
          </w:p>
        </w:tc>
        <w:tc>
          <w:tcPr>
            <w:tcW w:w="0" w:type="auto"/>
            <w:tcBorders>
              <w:top w:val="nil"/>
              <w:left w:val="nil"/>
              <w:bottom w:val="single" w:sz="4" w:space="0" w:color="auto"/>
              <w:right w:val="single" w:sz="4" w:space="0" w:color="auto"/>
            </w:tcBorders>
            <w:vAlign w:val="bottom"/>
            <w:hideMark/>
          </w:tcPr>
          <w:p w14:paraId="28773739" w14:textId="77777777" w:rsidR="00E50731" w:rsidRPr="0047426E" w:rsidRDefault="00E50731" w:rsidP="00E50731">
            <w:pPr>
              <w:rPr>
                <w:rFonts w:ascii="Aptos" w:hAnsi="Aptos"/>
                <w:color w:val="000000"/>
                <w:sz w:val="22"/>
                <w:szCs w:val="22"/>
              </w:rPr>
            </w:pPr>
            <w:r w:rsidRPr="0047426E">
              <w:rPr>
                <w:rFonts w:ascii="Aptos" w:hAnsi="Aptos"/>
                <w:color w:val="000000"/>
                <w:sz w:val="22"/>
                <w:szCs w:val="22"/>
              </w:rPr>
              <w:t>Datum vrijeme</w:t>
            </w:r>
          </w:p>
        </w:tc>
        <w:tc>
          <w:tcPr>
            <w:tcW w:w="0" w:type="auto"/>
            <w:tcBorders>
              <w:top w:val="nil"/>
              <w:left w:val="nil"/>
              <w:bottom w:val="single" w:sz="4" w:space="0" w:color="auto"/>
              <w:right w:val="single" w:sz="4" w:space="0" w:color="auto"/>
            </w:tcBorders>
            <w:vAlign w:val="bottom"/>
            <w:hideMark/>
          </w:tcPr>
          <w:p w14:paraId="008E4720" w14:textId="18E50F8E" w:rsidR="00E50731" w:rsidRPr="0047426E" w:rsidRDefault="00E50731" w:rsidP="00E50731">
            <w:pPr>
              <w:rPr>
                <w:rFonts w:ascii="Aptos" w:hAnsi="Aptos"/>
                <w:color w:val="000000"/>
                <w:sz w:val="22"/>
                <w:szCs w:val="22"/>
              </w:rPr>
            </w:pPr>
            <w:r>
              <w:rPr>
                <w:rFonts w:ascii="Aptos" w:hAnsi="Aptos"/>
                <w:color w:val="000000"/>
                <w:sz w:val="22"/>
                <w:szCs w:val="22"/>
              </w:rPr>
              <w:t>31.12.2030.</w:t>
            </w:r>
          </w:p>
        </w:tc>
      </w:tr>
      <w:tr w:rsidR="00E50731" w:rsidRPr="0047426E" w14:paraId="4C2663E2" w14:textId="77777777" w:rsidTr="00BF3E87">
        <w:trPr>
          <w:trHeight w:val="757"/>
        </w:trPr>
        <w:tc>
          <w:tcPr>
            <w:tcW w:w="0" w:type="auto"/>
            <w:tcBorders>
              <w:top w:val="nil"/>
              <w:left w:val="single" w:sz="4" w:space="0" w:color="auto"/>
              <w:bottom w:val="single" w:sz="4" w:space="0" w:color="auto"/>
              <w:right w:val="single" w:sz="4" w:space="0" w:color="auto"/>
            </w:tcBorders>
            <w:vAlign w:val="bottom"/>
            <w:hideMark/>
          </w:tcPr>
          <w:p w14:paraId="79F11570" w14:textId="77777777" w:rsidR="00E50731" w:rsidRPr="0047426E" w:rsidRDefault="00E50731" w:rsidP="00E50731">
            <w:pPr>
              <w:rPr>
                <w:rFonts w:ascii="Aptos" w:hAnsi="Aptos"/>
                <w:color w:val="000000"/>
                <w:sz w:val="22"/>
                <w:szCs w:val="22"/>
              </w:rPr>
            </w:pPr>
            <w:r w:rsidRPr="0047426E">
              <w:rPr>
                <w:rFonts w:ascii="Aptos" w:hAnsi="Aptos"/>
                <w:color w:val="000000"/>
                <w:sz w:val="22"/>
                <w:szCs w:val="22"/>
              </w:rPr>
              <w:t>mjere</w:t>
            </w:r>
          </w:p>
        </w:tc>
        <w:tc>
          <w:tcPr>
            <w:tcW w:w="0" w:type="auto"/>
            <w:tcBorders>
              <w:top w:val="nil"/>
              <w:left w:val="nil"/>
              <w:bottom w:val="single" w:sz="4" w:space="0" w:color="auto"/>
              <w:right w:val="single" w:sz="4" w:space="0" w:color="auto"/>
            </w:tcBorders>
            <w:vAlign w:val="bottom"/>
            <w:hideMark/>
          </w:tcPr>
          <w:p w14:paraId="30D062D9" w14:textId="77777777" w:rsidR="00E50731" w:rsidRPr="0047426E" w:rsidRDefault="00E50731" w:rsidP="00E50731">
            <w:pPr>
              <w:rPr>
                <w:rFonts w:ascii="Aptos" w:hAnsi="Aptos"/>
                <w:color w:val="000000"/>
                <w:sz w:val="22"/>
                <w:szCs w:val="22"/>
              </w:rPr>
            </w:pPr>
            <w:r w:rsidRPr="0047426E">
              <w:rPr>
                <w:rFonts w:ascii="Aptos" w:hAnsi="Aptos"/>
                <w:color w:val="000000"/>
                <w:sz w:val="22"/>
                <w:szCs w:val="22"/>
              </w:rPr>
              <w:t>Mjere za očuvanje</w:t>
            </w:r>
          </w:p>
        </w:tc>
        <w:tc>
          <w:tcPr>
            <w:tcW w:w="0" w:type="auto"/>
            <w:tcBorders>
              <w:top w:val="nil"/>
              <w:left w:val="nil"/>
              <w:bottom w:val="single" w:sz="4" w:space="0" w:color="auto"/>
              <w:right w:val="single" w:sz="4" w:space="0" w:color="auto"/>
            </w:tcBorders>
            <w:vAlign w:val="bottom"/>
            <w:hideMark/>
          </w:tcPr>
          <w:p w14:paraId="456CEDBB" w14:textId="77777777" w:rsidR="00E50731" w:rsidRPr="0047426E" w:rsidRDefault="00E50731" w:rsidP="00E50731">
            <w:pPr>
              <w:rPr>
                <w:rFonts w:ascii="Aptos" w:hAnsi="Aptos"/>
                <w:color w:val="000000"/>
                <w:sz w:val="22"/>
                <w:szCs w:val="22"/>
              </w:rPr>
            </w:pPr>
            <w:r w:rsidRPr="0047426E">
              <w:rPr>
                <w:rFonts w:ascii="Aptos" w:hAnsi="Aptos"/>
                <w:color w:val="000000"/>
                <w:sz w:val="22"/>
                <w:szCs w:val="22"/>
              </w:rPr>
              <w:t>Niz znakova</w:t>
            </w:r>
          </w:p>
        </w:tc>
        <w:tc>
          <w:tcPr>
            <w:tcW w:w="0" w:type="auto"/>
            <w:tcBorders>
              <w:top w:val="nil"/>
              <w:left w:val="nil"/>
              <w:bottom w:val="single" w:sz="4" w:space="0" w:color="auto"/>
              <w:right w:val="single" w:sz="4" w:space="0" w:color="auto"/>
            </w:tcBorders>
            <w:hideMark/>
          </w:tcPr>
          <w:p w14:paraId="7EE90309" w14:textId="5ED1A70B" w:rsidR="00E50731" w:rsidRPr="0047426E" w:rsidRDefault="00E50731" w:rsidP="00E50731">
            <w:pPr>
              <w:rPr>
                <w:rFonts w:ascii="Aptos" w:hAnsi="Aptos"/>
                <w:color w:val="000000"/>
                <w:sz w:val="22"/>
                <w:szCs w:val="22"/>
              </w:rPr>
            </w:pPr>
            <w:r w:rsidRPr="0047426E">
              <w:rPr>
                <w:rFonts w:ascii="Aptos" w:hAnsi="Aptos"/>
                <w:color w:val="000000"/>
                <w:sz w:val="22"/>
                <w:szCs w:val="22"/>
              </w:rPr>
              <w:t xml:space="preserve">Zamjena starih, neefikasnih i dotrajalih svjetiljki sa novim LED svjetiljkama. Regulacija za vrijeme </w:t>
            </w:r>
            <w:proofErr w:type="spellStart"/>
            <w:r w:rsidRPr="0047426E">
              <w:rPr>
                <w:rFonts w:ascii="Aptos" w:hAnsi="Aptos"/>
                <w:color w:val="000000"/>
                <w:sz w:val="22"/>
                <w:szCs w:val="22"/>
              </w:rPr>
              <w:t>svjetlostaja.</w:t>
            </w:r>
            <w:r>
              <w:rPr>
                <w:rFonts w:ascii="Aptos" w:hAnsi="Aptos"/>
                <w:color w:val="000000"/>
                <w:sz w:val="22"/>
                <w:szCs w:val="22"/>
              </w:rPr>
              <w:t>Upravljanje</w:t>
            </w:r>
            <w:proofErr w:type="spellEnd"/>
            <w:r>
              <w:rPr>
                <w:rFonts w:ascii="Aptos" w:hAnsi="Aptos"/>
                <w:color w:val="000000"/>
                <w:sz w:val="22"/>
                <w:szCs w:val="22"/>
              </w:rPr>
              <w:t xml:space="preserve"> rasvjetom.</w:t>
            </w:r>
          </w:p>
        </w:tc>
      </w:tr>
    </w:tbl>
    <w:p w14:paraId="29C5CEC2" w14:textId="77777777" w:rsidR="00BD3854" w:rsidRPr="0047426E" w:rsidRDefault="00BD3854" w:rsidP="004C7C15">
      <w:pPr>
        <w:rPr>
          <w:rFonts w:ascii="Aptos" w:hAnsi="Aptos"/>
        </w:rPr>
      </w:pPr>
    </w:p>
    <w:p w14:paraId="0C5AFD04" w14:textId="77777777" w:rsidR="00357557" w:rsidRDefault="00357557" w:rsidP="004C7C15">
      <w:pPr>
        <w:jc w:val="both"/>
        <w:rPr>
          <w:rFonts w:ascii="Aptos" w:hAnsi="Aptos"/>
        </w:rPr>
      </w:pPr>
      <w:r w:rsidRPr="00692DBF">
        <w:rPr>
          <w:rFonts w:ascii="Aptos" w:hAnsi="Aptos"/>
        </w:rPr>
        <w:t xml:space="preserve">Zona rasvijetljenosti E4 </w:t>
      </w:r>
      <w:r>
        <w:rPr>
          <w:rFonts w:ascii="Aptos" w:hAnsi="Aptos"/>
        </w:rPr>
        <w:t xml:space="preserve">odnosi se na područje većeg dijela centra Grada Otočca i dio područja </w:t>
      </w:r>
      <w:proofErr w:type="spellStart"/>
      <w:r>
        <w:rPr>
          <w:rFonts w:ascii="Aptos" w:hAnsi="Aptos"/>
        </w:rPr>
        <w:t>Brloška</w:t>
      </w:r>
      <w:proofErr w:type="spellEnd"/>
      <w:r>
        <w:rPr>
          <w:rFonts w:ascii="Aptos" w:hAnsi="Aptos"/>
        </w:rPr>
        <w:t xml:space="preserve"> Dubrava te </w:t>
      </w:r>
      <w:proofErr w:type="spellStart"/>
      <w:r>
        <w:rPr>
          <w:rFonts w:ascii="Aptos" w:hAnsi="Aptos"/>
        </w:rPr>
        <w:t>Poduma</w:t>
      </w:r>
      <w:proofErr w:type="spellEnd"/>
      <w:r>
        <w:rPr>
          <w:rFonts w:ascii="Aptos" w:hAnsi="Aptos"/>
        </w:rPr>
        <w:t>.</w:t>
      </w:r>
    </w:p>
    <w:p w14:paraId="19A92C57" w14:textId="77777777" w:rsidR="00357557" w:rsidRPr="00692DBF" w:rsidRDefault="00357557" w:rsidP="004C7C15">
      <w:pPr>
        <w:jc w:val="both"/>
        <w:rPr>
          <w:rFonts w:ascii="Aptos" w:hAnsi="Aptos"/>
        </w:rPr>
      </w:pPr>
      <w:r>
        <w:rPr>
          <w:rFonts w:ascii="Aptos" w:hAnsi="Aptos"/>
        </w:rPr>
        <w:t xml:space="preserve">Za vanjsku rasvjetu u zoni E4 nije propisan </w:t>
      </w:r>
      <w:proofErr w:type="spellStart"/>
      <w:r>
        <w:rPr>
          <w:rFonts w:ascii="Aptos" w:hAnsi="Aptos"/>
        </w:rPr>
        <w:t>svjetlostaj</w:t>
      </w:r>
      <w:proofErr w:type="spellEnd"/>
      <w:r>
        <w:rPr>
          <w:rFonts w:ascii="Aptos" w:hAnsi="Aptos"/>
        </w:rPr>
        <w:t>.</w:t>
      </w:r>
    </w:p>
    <w:p w14:paraId="38CEF9F6" w14:textId="77777777" w:rsidR="00BD3854" w:rsidRPr="0047426E" w:rsidRDefault="00BD3854" w:rsidP="004C7C15">
      <w:pPr>
        <w:rPr>
          <w:rFonts w:ascii="Aptos" w:hAnsi="Aptos"/>
        </w:rPr>
      </w:pPr>
    </w:p>
    <w:p w14:paraId="49FEC52E" w14:textId="77777777" w:rsidR="00BD3854" w:rsidRPr="0047426E" w:rsidRDefault="00BD3854" w:rsidP="004C7C15">
      <w:pPr>
        <w:rPr>
          <w:rFonts w:ascii="Aptos" w:hAnsi="Aptos"/>
        </w:rPr>
      </w:pPr>
    </w:p>
    <w:p w14:paraId="32808F2C" w14:textId="09015B76" w:rsidR="00600ACD" w:rsidRPr="0047426E" w:rsidRDefault="00600ACD" w:rsidP="004C7C15">
      <w:pPr>
        <w:rPr>
          <w:rFonts w:ascii="Aptos" w:hAnsi="Aptos"/>
        </w:rPr>
      </w:pPr>
      <w:r w:rsidRPr="0047426E">
        <w:rPr>
          <w:rFonts w:ascii="Aptos" w:hAnsi="Aptos"/>
        </w:rPr>
        <w:br w:type="page"/>
      </w:r>
    </w:p>
    <w:p w14:paraId="06B26204" w14:textId="6C685DDF" w:rsidR="00B37C57" w:rsidRPr="0047426E" w:rsidRDefault="007A05BF" w:rsidP="004C7C15">
      <w:pPr>
        <w:pStyle w:val="Naslov1"/>
        <w:spacing w:line="240" w:lineRule="auto"/>
        <w:rPr>
          <w:rFonts w:ascii="Aptos" w:hAnsi="Aptos"/>
        </w:rPr>
      </w:pPr>
      <w:bookmarkStart w:id="6" w:name="_Toc218240095"/>
      <w:r w:rsidRPr="0047426E">
        <w:rPr>
          <w:rFonts w:ascii="Aptos" w:hAnsi="Aptos"/>
        </w:rPr>
        <w:lastRenderedPageBreak/>
        <w:t xml:space="preserve">Plan i aktivnosti za rekonstrukciju i/ili </w:t>
      </w:r>
      <w:r w:rsidR="00C722C2" w:rsidRPr="0047426E">
        <w:rPr>
          <w:rFonts w:ascii="Aptos" w:hAnsi="Aptos"/>
        </w:rPr>
        <w:t>gradnju sustava javne rasvjete</w:t>
      </w:r>
      <w:r w:rsidR="004B3362" w:rsidRPr="0047426E">
        <w:rPr>
          <w:rFonts w:ascii="Aptos" w:hAnsi="Aptos"/>
        </w:rPr>
        <w:t xml:space="preserve"> prema kriteriju </w:t>
      </w:r>
      <w:r w:rsidR="00F02737" w:rsidRPr="0047426E">
        <w:rPr>
          <w:rFonts w:ascii="Aptos" w:hAnsi="Aptos"/>
        </w:rPr>
        <w:t>nužnosti</w:t>
      </w:r>
      <w:bookmarkEnd w:id="6"/>
    </w:p>
    <w:p w14:paraId="2A06B8DA" w14:textId="1BC34236" w:rsidR="00DF2A05" w:rsidRPr="00DF2A05" w:rsidRDefault="00DF2A05" w:rsidP="00703C1D">
      <w:pPr>
        <w:spacing w:before="240" w:after="240"/>
        <w:rPr>
          <w:rFonts w:ascii="Aptos" w:hAnsi="Aptos"/>
        </w:rPr>
      </w:pPr>
      <w:r w:rsidRPr="00DF2A05">
        <w:rPr>
          <w:rFonts w:ascii="Aptos" w:hAnsi="Aptos"/>
        </w:rPr>
        <w:t xml:space="preserve">Sukladno provedenoj analizi postojećeg stanja sustava javne rasvjete na području Grada </w:t>
      </w:r>
      <w:r w:rsidR="00357557">
        <w:rPr>
          <w:rFonts w:ascii="Aptos" w:hAnsi="Aptos"/>
        </w:rPr>
        <w:t>Otočca</w:t>
      </w:r>
      <w:r w:rsidRPr="00DF2A05">
        <w:rPr>
          <w:rFonts w:ascii="Aptos" w:hAnsi="Aptos"/>
        </w:rPr>
        <w:t>, definirane su prioritetne aktivnosti rekonstrukcije, modernizacije i gradnje novih dijelova sustava prema kriteriju nužnosti.</w:t>
      </w:r>
      <w:r w:rsidRPr="00DF2A05">
        <w:rPr>
          <w:rFonts w:ascii="Aptos" w:hAnsi="Aptos"/>
        </w:rPr>
        <w:br/>
        <w:t>Kriterij nužnosti temelji se na tehničkom stanju postojećih instalacija, starosti i vrsti svjetiljki, energetskoj neučinkovitosti, sigurnosnim zahtjevima, te potrebama stanovnika i prometne infrastrukture.</w:t>
      </w:r>
    </w:p>
    <w:p w14:paraId="5EEE5B89" w14:textId="77777777" w:rsidR="00DF2A05" w:rsidRPr="00DF2A05" w:rsidRDefault="00DF2A05" w:rsidP="004C7C15">
      <w:pPr>
        <w:rPr>
          <w:rFonts w:ascii="Aptos" w:hAnsi="Aptos"/>
        </w:rPr>
      </w:pPr>
      <w:r w:rsidRPr="00DF2A05">
        <w:rPr>
          <w:rFonts w:ascii="Aptos" w:hAnsi="Aptos"/>
        </w:rPr>
        <w:t>U planiranju zahvata posebna je pažnja posvećena:</w:t>
      </w:r>
    </w:p>
    <w:p w14:paraId="793A7686" w14:textId="77777777" w:rsidR="00DF2A05" w:rsidRPr="00DF2A05" w:rsidRDefault="00DF2A05" w:rsidP="001651E3">
      <w:pPr>
        <w:numPr>
          <w:ilvl w:val="0"/>
          <w:numId w:val="30"/>
        </w:numPr>
        <w:rPr>
          <w:rFonts w:ascii="Aptos" w:hAnsi="Aptos"/>
        </w:rPr>
      </w:pPr>
      <w:r w:rsidRPr="00DF2A05">
        <w:rPr>
          <w:rFonts w:ascii="Aptos" w:hAnsi="Aptos"/>
        </w:rPr>
        <w:t>usklađenosti sustava s važećim propisima, osobito Zakonom o zaštiti od svjetlosnog onečišćenja (NN 14/19),</w:t>
      </w:r>
    </w:p>
    <w:p w14:paraId="52E1F820" w14:textId="77777777" w:rsidR="00DF2A05" w:rsidRPr="00DF2A05" w:rsidRDefault="00DF2A05" w:rsidP="001651E3">
      <w:pPr>
        <w:numPr>
          <w:ilvl w:val="0"/>
          <w:numId w:val="30"/>
        </w:numPr>
        <w:rPr>
          <w:rFonts w:ascii="Aptos" w:hAnsi="Aptos"/>
        </w:rPr>
      </w:pPr>
      <w:r w:rsidRPr="00DF2A05">
        <w:rPr>
          <w:rFonts w:ascii="Aptos" w:hAnsi="Aptos"/>
        </w:rPr>
        <w:t>energetskoj učinkovitosti i ekonomičnosti ulaganja,</w:t>
      </w:r>
    </w:p>
    <w:p w14:paraId="41F8D0CC" w14:textId="77777777" w:rsidR="00DF2A05" w:rsidRPr="00DF2A05" w:rsidRDefault="00DF2A05" w:rsidP="001651E3">
      <w:pPr>
        <w:numPr>
          <w:ilvl w:val="0"/>
          <w:numId w:val="30"/>
        </w:numPr>
        <w:rPr>
          <w:rFonts w:ascii="Aptos" w:hAnsi="Aptos"/>
        </w:rPr>
      </w:pPr>
      <w:r w:rsidRPr="00DF2A05">
        <w:rPr>
          <w:rFonts w:ascii="Aptos" w:hAnsi="Aptos"/>
        </w:rPr>
        <w:t>sigurnosti cestovnog prometa i pješaka,</w:t>
      </w:r>
    </w:p>
    <w:p w14:paraId="016EEE8A" w14:textId="7A68772F" w:rsidR="00DF2A05" w:rsidRPr="00DF2A05" w:rsidRDefault="00DF2A05" w:rsidP="001651E3">
      <w:pPr>
        <w:numPr>
          <w:ilvl w:val="0"/>
          <w:numId w:val="30"/>
        </w:numPr>
        <w:rPr>
          <w:rFonts w:ascii="Aptos" w:hAnsi="Aptos"/>
        </w:rPr>
      </w:pPr>
      <w:r w:rsidRPr="00DF2A05">
        <w:rPr>
          <w:rFonts w:ascii="Aptos" w:hAnsi="Aptos"/>
        </w:rPr>
        <w:t xml:space="preserve">te ravnomjernoj dostupnosti javne rasvjete svim naseljima u administrativnom području Grada </w:t>
      </w:r>
      <w:r w:rsidR="00357557">
        <w:rPr>
          <w:rFonts w:ascii="Aptos" w:hAnsi="Aptos"/>
        </w:rPr>
        <w:t>Otočca</w:t>
      </w:r>
      <w:r w:rsidRPr="00DF2A05">
        <w:rPr>
          <w:rFonts w:ascii="Aptos" w:hAnsi="Aptos"/>
        </w:rPr>
        <w:t>.</w:t>
      </w:r>
    </w:p>
    <w:p w14:paraId="17C1E21A" w14:textId="77777777" w:rsidR="00DF2A05" w:rsidRPr="00DF2A05" w:rsidRDefault="00DF2A05" w:rsidP="004C7C15">
      <w:pPr>
        <w:spacing w:before="240" w:after="240"/>
        <w:rPr>
          <w:rFonts w:ascii="Aptos" w:hAnsi="Aptos"/>
        </w:rPr>
      </w:pPr>
      <w:r w:rsidRPr="00DF2A05">
        <w:rPr>
          <w:rFonts w:ascii="Aptos" w:hAnsi="Aptos"/>
        </w:rPr>
        <w:t>Plan aktivnosti izrađen je tako da omogućuje postupnu provedbu zahvata kroz više faza, s ciljem da se u prvoj fazi obuhvate najkritičniji dijelovi sustava, odnosno oni koji trenutno ne zadovoljavaju zakonske, tehničke i sigurnosne uvjete.</w:t>
      </w:r>
    </w:p>
    <w:p w14:paraId="3BCE4728" w14:textId="77777777" w:rsidR="00E8290E" w:rsidRPr="00D84A2C" w:rsidRDefault="00E8290E" w:rsidP="00E8290E">
      <w:pPr>
        <w:spacing w:after="240"/>
        <w:rPr>
          <w:rFonts w:ascii="Aptos" w:hAnsi="Aptos"/>
          <w:b/>
          <w:bCs/>
        </w:rPr>
      </w:pPr>
      <w:r w:rsidRPr="00D84A2C">
        <w:rPr>
          <w:rFonts w:ascii="Aptos" w:hAnsi="Aptos"/>
          <w:b/>
          <w:bCs/>
        </w:rPr>
        <w:t>Sustav upravljanja i nadzora javne rasvjete iz OJR-a</w:t>
      </w:r>
    </w:p>
    <w:p w14:paraId="738C8CBD" w14:textId="77777777" w:rsidR="00E8290E" w:rsidRPr="00D84A2C" w:rsidRDefault="00E8290E" w:rsidP="00E8290E">
      <w:pPr>
        <w:spacing w:after="240"/>
        <w:rPr>
          <w:rFonts w:ascii="Aptos" w:hAnsi="Aptos"/>
        </w:rPr>
      </w:pPr>
      <w:r w:rsidRPr="00D84A2C">
        <w:rPr>
          <w:rFonts w:ascii="Aptos" w:hAnsi="Aptos"/>
        </w:rPr>
        <w:t>U svrhu poboljšanja upravljanja, praćenja potrošnje i optimizacije rada sustava javne rasvjete, planirana je ugradnja nadzorno-upravljačkih uređaja u postojeće ormare javne rasvjete (OJR).</w:t>
      </w:r>
      <w:r w:rsidRPr="00D84A2C">
        <w:rPr>
          <w:rFonts w:ascii="Aptos" w:hAnsi="Aptos"/>
        </w:rPr>
        <w:br/>
        <w:t>Ovi uređaji omogućit će praćenje energetskih pokazatelja, stanje rada rasvjetnih grana te daljinski nadzor i upravljanje radom sustava.</w:t>
      </w:r>
    </w:p>
    <w:p w14:paraId="72002C3D" w14:textId="77777777" w:rsidR="00E8290E" w:rsidRPr="00703C1D" w:rsidRDefault="00E8290E" w:rsidP="00E8290E">
      <w:pPr>
        <w:spacing w:before="240" w:after="240"/>
        <w:rPr>
          <w:rFonts w:ascii="Aptos" w:hAnsi="Aptos"/>
          <w:i/>
          <w:iCs/>
          <w:u w:val="single"/>
        </w:rPr>
      </w:pPr>
      <w:r w:rsidRPr="00703C1D">
        <w:rPr>
          <w:rFonts w:ascii="Aptos" w:hAnsi="Aptos"/>
          <w:i/>
          <w:iCs/>
          <w:u w:val="single"/>
        </w:rPr>
        <w:t>Funkcionalnost sustava</w:t>
      </w:r>
    </w:p>
    <w:p w14:paraId="0BAE0A7D" w14:textId="77777777" w:rsidR="00E8290E" w:rsidRPr="00D84A2C" w:rsidRDefault="00E8290E" w:rsidP="00E8290E">
      <w:pPr>
        <w:rPr>
          <w:rFonts w:ascii="Aptos" w:hAnsi="Aptos"/>
        </w:rPr>
      </w:pPr>
      <w:r w:rsidRPr="00D84A2C">
        <w:rPr>
          <w:rFonts w:ascii="Aptos" w:hAnsi="Aptos"/>
        </w:rPr>
        <w:t>Nadzorno-upravljački uređaji bit će ugrađeni u odabrane OJR-ove, a omogućavat će:</w:t>
      </w:r>
    </w:p>
    <w:p w14:paraId="2ED5074C" w14:textId="77777777" w:rsidR="00E8290E" w:rsidRPr="00D84A2C" w:rsidRDefault="00E8290E" w:rsidP="00E8290E">
      <w:pPr>
        <w:numPr>
          <w:ilvl w:val="0"/>
          <w:numId w:val="25"/>
        </w:numPr>
        <w:rPr>
          <w:rFonts w:ascii="Aptos" w:hAnsi="Aptos"/>
        </w:rPr>
      </w:pPr>
      <w:r w:rsidRPr="00D84A2C">
        <w:rPr>
          <w:rFonts w:ascii="Aptos" w:hAnsi="Aptos"/>
        </w:rPr>
        <w:t>mjerenje i bilježenje električnih parametara (napon, struja, faktor snage, energija, frekvencija),</w:t>
      </w:r>
    </w:p>
    <w:p w14:paraId="3D85B6B1" w14:textId="77777777" w:rsidR="00E8290E" w:rsidRPr="00D84A2C" w:rsidRDefault="00E8290E" w:rsidP="00E8290E">
      <w:pPr>
        <w:numPr>
          <w:ilvl w:val="0"/>
          <w:numId w:val="25"/>
        </w:numPr>
        <w:rPr>
          <w:rFonts w:ascii="Aptos" w:hAnsi="Aptos"/>
        </w:rPr>
      </w:pPr>
      <w:r w:rsidRPr="00D84A2C">
        <w:rPr>
          <w:rFonts w:ascii="Aptos" w:hAnsi="Aptos"/>
        </w:rPr>
        <w:t>praćenje statusa rada rasvjetnih grana (uključeno/isključeno, kvar, preopterećenje),</w:t>
      </w:r>
    </w:p>
    <w:p w14:paraId="4DBE7419" w14:textId="77777777" w:rsidR="00E8290E" w:rsidRPr="00D84A2C" w:rsidRDefault="00E8290E" w:rsidP="00E8290E">
      <w:pPr>
        <w:numPr>
          <w:ilvl w:val="0"/>
          <w:numId w:val="25"/>
        </w:numPr>
        <w:rPr>
          <w:rFonts w:ascii="Aptos" w:hAnsi="Aptos"/>
        </w:rPr>
      </w:pPr>
      <w:r w:rsidRPr="00D84A2C">
        <w:rPr>
          <w:rFonts w:ascii="Aptos" w:hAnsi="Aptos"/>
        </w:rPr>
        <w:t>detekciju kvarova i alarmiranje u slučaju odstupanja,</w:t>
      </w:r>
    </w:p>
    <w:p w14:paraId="1E78CE15" w14:textId="77777777" w:rsidR="00E8290E" w:rsidRPr="00D84A2C" w:rsidRDefault="00E8290E" w:rsidP="00E8290E">
      <w:pPr>
        <w:numPr>
          <w:ilvl w:val="0"/>
          <w:numId w:val="25"/>
        </w:numPr>
        <w:rPr>
          <w:rFonts w:ascii="Aptos" w:hAnsi="Aptos"/>
        </w:rPr>
      </w:pPr>
      <w:r w:rsidRPr="00D84A2C">
        <w:rPr>
          <w:rFonts w:ascii="Aptos" w:hAnsi="Aptos"/>
        </w:rPr>
        <w:t>daljinsko očitanje i prijenos podataka putem komunikacijskih modula (GSM, NB-</w:t>
      </w:r>
      <w:proofErr w:type="spellStart"/>
      <w:r w:rsidRPr="00D84A2C">
        <w:rPr>
          <w:rFonts w:ascii="Aptos" w:hAnsi="Aptos"/>
        </w:rPr>
        <w:t>IoT</w:t>
      </w:r>
      <w:proofErr w:type="spellEnd"/>
      <w:r w:rsidRPr="00D84A2C">
        <w:rPr>
          <w:rFonts w:ascii="Aptos" w:hAnsi="Aptos"/>
        </w:rPr>
        <w:t xml:space="preserve">, </w:t>
      </w:r>
      <w:proofErr w:type="spellStart"/>
      <w:r w:rsidRPr="00D84A2C">
        <w:rPr>
          <w:rFonts w:ascii="Aptos" w:hAnsi="Aptos"/>
        </w:rPr>
        <w:t>LoRaWAN</w:t>
      </w:r>
      <w:proofErr w:type="spellEnd"/>
      <w:r w:rsidRPr="00D84A2C">
        <w:rPr>
          <w:rFonts w:ascii="Aptos" w:hAnsi="Aptos"/>
        </w:rPr>
        <w:t xml:space="preserve"> ili slične tehnologije),</w:t>
      </w:r>
    </w:p>
    <w:p w14:paraId="1B86BDCB" w14:textId="77777777" w:rsidR="00E8290E" w:rsidRPr="00D84A2C" w:rsidRDefault="00E8290E" w:rsidP="00E8290E">
      <w:pPr>
        <w:numPr>
          <w:ilvl w:val="0"/>
          <w:numId w:val="25"/>
        </w:numPr>
        <w:rPr>
          <w:rFonts w:ascii="Aptos" w:hAnsi="Aptos"/>
        </w:rPr>
      </w:pPr>
      <w:r w:rsidRPr="00D84A2C">
        <w:rPr>
          <w:rFonts w:ascii="Aptos" w:hAnsi="Aptos"/>
        </w:rPr>
        <w:t>statističku obradu i arhiviranje podataka za potrebe analize energetske učinkovitosti.</w:t>
      </w:r>
    </w:p>
    <w:p w14:paraId="1B2BD723" w14:textId="77777777" w:rsidR="00E8290E" w:rsidRPr="00703C1D" w:rsidRDefault="00E8290E" w:rsidP="00E8290E">
      <w:pPr>
        <w:spacing w:before="240" w:after="240"/>
        <w:rPr>
          <w:rFonts w:ascii="Aptos" w:hAnsi="Aptos"/>
          <w:i/>
          <w:iCs/>
          <w:u w:val="single"/>
        </w:rPr>
      </w:pPr>
      <w:r w:rsidRPr="00703C1D">
        <w:rPr>
          <w:rFonts w:ascii="Aptos" w:hAnsi="Aptos"/>
          <w:i/>
          <w:iCs/>
          <w:u w:val="single"/>
        </w:rPr>
        <w:t>Ciljevi provedbe</w:t>
      </w:r>
    </w:p>
    <w:p w14:paraId="7BE90AA4" w14:textId="77777777" w:rsidR="00E8290E" w:rsidRPr="00D84A2C" w:rsidRDefault="00E8290E" w:rsidP="00E8290E">
      <w:pPr>
        <w:rPr>
          <w:rFonts w:ascii="Aptos" w:hAnsi="Aptos"/>
        </w:rPr>
      </w:pPr>
      <w:r w:rsidRPr="00D84A2C">
        <w:rPr>
          <w:rFonts w:ascii="Aptos" w:hAnsi="Aptos"/>
        </w:rPr>
        <w:t>Ugradnjom nadzorno-upravljačkih uređaja ostvaruju se sljedeći ciljevi:</w:t>
      </w:r>
    </w:p>
    <w:p w14:paraId="364A26DF" w14:textId="77777777" w:rsidR="00E8290E" w:rsidRPr="00D84A2C" w:rsidRDefault="00E8290E" w:rsidP="00E8290E">
      <w:pPr>
        <w:numPr>
          <w:ilvl w:val="0"/>
          <w:numId w:val="26"/>
        </w:numPr>
        <w:rPr>
          <w:rFonts w:ascii="Aptos" w:hAnsi="Aptos"/>
        </w:rPr>
      </w:pPr>
      <w:r w:rsidRPr="00D84A2C">
        <w:rPr>
          <w:rFonts w:ascii="Aptos" w:hAnsi="Aptos"/>
        </w:rPr>
        <w:t>uspostava centraliziranog nadzora sustava javne rasvjete,</w:t>
      </w:r>
    </w:p>
    <w:p w14:paraId="55C20510" w14:textId="77777777" w:rsidR="00E8290E" w:rsidRPr="00D84A2C" w:rsidRDefault="00E8290E" w:rsidP="00E8290E">
      <w:pPr>
        <w:numPr>
          <w:ilvl w:val="0"/>
          <w:numId w:val="26"/>
        </w:numPr>
        <w:rPr>
          <w:rFonts w:ascii="Aptos" w:hAnsi="Aptos"/>
        </w:rPr>
      </w:pPr>
      <w:r w:rsidRPr="00D84A2C">
        <w:rPr>
          <w:rFonts w:ascii="Aptos" w:hAnsi="Aptos"/>
        </w:rPr>
        <w:t>mogućnost optimizacije vremena rada i prepoznavanja područja s neučinkovitom potrošnjom,</w:t>
      </w:r>
    </w:p>
    <w:p w14:paraId="0F491EAB" w14:textId="77777777" w:rsidR="00E8290E" w:rsidRPr="00D84A2C" w:rsidRDefault="00E8290E" w:rsidP="00E8290E">
      <w:pPr>
        <w:numPr>
          <w:ilvl w:val="0"/>
          <w:numId w:val="26"/>
        </w:numPr>
        <w:rPr>
          <w:rFonts w:ascii="Aptos" w:hAnsi="Aptos"/>
        </w:rPr>
      </w:pPr>
      <w:r w:rsidRPr="00D84A2C">
        <w:rPr>
          <w:rFonts w:ascii="Aptos" w:hAnsi="Aptos"/>
        </w:rPr>
        <w:t>povećanje energetske učinkovitosti i smanjenje operativnih troškova,</w:t>
      </w:r>
    </w:p>
    <w:p w14:paraId="032A3029" w14:textId="77777777" w:rsidR="00E8290E" w:rsidRPr="00D84A2C" w:rsidRDefault="00E8290E" w:rsidP="00E8290E">
      <w:pPr>
        <w:numPr>
          <w:ilvl w:val="0"/>
          <w:numId w:val="26"/>
        </w:numPr>
        <w:rPr>
          <w:rFonts w:ascii="Aptos" w:hAnsi="Aptos"/>
        </w:rPr>
      </w:pPr>
      <w:r w:rsidRPr="00D84A2C">
        <w:rPr>
          <w:rFonts w:ascii="Aptos" w:hAnsi="Aptos"/>
        </w:rPr>
        <w:t>omogućavanje preciznog planiranja održavanja temeljem stvarnih podataka o radu i potrošnji.</w:t>
      </w:r>
    </w:p>
    <w:p w14:paraId="0486448E" w14:textId="77777777" w:rsidR="00E8290E" w:rsidRPr="00D84A2C" w:rsidRDefault="00E8290E" w:rsidP="00E8290E">
      <w:pPr>
        <w:spacing w:before="240" w:after="240"/>
        <w:rPr>
          <w:rFonts w:ascii="Aptos" w:hAnsi="Aptos"/>
          <w:i/>
          <w:iCs/>
        </w:rPr>
      </w:pPr>
      <w:r w:rsidRPr="00D84A2C">
        <w:rPr>
          <w:rFonts w:ascii="Aptos" w:hAnsi="Aptos"/>
          <w:i/>
          <w:iCs/>
        </w:rPr>
        <w:lastRenderedPageBreak/>
        <w:t>Predviđena implementacija</w:t>
      </w:r>
    </w:p>
    <w:p w14:paraId="2E009CC8" w14:textId="77777777" w:rsidR="00E8290E" w:rsidRDefault="00E8290E" w:rsidP="00E8290E">
      <w:pPr>
        <w:spacing w:after="240"/>
        <w:rPr>
          <w:rFonts w:ascii="Aptos" w:hAnsi="Aptos"/>
        </w:rPr>
      </w:pPr>
      <w:r w:rsidRPr="00D84A2C">
        <w:rPr>
          <w:rFonts w:ascii="Aptos" w:hAnsi="Aptos"/>
        </w:rPr>
        <w:t>Sustav će se postupno implementirati u sklopu rekonstrukcije i proširenja sustava javne rasvjete.</w:t>
      </w:r>
      <w:r>
        <w:rPr>
          <w:rFonts w:ascii="Aptos" w:hAnsi="Aptos"/>
        </w:rPr>
        <w:t xml:space="preserve"> </w:t>
      </w:r>
      <w:r w:rsidRPr="00D84A2C">
        <w:rPr>
          <w:rFonts w:ascii="Aptos" w:hAnsi="Aptos"/>
        </w:rPr>
        <w:t>U prvoj fazi planira se ugradnja uređaja u odabrane OJR-ove koji pokrivaju najveći broj svjetiljki ili imaju najveću potrošnju energije, a u kasnijim fazama sustav će se proširiti na cijelu mrežu javne rasvjete.</w:t>
      </w:r>
    </w:p>
    <w:p w14:paraId="688B8108" w14:textId="77777777" w:rsidR="00E8290E" w:rsidRPr="00E310C9" w:rsidRDefault="00E8290E" w:rsidP="00E8290E">
      <w:pPr>
        <w:spacing w:after="240"/>
        <w:rPr>
          <w:rFonts w:ascii="Aptos" w:hAnsi="Aptos"/>
          <w:b/>
          <w:bCs/>
        </w:rPr>
      </w:pPr>
      <w:r w:rsidRPr="00E310C9">
        <w:rPr>
          <w:rFonts w:ascii="Aptos" w:hAnsi="Aptos"/>
          <w:b/>
          <w:bCs/>
        </w:rPr>
        <w:t xml:space="preserve">Implementacija </w:t>
      </w:r>
      <w:r>
        <w:rPr>
          <w:rFonts w:ascii="Aptos" w:hAnsi="Aptos"/>
          <w:b/>
          <w:bCs/>
        </w:rPr>
        <w:t xml:space="preserve">modula </w:t>
      </w:r>
      <w:r w:rsidRPr="00E310C9">
        <w:rPr>
          <w:rFonts w:ascii="Aptos" w:hAnsi="Aptos"/>
          <w:b/>
          <w:bCs/>
        </w:rPr>
        <w:t>informacijsko-komunikacijske platforme za upravljanje javnom rasvjetom</w:t>
      </w:r>
    </w:p>
    <w:p w14:paraId="4AE1FF70" w14:textId="77777777" w:rsidR="00E8290E" w:rsidRPr="00E310C9" w:rsidRDefault="00E8290E" w:rsidP="00E8290E">
      <w:pPr>
        <w:spacing w:after="240"/>
        <w:rPr>
          <w:rFonts w:ascii="Aptos" w:hAnsi="Aptos"/>
        </w:rPr>
      </w:pPr>
      <w:r w:rsidRPr="00E310C9">
        <w:rPr>
          <w:rFonts w:ascii="Aptos" w:hAnsi="Aptos"/>
        </w:rPr>
        <w:t xml:space="preserve">U okviru modernizacije sustava javne rasvjete, planirana </w:t>
      </w:r>
      <w:r>
        <w:rPr>
          <w:rFonts w:ascii="Aptos" w:hAnsi="Aptos"/>
        </w:rPr>
        <w:t xml:space="preserve">se nadogradnja </w:t>
      </w:r>
      <w:r w:rsidRPr="00E310C9">
        <w:rPr>
          <w:rFonts w:ascii="Aptos" w:hAnsi="Aptos"/>
        </w:rPr>
        <w:t xml:space="preserve">informacijsko-komunikacijske (IKT) platforme </w:t>
      </w:r>
      <w:r>
        <w:rPr>
          <w:rFonts w:ascii="Aptos" w:hAnsi="Aptos"/>
        </w:rPr>
        <w:t xml:space="preserve">modulom </w:t>
      </w:r>
      <w:r w:rsidRPr="00E310C9">
        <w:rPr>
          <w:rFonts w:ascii="Aptos" w:hAnsi="Aptos"/>
        </w:rPr>
        <w:t>koj</w:t>
      </w:r>
      <w:r>
        <w:rPr>
          <w:rFonts w:ascii="Aptos" w:hAnsi="Aptos"/>
        </w:rPr>
        <w:t>i</w:t>
      </w:r>
      <w:r w:rsidRPr="00E310C9">
        <w:rPr>
          <w:rFonts w:ascii="Aptos" w:hAnsi="Aptos"/>
        </w:rPr>
        <w:t xml:space="preserve"> će omogućiti praćenje, analizu i optimizaciju rada cjelokupne mreže javne rasvjete na području Grada </w:t>
      </w:r>
      <w:r>
        <w:rPr>
          <w:rFonts w:ascii="Aptos" w:hAnsi="Aptos"/>
        </w:rPr>
        <w:t>Otočca</w:t>
      </w:r>
      <w:r w:rsidRPr="00E310C9">
        <w:rPr>
          <w:rFonts w:ascii="Aptos" w:hAnsi="Aptos"/>
        </w:rPr>
        <w:t>.</w:t>
      </w:r>
    </w:p>
    <w:p w14:paraId="5B1140A8" w14:textId="77777777" w:rsidR="00E8290E" w:rsidRPr="00E310C9" w:rsidRDefault="00E8290E" w:rsidP="00E8290E">
      <w:pPr>
        <w:spacing w:after="240"/>
        <w:rPr>
          <w:rFonts w:ascii="Aptos" w:hAnsi="Aptos"/>
        </w:rPr>
      </w:pPr>
      <w:r w:rsidRPr="00E310C9">
        <w:rPr>
          <w:rFonts w:ascii="Aptos" w:hAnsi="Aptos"/>
        </w:rPr>
        <w:t xml:space="preserve">Cilj </w:t>
      </w:r>
      <w:r>
        <w:rPr>
          <w:rFonts w:ascii="Aptos" w:hAnsi="Aptos"/>
        </w:rPr>
        <w:t>nadogradnje</w:t>
      </w:r>
      <w:r w:rsidRPr="00E310C9">
        <w:rPr>
          <w:rFonts w:ascii="Aptos" w:hAnsi="Aptos"/>
        </w:rPr>
        <w:t xml:space="preserve"> je stvaranje temelja za pametno upravljanje javnom rasvjetom (Smart </w:t>
      </w:r>
      <w:proofErr w:type="spellStart"/>
      <w:r w:rsidRPr="00E310C9">
        <w:rPr>
          <w:rFonts w:ascii="Aptos" w:hAnsi="Aptos"/>
        </w:rPr>
        <w:t>Lighting</w:t>
      </w:r>
      <w:proofErr w:type="spellEnd"/>
      <w:r w:rsidRPr="00E310C9">
        <w:rPr>
          <w:rFonts w:ascii="Aptos" w:hAnsi="Aptos"/>
        </w:rPr>
        <w:t>), čime će se omogućiti učinkovito planiranje održavanja, daljinsko upravljanje pojedinim točkama rasvjete, te detaljno praćenje energetskih pokazatelja u stvarnom vremenu.</w:t>
      </w:r>
    </w:p>
    <w:p w14:paraId="3FEA461F" w14:textId="77777777" w:rsidR="00E8290E" w:rsidRPr="00E310C9" w:rsidRDefault="00E8290E" w:rsidP="00E8290E">
      <w:pPr>
        <w:rPr>
          <w:rFonts w:ascii="Aptos" w:hAnsi="Aptos"/>
        </w:rPr>
      </w:pPr>
      <w:r w:rsidRPr="00E310C9">
        <w:rPr>
          <w:rFonts w:ascii="Aptos" w:hAnsi="Aptos"/>
        </w:rPr>
        <w:t>Planirane funkcionalnosti IKT platforme uključuju:</w:t>
      </w:r>
    </w:p>
    <w:p w14:paraId="1990EBFB" w14:textId="77777777" w:rsidR="00E8290E" w:rsidRPr="00E310C9" w:rsidRDefault="00E8290E" w:rsidP="00E8290E">
      <w:pPr>
        <w:numPr>
          <w:ilvl w:val="0"/>
          <w:numId w:val="31"/>
        </w:numPr>
        <w:rPr>
          <w:rFonts w:ascii="Aptos" w:hAnsi="Aptos"/>
        </w:rPr>
      </w:pPr>
      <w:r w:rsidRPr="00E310C9">
        <w:rPr>
          <w:rFonts w:ascii="Aptos" w:hAnsi="Aptos"/>
        </w:rPr>
        <w:t>integraciju podataka iz nadzorno-upravljačkih uređaja ugrađenih u OJR-ove,</w:t>
      </w:r>
    </w:p>
    <w:p w14:paraId="67B9B20E" w14:textId="77777777" w:rsidR="00E8290E" w:rsidRPr="00E310C9" w:rsidRDefault="00E8290E" w:rsidP="00E8290E">
      <w:pPr>
        <w:numPr>
          <w:ilvl w:val="0"/>
          <w:numId w:val="31"/>
        </w:numPr>
        <w:rPr>
          <w:rFonts w:ascii="Aptos" w:hAnsi="Aptos"/>
        </w:rPr>
      </w:pPr>
      <w:r w:rsidRPr="00E310C9">
        <w:rPr>
          <w:rFonts w:ascii="Aptos" w:hAnsi="Aptos"/>
        </w:rPr>
        <w:t>centralizirano praćenje potrošnje energije i statusa rada svjetiljki,</w:t>
      </w:r>
    </w:p>
    <w:p w14:paraId="59F0B3ED" w14:textId="77777777" w:rsidR="00E8290E" w:rsidRPr="00E310C9" w:rsidRDefault="00E8290E" w:rsidP="00E8290E">
      <w:pPr>
        <w:numPr>
          <w:ilvl w:val="0"/>
          <w:numId w:val="31"/>
        </w:numPr>
        <w:rPr>
          <w:rFonts w:ascii="Aptos" w:hAnsi="Aptos"/>
        </w:rPr>
      </w:pPr>
      <w:r w:rsidRPr="00E310C9">
        <w:rPr>
          <w:rFonts w:ascii="Aptos" w:hAnsi="Aptos"/>
        </w:rPr>
        <w:t>detekciju kvarova i automatsko generiranje alarma,</w:t>
      </w:r>
    </w:p>
    <w:p w14:paraId="02337A12" w14:textId="77777777" w:rsidR="00E8290E" w:rsidRPr="00E310C9" w:rsidRDefault="00E8290E" w:rsidP="00E8290E">
      <w:pPr>
        <w:numPr>
          <w:ilvl w:val="0"/>
          <w:numId w:val="31"/>
        </w:numPr>
        <w:rPr>
          <w:rFonts w:ascii="Aptos" w:hAnsi="Aptos"/>
        </w:rPr>
      </w:pPr>
      <w:r w:rsidRPr="00E310C9">
        <w:rPr>
          <w:rFonts w:ascii="Aptos" w:hAnsi="Aptos"/>
        </w:rPr>
        <w:t xml:space="preserve">upravljanje i optimizaciju rada rasvjete (paljenje, gašenje, </w:t>
      </w:r>
      <w:proofErr w:type="spellStart"/>
      <w:r w:rsidRPr="00E310C9">
        <w:rPr>
          <w:rFonts w:ascii="Aptos" w:hAnsi="Aptos"/>
        </w:rPr>
        <w:t>prigušenje</w:t>
      </w:r>
      <w:proofErr w:type="spellEnd"/>
      <w:r w:rsidRPr="00E310C9">
        <w:rPr>
          <w:rFonts w:ascii="Aptos" w:hAnsi="Aptos"/>
        </w:rPr>
        <w:t xml:space="preserve"> po zonama ili vremenskim uvjetima),</w:t>
      </w:r>
    </w:p>
    <w:p w14:paraId="0BDEB865" w14:textId="77777777" w:rsidR="00E8290E" w:rsidRPr="00E310C9" w:rsidRDefault="00E8290E" w:rsidP="00E8290E">
      <w:pPr>
        <w:numPr>
          <w:ilvl w:val="0"/>
          <w:numId w:val="31"/>
        </w:numPr>
        <w:rPr>
          <w:rFonts w:ascii="Aptos" w:hAnsi="Aptos"/>
        </w:rPr>
      </w:pPr>
      <w:r w:rsidRPr="00E310C9">
        <w:rPr>
          <w:rFonts w:ascii="Aptos" w:hAnsi="Aptos"/>
        </w:rPr>
        <w:t>analizu učinkovitosti i izvještavanje (energetska potrošnja, emisije CO₂, troškovi održavanja),</w:t>
      </w:r>
    </w:p>
    <w:p w14:paraId="7A54A27A" w14:textId="77777777" w:rsidR="00E8290E" w:rsidRPr="00E310C9" w:rsidRDefault="00E8290E" w:rsidP="00E8290E">
      <w:pPr>
        <w:numPr>
          <w:ilvl w:val="0"/>
          <w:numId w:val="31"/>
        </w:numPr>
        <w:rPr>
          <w:rFonts w:ascii="Aptos" w:hAnsi="Aptos"/>
        </w:rPr>
      </w:pPr>
      <w:r w:rsidRPr="00E310C9">
        <w:rPr>
          <w:rFonts w:ascii="Aptos" w:hAnsi="Aptos"/>
        </w:rPr>
        <w:t>mogućnost proširenja sustava na druge javne funkcije (npr. video nadzor, mjerenje kvalitete zraka, senzori prometa, pametni parking).</w:t>
      </w:r>
    </w:p>
    <w:p w14:paraId="1BEA2477" w14:textId="77777777" w:rsidR="00E8290E" w:rsidRPr="00E310C9" w:rsidRDefault="00E8290E" w:rsidP="00E8290E">
      <w:pPr>
        <w:spacing w:before="240" w:after="240"/>
        <w:rPr>
          <w:rFonts w:ascii="Aptos" w:hAnsi="Aptos"/>
        </w:rPr>
      </w:pPr>
      <w:r w:rsidRPr="00E310C9">
        <w:rPr>
          <w:rFonts w:ascii="Aptos" w:hAnsi="Aptos"/>
        </w:rPr>
        <w:t xml:space="preserve">Središnji softver bit će dostupan ovlaštenim korisnicima Grada </w:t>
      </w:r>
      <w:r>
        <w:rPr>
          <w:rFonts w:ascii="Aptos" w:hAnsi="Aptos"/>
        </w:rPr>
        <w:t>Otočca</w:t>
      </w:r>
      <w:r w:rsidRPr="00E310C9">
        <w:rPr>
          <w:rFonts w:ascii="Aptos" w:hAnsi="Aptos"/>
        </w:rPr>
        <w:t xml:space="preserve"> i službama za održavanje, uz mogućnost daljinskog pristupa putem sigurne mreže.</w:t>
      </w:r>
      <w:r w:rsidRPr="00E310C9">
        <w:rPr>
          <w:rFonts w:ascii="Aptos" w:hAnsi="Aptos"/>
        </w:rPr>
        <w:br/>
        <w:t>Podaci prikupljeni putem sustava koristit će se za izradu energetskih izvješća, planiranje investicija i prijavu projekata u okviru programa energetske obnove i digitalne tranzicije.</w:t>
      </w:r>
    </w:p>
    <w:p w14:paraId="0085A10E" w14:textId="77777777" w:rsidR="00E8290E" w:rsidRPr="00E310C9" w:rsidRDefault="00E8290E" w:rsidP="00E8290E">
      <w:pPr>
        <w:spacing w:after="240"/>
        <w:rPr>
          <w:rFonts w:ascii="Aptos" w:hAnsi="Aptos"/>
        </w:rPr>
      </w:pPr>
      <w:r w:rsidRPr="00E310C9">
        <w:rPr>
          <w:rFonts w:ascii="Aptos" w:hAnsi="Aptos"/>
        </w:rPr>
        <w:t xml:space="preserve">Uspostavom ove platforme Grad </w:t>
      </w:r>
      <w:r>
        <w:rPr>
          <w:rFonts w:ascii="Aptos" w:hAnsi="Aptos"/>
        </w:rPr>
        <w:t>Otočac</w:t>
      </w:r>
      <w:r w:rsidRPr="00E310C9">
        <w:rPr>
          <w:rFonts w:ascii="Aptos" w:hAnsi="Aptos"/>
        </w:rPr>
        <w:t xml:space="preserve"> ostvaruje preduvjete za razvoj digitalnog sustava javne rasvjete koji povezuje energetske, infrastrukturne i upravljačke komponente u jedinstvenu cjelinu.</w:t>
      </w:r>
    </w:p>
    <w:p w14:paraId="218055ED" w14:textId="77777777" w:rsidR="00E8290E" w:rsidRPr="00036E5F" w:rsidRDefault="00E8290E" w:rsidP="00E8290E">
      <w:pPr>
        <w:spacing w:after="240"/>
        <w:rPr>
          <w:rFonts w:ascii="Aptos" w:hAnsi="Aptos"/>
          <w:b/>
          <w:bCs/>
        </w:rPr>
      </w:pPr>
      <w:r>
        <w:rPr>
          <w:rFonts w:ascii="Aptos" w:hAnsi="Aptos"/>
          <w:b/>
          <w:bCs/>
        </w:rPr>
        <w:t>I</w:t>
      </w:r>
      <w:r w:rsidRPr="00036E5F">
        <w:rPr>
          <w:rFonts w:ascii="Aptos" w:hAnsi="Aptos"/>
          <w:b/>
          <w:bCs/>
        </w:rPr>
        <w:t>zmještanje ormara javne rasvjete (OJR)</w:t>
      </w:r>
    </w:p>
    <w:p w14:paraId="536D35A5" w14:textId="77777777" w:rsidR="00E8290E" w:rsidRPr="00036E5F" w:rsidRDefault="00E8290E" w:rsidP="00E8290E">
      <w:pPr>
        <w:spacing w:after="240"/>
        <w:rPr>
          <w:rFonts w:ascii="Aptos" w:hAnsi="Aptos"/>
        </w:rPr>
      </w:pPr>
      <w:r w:rsidRPr="00036E5F">
        <w:rPr>
          <w:rFonts w:ascii="Aptos" w:hAnsi="Aptos"/>
        </w:rPr>
        <w:t>U sklopu planiranih aktivnosti predviđa se izmještanje ormara javne rasvjete (OJR) koji se trenutno nalaze unutar elektroenergetskih postrojenja pod nadzorom HEP ODS-a ili na neprimjerenim lokacijama koje ne omogućuju siguran pristup i održavanje.</w:t>
      </w:r>
    </w:p>
    <w:p w14:paraId="1FAFEA66" w14:textId="77777777" w:rsidR="00E8290E" w:rsidRPr="00703C1D" w:rsidRDefault="00E8290E" w:rsidP="00E8290E">
      <w:pPr>
        <w:spacing w:before="240" w:after="240"/>
        <w:rPr>
          <w:rFonts w:ascii="Aptos" w:hAnsi="Aptos"/>
          <w:i/>
          <w:iCs/>
          <w:u w:val="single"/>
        </w:rPr>
      </w:pPr>
      <w:r w:rsidRPr="00703C1D">
        <w:rPr>
          <w:rFonts w:ascii="Aptos" w:hAnsi="Aptos"/>
          <w:i/>
          <w:iCs/>
          <w:u w:val="single"/>
        </w:rPr>
        <w:t>Razlozi za izmještanje</w:t>
      </w:r>
    </w:p>
    <w:p w14:paraId="3AC018FB" w14:textId="77777777" w:rsidR="00E8290E" w:rsidRPr="00036E5F" w:rsidRDefault="00E8290E" w:rsidP="00E8290E">
      <w:pPr>
        <w:spacing w:after="240"/>
        <w:rPr>
          <w:rFonts w:ascii="Aptos" w:hAnsi="Aptos"/>
        </w:rPr>
      </w:pPr>
      <w:r w:rsidRPr="00036E5F">
        <w:rPr>
          <w:rFonts w:ascii="Aptos" w:hAnsi="Aptos"/>
        </w:rPr>
        <w:t>Trenutno su pojedini ormari javne rasvjete smješteni unutar niskonaponskih razvodnih polja ili u neposrednoj blizini opreme kojom upravlja HEP ODS, što:</w:t>
      </w:r>
    </w:p>
    <w:p w14:paraId="768B2B6C" w14:textId="77777777" w:rsidR="00E8290E" w:rsidRPr="00036E5F" w:rsidRDefault="00E8290E" w:rsidP="00E8290E">
      <w:pPr>
        <w:numPr>
          <w:ilvl w:val="0"/>
          <w:numId w:val="27"/>
        </w:numPr>
        <w:rPr>
          <w:rFonts w:ascii="Aptos" w:hAnsi="Aptos"/>
        </w:rPr>
      </w:pPr>
      <w:r w:rsidRPr="00036E5F">
        <w:rPr>
          <w:rFonts w:ascii="Aptos" w:hAnsi="Aptos"/>
        </w:rPr>
        <w:t>otežava pristup osoblju zaduženom za održavanje rasvjete,</w:t>
      </w:r>
    </w:p>
    <w:p w14:paraId="540DD10F" w14:textId="77777777" w:rsidR="00E8290E" w:rsidRPr="00036E5F" w:rsidRDefault="00E8290E" w:rsidP="00E8290E">
      <w:pPr>
        <w:numPr>
          <w:ilvl w:val="0"/>
          <w:numId w:val="27"/>
        </w:numPr>
        <w:rPr>
          <w:rFonts w:ascii="Aptos" w:hAnsi="Aptos"/>
        </w:rPr>
      </w:pPr>
      <w:r w:rsidRPr="00036E5F">
        <w:rPr>
          <w:rFonts w:ascii="Aptos" w:hAnsi="Aptos"/>
        </w:rPr>
        <w:lastRenderedPageBreak/>
        <w:t>zahtijeva posebne dozvole i usklađivanje s operatorom distribucijskog sustava,</w:t>
      </w:r>
    </w:p>
    <w:p w14:paraId="311A0BFC" w14:textId="77777777" w:rsidR="00E8290E" w:rsidRPr="00036E5F" w:rsidRDefault="00E8290E" w:rsidP="00E8290E">
      <w:pPr>
        <w:numPr>
          <w:ilvl w:val="0"/>
          <w:numId w:val="27"/>
        </w:numPr>
        <w:rPr>
          <w:rFonts w:ascii="Aptos" w:hAnsi="Aptos"/>
        </w:rPr>
      </w:pPr>
      <w:r w:rsidRPr="00036E5F">
        <w:rPr>
          <w:rFonts w:ascii="Aptos" w:hAnsi="Aptos"/>
        </w:rPr>
        <w:t>povećava rizik od neovlaštenog pristupa elektroenergetskoj opremi,</w:t>
      </w:r>
    </w:p>
    <w:p w14:paraId="4F4A8CBA" w14:textId="77777777" w:rsidR="00E8290E" w:rsidRPr="00036E5F" w:rsidRDefault="00E8290E" w:rsidP="00E8290E">
      <w:pPr>
        <w:numPr>
          <w:ilvl w:val="0"/>
          <w:numId w:val="27"/>
        </w:numPr>
        <w:rPr>
          <w:rFonts w:ascii="Aptos" w:hAnsi="Aptos"/>
        </w:rPr>
      </w:pPr>
      <w:r w:rsidRPr="00036E5F">
        <w:rPr>
          <w:rFonts w:ascii="Aptos" w:hAnsi="Aptos"/>
        </w:rPr>
        <w:t>nije u skladu s važećim tehničkim propisima o razdvajanju sustava napajanja.</w:t>
      </w:r>
    </w:p>
    <w:p w14:paraId="7A058EAA" w14:textId="77777777" w:rsidR="00E8290E" w:rsidRPr="00703C1D" w:rsidRDefault="00E8290E" w:rsidP="00E8290E">
      <w:pPr>
        <w:spacing w:before="240" w:after="240"/>
        <w:rPr>
          <w:rFonts w:ascii="Aptos" w:hAnsi="Aptos"/>
          <w:i/>
          <w:iCs/>
          <w:u w:val="single"/>
        </w:rPr>
      </w:pPr>
      <w:r w:rsidRPr="00703C1D">
        <w:rPr>
          <w:rFonts w:ascii="Aptos" w:hAnsi="Aptos"/>
          <w:i/>
          <w:iCs/>
          <w:u w:val="single"/>
        </w:rPr>
        <w:t>Izmještanjem ormara u javno dostupne, sigurne i neovisne lokacije osigurat će se:</w:t>
      </w:r>
    </w:p>
    <w:p w14:paraId="423EFA75" w14:textId="77777777" w:rsidR="00E8290E" w:rsidRPr="00036E5F" w:rsidRDefault="00E8290E" w:rsidP="00E8290E">
      <w:pPr>
        <w:numPr>
          <w:ilvl w:val="0"/>
          <w:numId w:val="28"/>
        </w:numPr>
        <w:rPr>
          <w:rFonts w:ascii="Aptos" w:hAnsi="Aptos"/>
        </w:rPr>
      </w:pPr>
      <w:r w:rsidRPr="00036E5F">
        <w:rPr>
          <w:rFonts w:ascii="Aptos" w:hAnsi="Aptos"/>
        </w:rPr>
        <w:t>poboljšana sigurnost rada i održavanja,</w:t>
      </w:r>
    </w:p>
    <w:p w14:paraId="051B2729" w14:textId="77777777" w:rsidR="00E8290E" w:rsidRPr="00036E5F" w:rsidRDefault="00E8290E" w:rsidP="00E8290E">
      <w:pPr>
        <w:numPr>
          <w:ilvl w:val="0"/>
          <w:numId w:val="28"/>
        </w:numPr>
        <w:rPr>
          <w:rFonts w:ascii="Aptos" w:hAnsi="Aptos"/>
        </w:rPr>
      </w:pPr>
      <w:r w:rsidRPr="00036E5F">
        <w:rPr>
          <w:rFonts w:ascii="Aptos" w:hAnsi="Aptos"/>
        </w:rPr>
        <w:t>jednostavniji pristup u svrhu upravljanja i nadzora,</w:t>
      </w:r>
    </w:p>
    <w:p w14:paraId="7DB9FC66" w14:textId="77777777" w:rsidR="00E8290E" w:rsidRPr="00036E5F" w:rsidRDefault="00E8290E" w:rsidP="00E8290E">
      <w:pPr>
        <w:numPr>
          <w:ilvl w:val="0"/>
          <w:numId w:val="28"/>
        </w:numPr>
        <w:rPr>
          <w:rFonts w:ascii="Aptos" w:hAnsi="Aptos"/>
        </w:rPr>
      </w:pPr>
      <w:r w:rsidRPr="00036E5F">
        <w:rPr>
          <w:rFonts w:ascii="Aptos" w:hAnsi="Aptos"/>
        </w:rPr>
        <w:t>usklađenost sa zahtjevima HEP ODS-a i propisima o elektroenergetskoj infrastrukturi.</w:t>
      </w:r>
    </w:p>
    <w:p w14:paraId="6314D136" w14:textId="77777777" w:rsidR="00E8290E" w:rsidRPr="00703C1D" w:rsidRDefault="00E8290E" w:rsidP="00E8290E">
      <w:pPr>
        <w:spacing w:before="240" w:after="240"/>
        <w:rPr>
          <w:rFonts w:ascii="Aptos" w:hAnsi="Aptos"/>
          <w:i/>
          <w:iCs/>
          <w:u w:val="single"/>
        </w:rPr>
      </w:pPr>
      <w:r w:rsidRPr="00703C1D">
        <w:rPr>
          <w:rFonts w:ascii="Aptos" w:hAnsi="Aptos"/>
          <w:i/>
          <w:iCs/>
          <w:u w:val="single"/>
        </w:rPr>
        <w:t>Planirane aktivnosti</w:t>
      </w:r>
    </w:p>
    <w:p w14:paraId="30AADDB5" w14:textId="77777777" w:rsidR="00E8290E" w:rsidRPr="00036E5F" w:rsidRDefault="00E8290E" w:rsidP="00E8290E">
      <w:pPr>
        <w:numPr>
          <w:ilvl w:val="0"/>
          <w:numId w:val="29"/>
        </w:numPr>
        <w:rPr>
          <w:rFonts w:ascii="Aptos" w:hAnsi="Aptos"/>
        </w:rPr>
      </w:pPr>
      <w:r>
        <w:rPr>
          <w:rFonts w:ascii="Aptos" w:hAnsi="Aptos"/>
        </w:rPr>
        <w:t>i</w:t>
      </w:r>
      <w:r w:rsidRPr="00036E5F">
        <w:rPr>
          <w:rFonts w:ascii="Aptos" w:hAnsi="Aptos"/>
        </w:rPr>
        <w:t>dentifikacija svih ormara koji su smješteni u elektroenergetskim postrojenjima ili na neprimjerenim lokacijama,</w:t>
      </w:r>
    </w:p>
    <w:p w14:paraId="26084179" w14:textId="77777777" w:rsidR="00E8290E" w:rsidRPr="00036E5F" w:rsidRDefault="00E8290E" w:rsidP="00E8290E">
      <w:pPr>
        <w:numPr>
          <w:ilvl w:val="0"/>
          <w:numId w:val="29"/>
        </w:numPr>
        <w:rPr>
          <w:rFonts w:ascii="Aptos" w:hAnsi="Aptos"/>
        </w:rPr>
      </w:pPr>
      <w:r>
        <w:rPr>
          <w:rFonts w:ascii="Aptos" w:hAnsi="Aptos"/>
        </w:rPr>
        <w:t>i</w:t>
      </w:r>
      <w:r w:rsidRPr="00036E5F">
        <w:rPr>
          <w:rFonts w:ascii="Aptos" w:hAnsi="Aptos"/>
        </w:rPr>
        <w:t>zrada projektno-tehničke dokumentacije izmještanja, u skladu s tehničkim uvjetima HEP ODS-a,</w:t>
      </w:r>
    </w:p>
    <w:p w14:paraId="25C474D5" w14:textId="77777777" w:rsidR="00E8290E" w:rsidRPr="00036E5F" w:rsidRDefault="00E8290E" w:rsidP="00E8290E">
      <w:pPr>
        <w:numPr>
          <w:ilvl w:val="0"/>
          <w:numId w:val="29"/>
        </w:numPr>
        <w:rPr>
          <w:rFonts w:ascii="Aptos" w:hAnsi="Aptos"/>
        </w:rPr>
      </w:pPr>
      <w:r>
        <w:rPr>
          <w:rFonts w:ascii="Aptos" w:hAnsi="Aptos"/>
        </w:rPr>
        <w:t>i</w:t>
      </w:r>
      <w:r w:rsidRPr="00036E5F">
        <w:rPr>
          <w:rFonts w:ascii="Aptos" w:hAnsi="Aptos"/>
        </w:rPr>
        <w:t>zgradnja novih priključaka i temelja za ormariće javne rasvjete,</w:t>
      </w:r>
    </w:p>
    <w:p w14:paraId="7CC2D9DB" w14:textId="77777777" w:rsidR="00E8290E" w:rsidRPr="00036E5F" w:rsidRDefault="00E8290E" w:rsidP="00E8290E">
      <w:pPr>
        <w:numPr>
          <w:ilvl w:val="0"/>
          <w:numId w:val="29"/>
        </w:numPr>
        <w:rPr>
          <w:rFonts w:ascii="Aptos" w:hAnsi="Aptos"/>
        </w:rPr>
      </w:pPr>
      <w:r>
        <w:rPr>
          <w:rFonts w:ascii="Aptos" w:hAnsi="Aptos"/>
        </w:rPr>
        <w:t>p</w:t>
      </w:r>
      <w:r w:rsidRPr="00036E5F">
        <w:rPr>
          <w:rFonts w:ascii="Aptos" w:hAnsi="Aptos"/>
        </w:rPr>
        <w:t>riključenje novih ormara na mrežu javne rasvjete i sustav nadzora,</w:t>
      </w:r>
    </w:p>
    <w:p w14:paraId="5A2C9587" w14:textId="77777777" w:rsidR="00E8290E" w:rsidRPr="00036E5F" w:rsidRDefault="00E8290E" w:rsidP="00E8290E">
      <w:pPr>
        <w:numPr>
          <w:ilvl w:val="0"/>
          <w:numId w:val="29"/>
        </w:numPr>
        <w:rPr>
          <w:rFonts w:ascii="Aptos" w:hAnsi="Aptos"/>
        </w:rPr>
      </w:pPr>
      <w:r>
        <w:rPr>
          <w:rFonts w:ascii="Aptos" w:hAnsi="Aptos"/>
        </w:rPr>
        <w:t>u</w:t>
      </w:r>
      <w:r w:rsidRPr="00036E5F">
        <w:rPr>
          <w:rFonts w:ascii="Aptos" w:hAnsi="Aptos"/>
        </w:rPr>
        <w:t>sklađenje nove pozicije ormara s prostornim planovima i drugim infrastrukturnim elementima.</w:t>
      </w:r>
    </w:p>
    <w:p w14:paraId="54C233CE" w14:textId="77777777" w:rsidR="00A65680" w:rsidRDefault="00A65680" w:rsidP="00E8290E">
      <w:pPr>
        <w:spacing w:before="240" w:after="240"/>
        <w:jc w:val="both"/>
        <w:rPr>
          <w:rFonts w:ascii="Aptos" w:hAnsi="Aptos"/>
          <w:b/>
          <w:bCs/>
        </w:rPr>
      </w:pPr>
      <w:r w:rsidRPr="007B5C4F">
        <w:rPr>
          <w:rFonts w:ascii="Aptos" w:hAnsi="Aptos"/>
          <w:b/>
          <w:bCs/>
        </w:rPr>
        <w:t>Rekonstrukcija preostalih svjetiljki kroz redovno održavanje</w:t>
      </w:r>
    </w:p>
    <w:p w14:paraId="394A394F" w14:textId="497470AF" w:rsidR="00A65680" w:rsidRPr="00AD1604" w:rsidRDefault="00A65680" w:rsidP="004C7C15">
      <w:pPr>
        <w:spacing w:after="240"/>
        <w:jc w:val="both"/>
        <w:rPr>
          <w:rFonts w:ascii="Aptos" w:hAnsi="Aptos"/>
        </w:rPr>
      </w:pPr>
      <w:r w:rsidRPr="00AD1604">
        <w:rPr>
          <w:rFonts w:ascii="Aptos" w:hAnsi="Aptos"/>
        </w:rPr>
        <w:t xml:space="preserve">Većina sustava javne rasvjete na području </w:t>
      </w:r>
      <w:r w:rsidR="0068371B">
        <w:rPr>
          <w:rFonts w:ascii="Aptos" w:hAnsi="Aptos"/>
        </w:rPr>
        <w:t>grada</w:t>
      </w:r>
      <w:r w:rsidRPr="00AD1604">
        <w:rPr>
          <w:rFonts w:ascii="Aptos" w:hAnsi="Aptos"/>
        </w:rPr>
        <w:t xml:space="preserve"> već je rekonstruirana zamjenom zastarjelih svjetiljki energetski učinkovitim LED svjetiljkama. Na manjim, preostalim lokacijama još su u uporabi pojedine starije svjetiljke koje nisu u potpunosti usklađene s važećim propisima.</w:t>
      </w:r>
    </w:p>
    <w:p w14:paraId="6F854C82" w14:textId="77777777" w:rsidR="00A65680" w:rsidRPr="00AD1604" w:rsidRDefault="00A65680" w:rsidP="004C7C15">
      <w:pPr>
        <w:spacing w:after="240"/>
        <w:jc w:val="both"/>
        <w:rPr>
          <w:rFonts w:ascii="Aptos" w:hAnsi="Aptos"/>
        </w:rPr>
      </w:pPr>
      <w:r w:rsidRPr="00412D63">
        <w:rPr>
          <w:rFonts w:ascii="Aptos" w:hAnsi="Aptos"/>
        </w:rPr>
        <w:t>Za preostali dio mreže predviđa se postupna zamjena po principu „1 za 1“ kroz redovno</w:t>
      </w:r>
      <w:r w:rsidRPr="00AD1604">
        <w:rPr>
          <w:rFonts w:ascii="Aptos" w:hAnsi="Aptos"/>
        </w:rPr>
        <w:t xml:space="preserve"> održavanje javne rasvjete. Zamjena će se provoditi sukcesivno, u skladu s raspoloživim resursima i prioritetima na terenu, bez potrebe za posebnim investicijskim zahvatom.</w:t>
      </w:r>
    </w:p>
    <w:p w14:paraId="67D51BFF" w14:textId="77777777" w:rsidR="00A65680" w:rsidRPr="00AD1604" w:rsidRDefault="00A65680" w:rsidP="004C7C15">
      <w:pPr>
        <w:spacing w:after="240"/>
        <w:jc w:val="both"/>
        <w:rPr>
          <w:rFonts w:ascii="Aptos" w:hAnsi="Aptos"/>
        </w:rPr>
      </w:pPr>
      <w:r w:rsidRPr="00AD1604">
        <w:rPr>
          <w:rFonts w:ascii="Aptos" w:hAnsi="Aptos"/>
        </w:rPr>
        <w:t>Ovakvim pristupom osigurat će se potpuno usklađenje sustava javne rasvjete s propisima, ujednačena kvaliteta osvjetljenja te daljnje smanjenje potrošnje energije i troškova održavanja.</w:t>
      </w:r>
    </w:p>
    <w:p w14:paraId="5451CF29" w14:textId="6D633634" w:rsidR="00412D63" w:rsidRPr="00B21861" w:rsidRDefault="00412D63" w:rsidP="004C7C15">
      <w:pPr>
        <w:spacing w:after="240"/>
        <w:jc w:val="both"/>
        <w:rPr>
          <w:rFonts w:ascii="Aptos" w:hAnsi="Aptos"/>
          <w:b/>
          <w:bCs/>
        </w:rPr>
      </w:pPr>
      <w:r>
        <w:rPr>
          <w:rFonts w:ascii="Aptos" w:hAnsi="Aptos"/>
          <w:b/>
          <w:bCs/>
          <w:iCs/>
        </w:rPr>
        <w:t>Nadopuna</w:t>
      </w:r>
      <w:r w:rsidRPr="00B21861">
        <w:rPr>
          <w:rFonts w:ascii="Aptos" w:hAnsi="Aptos"/>
          <w:b/>
          <w:bCs/>
          <w:iCs/>
        </w:rPr>
        <w:t xml:space="preserve"> rasvjete na sve stupove u </w:t>
      </w:r>
      <w:r>
        <w:rPr>
          <w:rFonts w:ascii="Aptos" w:hAnsi="Aptos"/>
          <w:b/>
          <w:bCs/>
          <w:iCs/>
        </w:rPr>
        <w:t>okolnim naseljima</w:t>
      </w:r>
      <w:r w:rsidRPr="00B21861">
        <w:rPr>
          <w:rFonts w:ascii="Aptos" w:hAnsi="Aptos"/>
          <w:b/>
          <w:bCs/>
          <w:iCs/>
        </w:rPr>
        <w:t xml:space="preserve"> – radi zadovoljavanja norme </w:t>
      </w:r>
      <w:r w:rsidRPr="00B21861">
        <w:rPr>
          <w:rFonts w:ascii="Aptos" w:hAnsi="Aptos"/>
          <w:b/>
          <w:bCs/>
        </w:rPr>
        <w:t>HRN EN 13201 (kroz redovno održavanje)</w:t>
      </w:r>
    </w:p>
    <w:p w14:paraId="61852824" w14:textId="1458D425" w:rsidR="00412D63" w:rsidRPr="00412D63" w:rsidRDefault="00412D63" w:rsidP="004C7C15">
      <w:pPr>
        <w:spacing w:after="240"/>
        <w:jc w:val="both"/>
        <w:rPr>
          <w:rFonts w:ascii="Aptos" w:hAnsi="Aptos"/>
        </w:rPr>
      </w:pPr>
      <w:r w:rsidRPr="00B21861">
        <w:rPr>
          <w:rFonts w:ascii="Aptos" w:hAnsi="Aptos"/>
        </w:rPr>
        <w:t xml:space="preserve">U </w:t>
      </w:r>
      <w:r>
        <w:rPr>
          <w:rFonts w:ascii="Aptos" w:hAnsi="Aptos"/>
        </w:rPr>
        <w:t>okolnim naseljima</w:t>
      </w:r>
      <w:r w:rsidRPr="00B21861">
        <w:rPr>
          <w:rFonts w:ascii="Aptos" w:hAnsi="Aptos"/>
        </w:rPr>
        <w:t xml:space="preserve"> </w:t>
      </w:r>
      <w:r>
        <w:rPr>
          <w:rFonts w:ascii="Aptos" w:hAnsi="Aptos"/>
        </w:rPr>
        <w:t xml:space="preserve">Grada Otočca </w:t>
      </w:r>
      <w:r w:rsidRPr="00B21861">
        <w:rPr>
          <w:rFonts w:ascii="Aptos" w:hAnsi="Aptos"/>
        </w:rPr>
        <w:t xml:space="preserve">evidentirane su lokacije na kojima na pojedinim stupovima javne rasvjete nedostaju svjetiljke, čime nije osigurana potpuna i propisana razina </w:t>
      </w:r>
      <w:r w:rsidRPr="00412D63">
        <w:rPr>
          <w:rFonts w:ascii="Aptos" w:hAnsi="Aptos"/>
        </w:rPr>
        <w:t xml:space="preserve">osvijetljenosti sukladno zahtjevima norme </w:t>
      </w:r>
      <w:r w:rsidRPr="00412D63">
        <w:rPr>
          <w:rFonts w:ascii="Aptos" w:hAnsi="Aptos"/>
          <w:i/>
        </w:rPr>
        <w:t>HRN EN 13201</w:t>
      </w:r>
      <w:r w:rsidRPr="00412D63">
        <w:rPr>
          <w:rFonts w:ascii="Aptos" w:hAnsi="Aptos"/>
        </w:rPr>
        <w:t>.</w:t>
      </w:r>
    </w:p>
    <w:p w14:paraId="4C61DB86" w14:textId="77777777" w:rsidR="00412D63" w:rsidRPr="00412D63" w:rsidRDefault="00412D63" w:rsidP="004C7C15">
      <w:pPr>
        <w:spacing w:after="240"/>
        <w:jc w:val="both"/>
        <w:rPr>
          <w:rFonts w:ascii="Aptos" w:hAnsi="Aptos"/>
        </w:rPr>
      </w:pPr>
      <w:r w:rsidRPr="00412D63">
        <w:rPr>
          <w:rFonts w:ascii="Aptos" w:hAnsi="Aptos"/>
        </w:rPr>
        <w:t>Kako bi se postigla ujednačena i normativno zadovoljavajuća razina osvjetljenja, planira se postavljanje svjetiljki na sve stupove na kojima trenutno nedostaju, i to kroz redovno održavanje javne rasvjete.</w:t>
      </w:r>
    </w:p>
    <w:p w14:paraId="612F737A" w14:textId="77777777" w:rsidR="00412D63" w:rsidRDefault="00412D63" w:rsidP="004C7C15">
      <w:pPr>
        <w:spacing w:after="240"/>
        <w:jc w:val="both"/>
        <w:rPr>
          <w:rFonts w:ascii="Aptos" w:hAnsi="Aptos"/>
        </w:rPr>
      </w:pPr>
      <w:r w:rsidRPr="00B21861">
        <w:rPr>
          <w:rFonts w:ascii="Aptos" w:hAnsi="Aptos"/>
        </w:rPr>
        <w:t>Dopuna će se provoditi postupno, prema prioritetima i dostupnim resursima, bez otvaranja dodatnih investicijskih zahvata, s ciljem poboljšanja sigurnosti prometa i kvalitete osvjetljenja u ruralnim područjima.</w:t>
      </w:r>
    </w:p>
    <w:p w14:paraId="0C62506C" w14:textId="77777777" w:rsidR="0075713E" w:rsidRPr="00B21861" w:rsidRDefault="0075713E" w:rsidP="004C7C15">
      <w:pPr>
        <w:spacing w:after="240"/>
        <w:jc w:val="both"/>
        <w:rPr>
          <w:rFonts w:ascii="Aptos" w:hAnsi="Aptos"/>
        </w:rPr>
      </w:pPr>
    </w:p>
    <w:p w14:paraId="722AC9C9" w14:textId="77777777" w:rsidR="00ED4E6F" w:rsidRPr="00ED4E6F" w:rsidRDefault="00ED4E6F" w:rsidP="00ED4E6F">
      <w:pPr>
        <w:spacing w:after="240"/>
        <w:jc w:val="both"/>
        <w:rPr>
          <w:rFonts w:ascii="Aptos" w:hAnsi="Aptos"/>
          <w:b/>
          <w:bCs/>
        </w:rPr>
      </w:pPr>
      <w:r w:rsidRPr="00ED4E6F">
        <w:rPr>
          <w:rFonts w:ascii="Aptos" w:hAnsi="Aptos"/>
          <w:b/>
          <w:bCs/>
        </w:rPr>
        <w:t>Gradnja novih dionica javne rasvjete</w:t>
      </w:r>
    </w:p>
    <w:p w14:paraId="6E8C21E6" w14:textId="77777777" w:rsidR="00ED4E6F" w:rsidRPr="00ED4E6F" w:rsidRDefault="00ED4E6F" w:rsidP="00ED4E6F">
      <w:pPr>
        <w:spacing w:after="240"/>
        <w:jc w:val="both"/>
        <w:rPr>
          <w:rFonts w:ascii="Aptos" w:hAnsi="Aptos"/>
        </w:rPr>
      </w:pPr>
      <w:r w:rsidRPr="00ED4E6F">
        <w:rPr>
          <w:rFonts w:ascii="Aptos" w:hAnsi="Aptos"/>
        </w:rPr>
        <w:lastRenderedPageBreak/>
        <w:t>Akcijskim planom predviđa se gradnja novih dionica javne rasvjete na lokacijama na kojima rasvjeta trenutno nije izvedena ili je nedostatna, uključujući nove dionice prometnica i prometno opterećena područja s povećanim sigurnosnim rizicima.</w:t>
      </w:r>
    </w:p>
    <w:p w14:paraId="10FD5464" w14:textId="77777777" w:rsidR="00ED4E6F" w:rsidRPr="00ED4E6F" w:rsidRDefault="00ED4E6F" w:rsidP="00ED4E6F">
      <w:pPr>
        <w:spacing w:after="240"/>
        <w:jc w:val="both"/>
        <w:rPr>
          <w:rFonts w:ascii="Aptos" w:hAnsi="Aptos"/>
        </w:rPr>
      </w:pPr>
      <w:r w:rsidRPr="00ED4E6F">
        <w:rPr>
          <w:rFonts w:ascii="Aptos" w:hAnsi="Aptos"/>
        </w:rPr>
        <w:t>Prioriteti gradnje utvrđivat će se prema kriteriju nužnosti, uzimajući u obzir sigurnost prometa i pješaka, prisutnost javnih sadržaja te tehničku i ekonomsku opravdanost zahvata.</w:t>
      </w:r>
    </w:p>
    <w:p w14:paraId="619B4017" w14:textId="77777777" w:rsidR="00ED4E6F" w:rsidRPr="00ED4E6F" w:rsidRDefault="00ED4E6F" w:rsidP="00ED4E6F">
      <w:pPr>
        <w:spacing w:after="240"/>
        <w:jc w:val="both"/>
        <w:rPr>
          <w:rFonts w:ascii="Aptos" w:hAnsi="Aptos"/>
        </w:rPr>
      </w:pPr>
      <w:r w:rsidRPr="00ED4E6F">
        <w:rPr>
          <w:rFonts w:ascii="Aptos" w:hAnsi="Aptos"/>
        </w:rPr>
        <w:t>Nova rasvjeta izvodit će se primjenom energetski učinkovitih rasvjetnih tijela, u skladu s važećim propisima i normama, s ciljem osiguravanja odgovarajuće razine osvijetljenosti, smanjenja potrošnje energije i ograničavanja svjetlosnog onečišćenja.</w:t>
      </w:r>
    </w:p>
    <w:p w14:paraId="1093185D" w14:textId="77777777" w:rsidR="0075713E" w:rsidRPr="00BC244A" w:rsidRDefault="0075713E" w:rsidP="004C7C15">
      <w:pPr>
        <w:spacing w:after="240"/>
        <w:jc w:val="both"/>
        <w:rPr>
          <w:rFonts w:ascii="Aptos" w:hAnsi="Aptos"/>
          <w:b/>
          <w:bCs/>
        </w:rPr>
      </w:pPr>
      <w:r w:rsidRPr="00BC244A">
        <w:rPr>
          <w:rFonts w:ascii="Aptos" w:hAnsi="Aptos"/>
          <w:b/>
          <w:bCs/>
        </w:rPr>
        <w:t>Rekonstrukcija postojeće i gradnja nove rasvjete na nogometnim igralištima</w:t>
      </w:r>
    </w:p>
    <w:p w14:paraId="761A6F90" w14:textId="77777777" w:rsidR="0075713E" w:rsidRPr="00BC244A" w:rsidRDefault="0075713E" w:rsidP="004C7C15">
      <w:pPr>
        <w:spacing w:after="240"/>
        <w:jc w:val="both"/>
        <w:rPr>
          <w:rFonts w:ascii="Aptos" w:hAnsi="Aptos"/>
        </w:rPr>
      </w:pPr>
      <w:r w:rsidRPr="00BC244A">
        <w:rPr>
          <w:rFonts w:ascii="Aptos" w:hAnsi="Aptos"/>
        </w:rPr>
        <w:t>U okviru plana predviđa se rekonstrukcija postojećih sustava rasvjete na nogometnim igralištima na kojima postojeće instalacije ne zadovoljavaju zahtjeve funkcionalnosti, sigurnosti i energetske učinkovitosti, kao i gradnja nove rasvjete na igralištima koja trenutno nisu opremljena rasvjetom.</w:t>
      </w:r>
    </w:p>
    <w:p w14:paraId="6F36E7F6" w14:textId="77777777" w:rsidR="0075713E" w:rsidRPr="00BC244A" w:rsidRDefault="0075713E" w:rsidP="004C7C15">
      <w:pPr>
        <w:spacing w:after="240"/>
        <w:jc w:val="both"/>
        <w:rPr>
          <w:rFonts w:ascii="Aptos" w:hAnsi="Aptos"/>
        </w:rPr>
      </w:pPr>
      <w:r w:rsidRPr="00BC244A">
        <w:rPr>
          <w:rFonts w:ascii="Aptos" w:hAnsi="Aptos"/>
        </w:rPr>
        <w:t>Rekonstrukcija i gradnja rasvjete provodit će se u skladu s važećim normama i tehničkim smjernicama za sportsku rasvjetu, uz primjenu energetski učinkovitih LED svjetiljki, s ciljem osiguravanja odgovarajućih uvjeta za treninge i natjecanja te smanjenja potrošnje električne energije i troškova održavanja.</w:t>
      </w:r>
    </w:p>
    <w:p w14:paraId="286DC3ED" w14:textId="77777777" w:rsidR="0075713E" w:rsidRPr="00BC244A" w:rsidRDefault="0075713E" w:rsidP="004C7C15">
      <w:pPr>
        <w:spacing w:after="240"/>
        <w:jc w:val="both"/>
        <w:rPr>
          <w:rFonts w:ascii="Aptos" w:hAnsi="Aptos"/>
          <w:b/>
          <w:bCs/>
        </w:rPr>
      </w:pPr>
      <w:r w:rsidRPr="00BC244A">
        <w:rPr>
          <w:rFonts w:ascii="Aptos" w:hAnsi="Aptos"/>
          <w:b/>
          <w:bCs/>
        </w:rPr>
        <w:t>Rasvjeta pješačkih prijelaza</w:t>
      </w:r>
    </w:p>
    <w:p w14:paraId="160222CF" w14:textId="77777777" w:rsidR="0075713E" w:rsidRPr="00BC244A" w:rsidRDefault="0075713E" w:rsidP="004C7C15">
      <w:pPr>
        <w:spacing w:after="240"/>
        <w:jc w:val="both"/>
        <w:rPr>
          <w:rFonts w:ascii="Aptos" w:hAnsi="Aptos"/>
        </w:rPr>
      </w:pPr>
      <w:r w:rsidRPr="00BC244A">
        <w:rPr>
          <w:rFonts w:ascii="Aptos" w:hAnsi="Aptos"/>
        </w:rPr>
        <w:t>U sklopu plana predviđa se unaprjeđenje rasvjete pješačkih prijelaza na lokacijama na kojima postojeća rasvjeta ne osigurava propisane razine osvijetljenosti i vidljivosti. Posebna pažnja posvetit će se pješačkim prijelazima na prometno opterećenim dionicama i u blizini javnih i društvenih sadržaja.</w:t>
      </w:r>
    </w:p>
    <w:p w14:paraId="6AFE0C27" w14:textId="77777777" w:rsidR="0075713E" w:rsidRPr="00BC244A" w:rsidRDefault="0075713E" w:rsidP="004C7C15">
      <w:pPr>
        <w:spacing w:after="240"/>
        <w:jc w:val="both"/>
        <w:rPr>
          <w:rFonts w:ascii="Aptos" w:hAnsi="Aptos"/>
        </w:rPr>
      </w:pPr>
      <w:r w:rsidRPr="00BC244A">
        <w:rPr>
          <w:rFonts w:ascii="Aptos" w:hAnsi="Aptos"/>
        </w:rPr>
        <w:t xml:space="preserve">Mjere obuhvaćaju ugradnju dodatnih svjetiljki ili prilagodbu postojećeg sustava rasvjete radi </w:t>
      </w:r>
      <w:r w:rsidRPr="00366D83">
        <w:rPr>
          <w:rFonts w:ascii="Aptos" w:hAnsi="Aptos"/>
        </w:rPr>
        <w:t>postizanja zahtjeva norme HRN EN 13201, s ciljem povećanja sigurnosti pješaka i svih</w:t>
      </w:r>
      <w:r w:rsidRPr="00BC244A">
        <w:rPr>
          <w:rFonts w:ascii="Aptos" w:hAnsi="Aptos"/>
        </w:rPr>
        <w:t xml:space="preserve"> sudionika u prometu.</w:t>
      </w:r>
    </w:p>
    <w:p w14:paraId="3242E4B0" w14:textId="77777777" w:rsidR="00036E5F" w:rsidRPr="00703C1D" w:rsidRDefault="00036E5F" w:rsidP="00703C1D">
      <w:pPr>
        <w:spacing w:before="240" w:after="240"/>
        <w:rPr>
          <w:rFonts w:ascii="Aptos" w:hAnsi="Aptos"/>
          <w:i/>
          <w:iCs/>
          <w:u w:val="single"/>
        </w:rPr>
      </w:pPr>
      <w:r w:rsidRPr="00703C1D">
        <w:rPr>
          <w:rFonts w:ascii="Aptos" w:hAnsi="Aptos"/>
          <w:i/>
          <w:iCs/>
          <w:u w:val="single"/>
        </w:rPr>
        <w:t>Cilj i očekivani učinci</w:t>
      </w:r>
    </w:p>
    <w:p w14:paraId="4B4C07EF" w14:textId="77777777" w:rsidR="00036E5F" w:rsidRDefault="00036E5F" w:rsidP="004C7C15">
      <w:pPr>
        <w:spacing w:after="240"/>
        <w:rPr>
          <w:rFonts w:ascii="Aptos" w:hAnsi="Aptos"/>
        </w:rPr>
      </w:pPr>
      <w:r w:rsidRPr="00036E5F">
        <w:rPr>
          <w:rFonts w:ascii="Aptos" w:hAnsi="Aptos"/>
        </w:rPr>
        <w:t>Cilj ove aktivnosti je povećanje sigurnosti i pouzdanosti sustava javne rasvjete te osiguravanje neovisnog i trajno dostupnog pristupa upravljačkoj opremi.</w:t>
      </w:r>
      <w:r w:rsidRPr="00036E5F">
        <w:rPr>
          <w:rFonts w:ascii="Aptos" w:hAnsi="Aptos"/>
        </w:rPr>
        <w:br/>
        <w:t>Provedbom ove mjere postiže se potpuna funkcionalna odvojenost sustava javne rasvjete od elektroenergetske distribucijske mreže te stvaraju preduvjeti za sigurno uvođenje pametnih sustava upravljanja i daljinskog nadzora.</w:t>
      </w:r>
    </w:p>
    <w:p w14:paraId="0D1B3624" w14:textId="77777777" w:rsidR="00CE6100" w:rsidRPr="00703C1D" w:rsidRDefault="00CE6100" w:rsidP="004C7C15">
      <w:pPr>
        <w:spacing w:after="240"/>
        <w:rPr>
          <w:rFonts w:ascii="Aptos" w:hAnsi="Aptos"/>
          <w:i/>
          <w:iCs/>
          <w:u w:val="single"/>
        </w:rPr>
      </w:pPr>
      <w:r w:rsidRPr="00703C1D">
        <w:rPr>
          <w:rFonts w:ascii="Aptos" w:hAnsi="Aptos"/>
          <w:i/>
          <w:iCs/>
          <w:u w:val="single"/>
        </w:rPr>
        <w:t>Zaključak</w:t>
      </w:r>
    </w:p>
    <w:p w14:paraId="4862D987" w14:textId="657FB2CC" w:rsidR="00C722C2" w:rsidRPr="0047426E" w:rsidRDefault="00CE6100" w:rsidP="001F6470">
      <w:pPr>
        <w:spacing w:after="240"/>
        <w:rPr>
          <w:rFonts w:ascii="Aptos" w:hAnsi="Aptos"/>
        </w:rPr>
      </w:pPr>
      <w:r w:rsidRPr="00CE6100">
        <w:rPr>
          <w:rFonts w:ascii="Aptos" w:hAnsi="Aptos"/>
        </w:rPr>
        <w:t xml:space="preserve">Provedbom planiranih aktivnosti rekonstrukcije, proširenja, upravljanja i digitalizacije sustava javne rasvjete Grad </w:t>
      </w:r>
      <w:r w:rsidR="00357557">
        <w:rPr>
          <w:rFonts w:ascii="Aptos" w:hAnsi="Aptos"/>
        </w:rPr>
        <w:t>Otočac</w:t>
      </w:r>
      <w:r w:rsidRPr="00CE6100">
        <w:rPr>
          <w:rFonts w:ascii="Aptos" w:hAnsi="Aptos"/>
        </w:rPr>
        <w:t xml:space="preserve"> će osigurati usklađenost s važećim propisima, povećati energetsku učinkovitost i sigurnost prometa te stvoriti preduvjete za uvođenje naprednog sustava nadzora i upravljanja rasvjetom.</w:t>
      </w:r>
      <w:r w:rsidR="00C722C2" w:rsidRPr="0047426E">
        <w:rPr>
          <w:rFonts w:ascii="Aptos" w:hAnsi="Aptos"/>
        </w:rPr>
        <w:br w:type="page"/>
      </w:r>
    </w:p>
    <w:p w14:paraId="32197324" w14:textId="352A5D34" w:rsidR="00C722C2" w:rsidRPr="0047426E" w:rsidRDefault="00EC217E" w:rsidP="00703C1D">
      <w:pPr>
        <w:pStyle w:val="Naslov1"/>
        <w:spacing w:after="240" w:line="240" w:lineRule="auto"/>
        <w:rPr>
          <w:rFonts w:ascii="Aptos" w:hAnsi="Aptos"/>
        </w:rPr>
      </w:pPr>
      <w:bookmarkStart w:id="7" w:name="_Toc218240096"/>
      <w:r w:rsidRPr="0047426E">
        <w:rPr>
          <w:rFonts w:ascii="Aptos" w:hAnsi="Aptos"/>
        </w:rPr>
        <w:lastRenderedPageBreak/>
        <w:t>Mjere očuvanja</w:t>
      </w:r>
      <w:bookmarkEnd w:id="7"/>
    </w:p>
    <w:p w14:paraId="6ACCA684" w14:textId="27D0F944" w:rsidR="00EC217E" w:rsidRPr="0047426E" w:rsidRDefault="009D1E71" w:rsidP="004C7C15">
      <w:pPr>
        <w:spacing w:after="240"/>
        <w:jc w:val="both"/>
        <w:rPr>
          <w:rFonts w:ascii="Aptos" w:hAnsi="Aptos"/>
        </w:rPr>
      </w:pPr>
      <w:r w:rsidRPr="0047426E">
        <w:rPr>
          <w:rFonts w:ascii="Aptos" w:hAnsi="Aptos"/>
        </w:rPr>
        <w:t>Mjere zaštite od svjetlosnog onečišćenja obuhvaća</w:t>
      </w:r>
      <w:r w:rsidR="003E131C" w:rsidRPr="0047426E">
        <w:rPr>
          <w:rFonts w:ascii="Aptos" w:hAnsi="Aptos"/>
        </w:rPr>
        <w:t>ju</w:t>
      </w:r>
      <w:r w:rsidRPr="0047426E">
        <w:rPr>
          <w:rFonts w:ascii="Aptos" w:hAnsi="Aptos"/>
        </w:rPr>
        <w:t xml:space="preserve"> zaštitu od </w:t>
      </w:r>
      <w:r w:rsidR="00810493" w:rsidRPr="0047426E">
        <w:rPr>
          <w:rFonts w:ascii="Aptos" w:hAnsi="Aptos"/>
        </w:rPr>
        <w:t xml:space="preserve">nepotrebnih i štetnih </w:t>
      </w:r>
      <w:r w:rsidR="00574CEE" w:rsidRPr="0047426E">
        <w:rPr>
          <w:rFonts w:ascii="Aptos" w:hAnsi="Aptos"/>
        </w:rPr>
        <w:t xml:space="preserve">emisija svjetlosti u prostor, u zoni i izvan zone koju je potrebno rasvijetliti te </w:t>
      </w:r>
      <w:r w:rsidR="00CC0DCE" w:rsidRPr="0047426E">
        <w:rPr>
          <w:rFonts w:ascii="Aptos" w:hAnsi="Aptos"/>
        </w:rPr>
        <w:t xml:space="preserve">mjere zaštite noćnog neba i prirodnih vodnih tijela i zaštićenih prostora </w:t>
      </w:r>
      <w:r w:rsidR="007D62C3" w:rsidRPr="0047426E">
        <w:rPr>
          <w:rFonts w:ascii="Aptos" w:hAnsi="Aptos"/>
        </w:rPr>
        <w:t>od umjetne rasvjete, vodeći računa o zdravstvenim, biološkim, ekonomskim, kulturološkim</w:t>
      </w:r>
      <w:r w:rsidR="00DC75C9" w:rsidRPr="0047426E">
        <w:rPr>
          <w:rFonts w:ascii="Aptos" w:hAnsi="Aptos"/>
        </w:rPr>
        <w:t xml:space="preserve">, pravnim, </w:t>
      </w:r>
      <w:proofErr w:type="spellStart"/>
      <w:r w:rsidR="00DC75C9" w:rsidRPr="0047426E">
        <w:rPr>
          <w:rFonts w:ascii="Aptos" w:hAnsi="Aptos"/>
        </w:rPr>
        <w:t>sigurnossnim</w:t>
      </w:r>
      <w:proofErr w:type="spellEnd"/>
      <w:r w:rsidR="00DC75C9" w:rsidRPr="0047426E">
        <w:rPr>
          <w:rFonts w:ascii="Aptos" w:hAnsi="Aptos"/>
        </w:rPr>
        <w:t>, astronomskim i drugim uvjetima i potrebama.</w:t>
      </w:r>
    </w:p>
    <w:p w14:paraId="6670061A" w14:textId="10D35B8F" w:rsidR="00FD2D2F" w:rsidRPr="0047426E" w:rsidRDefault="00137F7A" w:rsidP="004C7C15">
      <w:pPr>
        <w:spacing w:after="240"/>
        <w:jc w:val="both"/>
        <w:rPr>
          <w:rFonts w:ascii="Aptos" w:hAnsi="Aptos"/>
        </w:rPr>
      </w:pPr>
      <w:r w:rsidRPr="0047426E">
        <w:rPr>
          <w:rFonts w:ascii="Aptos" w:hAnsi="Aptos"/>
        </w:rPr>
        <w:t xml:space="preserve">Mjere </w:t>
      </w:r>
      <w:proofErr w:type="spellStart"/>
      <w:r w:rsidRPr="0047426E">
        <w:rPr>
          <w:rFonts w:ascii="Aptos" w:hAnsi="Aptos"/>
        </w:rPr>
        <w:t>zaštitte</w:t>
      </w:r>
      <w:proofErr w:type="spellEnd"/>
      <w:r w:rsidRPr="0047426E">
        <w:rPr>
          <w:rFonts w:ascii="Aptos" w:hAnsi="Aptos"/>
        </w:rPr>
        <w:t xml:space="preserve"> od svjetlosnog onečišćenja ne smiju ugroziti sastavnice okoliša, kvalitetu življenja </w:t>
      </w:r>
      <w:r w:rsidR="0027314D" w:rsidRPr="0047426E">
        <w:rPr>
          <w:rFonts w:ascii="Aptos" w:hAnsi="Aptos"/>
        </w:rPr>
        <w:t>sadašnjih i budućih naraštaja te ne smiju biti u suprotnosti s propisima u području zaštite na radu i zaštite zdravlja ljudi.</w:t>
      </w:r>
    </w:p>
    <w:p w14:paraId="5E9C39F2" w14:textId="3DE3B0D9" w:rsidR="00B9349F" w:rsidRPr="0047426E" w:rsidRDefault="00B9349F" w:rsidP="004C7C15">
      <w:pPr>
        <w:spacing w:before="240" w:after="240"/>
        <w:jc w:val="both"/>
        <w:rPr>
          <w:rFonts w:ascii="Aptos" w:hAnsi="Aptos"/>
        </w:rPr>
      </w:pPr>
      <w:r w:rsidRPr="0047426E">
        <w:rPr>
          <w:rFonts w:ascii="Aptos" w:hAnsi="Aptos"/>
        </w:rPr>
        <w:t>Zabranjeno je:</w:t>
      </w:r>
    </w:p>
    <w:p w14:paraId="371CF03A" w14:textId="15F7923A" w:rsidR="00B9349F" w:rsidRPr="0047426E" w:rsidRDefault="00B9349F" w:rsidP="004C7C15">
      <w:pPr>
        <w:pStyle w:val="Odlomakpopisa"/>
        <w:numPr>
          <w:ilvl w:val="0"/>
          <w:numId w:val="6"/>
        </w:numPr>
        <w:spacing w:before="240" w:after="240" w:line="240" w:lineRule="auto"/>
        <w:jc w:val="both"/>
        <w:rPr>
          <w:rFonts w:ascii="Aptos" w:hAnsi="Aptos"/>
          <w:sz w:val="24"/>
          <w:szCs w:val="24"/>
        </w:rPr>
      </w:pPr>
      <w:proofErr w:type="spellStart"/>
      <w:r w:rsidRPr="0047426E">
        <w:rPr>
          <w:rFonts w:ascii="Aptos" w:hAnsi="Aptos"/>
          <w:sz w:val="24"/>
          <w:szCs w:val="24"/>
        </w:rPr>
        <w:t>Rabiti</w:t>
      </w:r>
      <w:proofErr w:type="spellEnd"/>
      <w:r w:rsidRPr="0047426E">
        <w:rPr>
          <w:rFonts w:ascii="Aptos" w:hAnsi="Aptos"/>
          <w:sz w:val="24"/>
          <w:szCs w:val="24"/>
        </w:rPr>
        <w:t xml:space="preserve"> </w:t>
      </w:r>
      <w:proofErr w:type="spellStart"/>
      <w:r w:rsidR="005853AE" w:rsidRPr="0047426E">
        <w:rPr>
          <w:rFonts w:ascii="Aptos" w:hAnsi="Aptos"/>
          <w:sz w:val="24"/>
          <w:szCs w:val="24"/>
        </w:rPr>
        <w:t>svjetlosne</w:t>
      </w:r>
      <w:proofErr w:type="spellEnd"/>
      <w:r w:rsidR="005853AE" w:rsidRPr="0047426E">
        <w:rPr>
          <w:rFonts w:ascii="Aptos" w:hAnsi="Aptos"/>
          <w:sz w:val="24"/>
          <w:szCs w:val="24"/>
        </w:rPr>
        <w:t xml:space="preserve"> </w:t>
      </w:r>
      <w:proofErr w:type="spellStart"/>
      <w:r w:rsidR="005853AE" w:rsidRPr="0047426E">
        <w:rPr>
          <w:rFonts w:ascii="Aptos" w:hAnsi="Aptos"/>
          <w:sz w:val="24"/>
          <w:szCs w:val="24"/>
        </w:rPr>
        <w:t>snopove</w:t>
      </w:r>
      <w:proofErr w:type="spellEnd"/>
      <w:r w:rsidR="005853AE" w:rsidRPr="0047426E">
        <w:rPr>
          <w:rFonts w:ascii="Aptos" w:hAnsi="Aptos"/>
          <w:sz w:val="24"/>
          <w:szCs w:val="24"/>
        </w:rPr>
        <w:t xml:space="preserve"> </w:t>
      </w:r>
      <w:proofErr w:type="spellStart"/>
      <w:r w:rsidR="005853AE" w:rsidRPr="0047426E">
        <w:rPr>
          <w:rFonts w:ascii="Aptos" w:hAnsi="Aptos"/>
          <w:sz w:val="24"/>
          <w:szCs w:val="24"/>
        </w:rPr>
        <w:t>bilo</w:t>
      </w:r>
      <w:proofErr w:type="spellEnd"/>
      <w:r w:rsidR="005853AE" w:rsidRPr="0047426E">
        <w:rPr>
          <w:rFonts w:ascii="Aptos" w:hAnsi="Aptos"/>
          <w:sz w:val="24"/>
          <w:szCs w:val="24"/>
        </w:rPr>
        <w:t xml:space="preserve"> </w:t>
      </w:r>
      <w:proofErr w:type="spellStart"/>
      <w:r w:rsidR="005853AE" w:rsidRPr="0047426E">
        <w:rPr>
          <w:rFonts w:ascii="Aptos" w:hAnsi="Aptos"/>
          <w:sz w:val="24"/>
          <w:szCs w:val="24"/>
        </w:rPr>
        <w:t>kakve</w:t>
      </w:r>
      <w:proofErr w:type="spellEnd"/>
      <w:r w:rsidR="005853AE" w:rsidRPr="0047426E">
        <w:rPr>
          <w:rFonts w:ascii="Aptos" w:hAnsi="Aptos"/>
          <w:sz w:val="24"/>
          <w:szCs w:val="24"/>
        </w:rPr>
        <w:t xml:space="preserve"> </w:t>
      </w:r>
      <w:proofErr w:type="spellStart"/>
      <w:r w:rsidR="005853AE" w:rsidRPr="0047426E">
        <w:rPr>
          <w:rFonts w:ascii="Aptos" w:hAnsi="Aptos"/>
          <w:sz w:val="24"/>
          <w:szCs w:val="24"/>
        </w:rPr>
        <w:t>vrste</w:t>
      </w:r>
      <w:proofErr w:type="spellEnd"/>
      <w:r w:rsidR="005853AE" w:rsidRPr="0047426E">
        <w:rPr>
          <w:rFonts w:ascii="Aptos" w:hAnsi="Aptos"/>
          <w:sz w:val="24"/>
          <w:szCs w:val="24"/>
        </w:rPr>
        <w:t xml:space="preserve"> </w:t>
      </w:r>
      <w:proofErr w:type="spellStart"/>
      <w:r w:rsidR="005853AE" w:rsidRPr="0047426E">
        <w:rPr>
          <w:rFonts w:ascii="Aptos" w:hAnsi="Aptos"/>
          <w:sz w:val="24"/>
          <w:szCs w:val="24"/>
        </w:rPr>
        <w:t>ili</w:t>
      </w:r>
      <w:proofErr w:type="spellEnd"/>
      <w:r w:rsidR="005853AE" w:rsidRPr="0047426E">
        <w:rPr>
          <w:rFonts w:ascii="Aptos" w:hAnsi="Aptos"/>
          <w:sz w:val="24"/>
          <w:szCs w:val="24"/>
        </w:rPr>
        <w:t xml:space="preserve"> </w:t>
      </w:r>
      <w:proofErr w:type="spellStart"/>
      <w:r w:rsidR="005853AE" w:rsidRPr="0047426E">
        <w:rPr>
          <w:rFonts w:ascii="Aptos" w:hAnsi="Aptos"/>
          <w:sz w:val="24"/>
          <w:szCs w:val="24"/>
        </w:rPr>
        <w:t>oblika</w:t>
      </w:r>
      <w:proofErr w:type="spellEnd"/>
      <w:r w:rsidR="005853AE" w:rsidRPr="0047426E">
        <w:rPr>
          <w:rFonts w:ascii="Aptos" w:hAnsi="Aptos"/>
          <w:sz w:val="24"/>
          <w:szCs w:val="24"/>
        </w:rPr>
        <w:t xml:space="preserve"> </w:t>
      </w:r>
      <w:proofErr w:type="spellStart"/>
      <w:r w:rsidR="005853AE" w:rsidRPr="0047426E">
        <w:rPr>
          <w:rFonts w:ascii="Aptos" w:hAnsi="Aptos"/>
          <w:sz w:val="24"/>
          <w:szCs w:val="24"/>
        </w:rPr>
        <w:t>usmjerene</w:t>
      </w:r>
      <w:proofErr w:type="spellEnd"/>
      <w:r w:rsidR="005853AE" w:rsidRPr="0047426E">
        <w:rPr>
          <w:rFonts w:ascii="Aptos" w:hAnsi="Aptos"/>
          <w:sz w:val="24"/>
          <w:szCs w:val="24"/>
        </w:rPr>
        <w:t xml:space="preserve"> </w:t>
      </w:r>
      <w:proofErr w:type="spellStart"/>
      <w:r w:rsidR="005853AE" w:rsidRPr="0047426E">
        <w:rPr>
          <w:rFonts w:ascii="Aptos" w:hAnsi="Aptos"/>
          <w:sz w:val="24"/>
          <w:szCs w:val="24"/>
        </w:rPr>
        <w:t>prema</w:t>
      </w:r>
      <w:proofErr w:type="spellEnd"/>
      <w:r w:rsidR="005853AE" w:rsidRPr="0047426E">
        <w:rPr>
          <w:rFonts w:ascii="Aptos" w:hAnsi="Aptos"/>
          <w:sz w:val="24"/>
          <w:szCs w:val="24"/>
        </w:rPr>
        <w:t xml:space="preserve"> </w:t>
      </w:r>
      <w:proofErr w:type="spellStart"/>
      <w:r w:rsidR="005853AE" w:rsidRPr="0047426E">
        <w:rPr>
          <w:rFonts w:ascii="Aptos" w:hAnsi="Aptos"/>
          <w:sz w:val="24"/>
          <w:szCs w:val="24"/>
        </w:rPr>
        <w:t>nebu</w:t>
      </w:r>
      <w:proofErr w:type="spellEnd"/>
      <w:r w:rsidR="005853AE" w:rsidRPr="0047426E">
        <w:rPr>
          <w:rFonts w:ascii="Aptos" w:hAnsi="Aptos"/>
          <w:sz w:val="24"/>
          <w:szCs w:val="24"/>
        </w:rPr>
        <w:t xml:space="preserve"> </w:t>
      </w:r>
      <w:proofErr w:type="spellStart"/>
      <w:r w:rsidR="005853AE" w:rsidRPr="0047426E">
        <w:rPr>
          <w:rFonts w:ascii="Aptos" w:hAnsi="Aptos"/>
          <w:sz w:val="24"/>
          <w:szCs w:val="24"/>
        </w:rPr>
        <w:t>ili</w:t>
      </w:r>
      <w:proofErr w:type="spellEnd"/>
      <w:r w:rsidR="005853AE" w:rsidRPr="0047426E">
        <w:rPr>
          <w:rFonts w:ascii="Aptos" w:hAnsi="Aptos"/>
          <w:sz w:val="24"/>
          <w:szCs w:val="24"/>
        </w:rPr>
        <w:t xml:space="preserve"> </w:t>
      </w:r>
      <w:proofErr w:type="spellStart"/>
      <w:r w:rsidR="00161EC7" w:rsidRPr="0047426E">
        <w:rPr>
          <w:rFonts w:ascii="Aptos" w:hAnsi="Aptos"/>
          <w:sz w:val="24"/>
          <w:szCs w:val="24"/>
        </w:rPr>
        <w:t>prema</w:t>
      </w:r>
      <w:proofErr w:type="spellEnd"/>
      <w:r w:rsidR="00161EC7" w:rsidRPr="0047426E">
        <w:rPr>
          <w:rFonts w:ascii="Aptos" w:hAnsi="Aptos"/>
          <w:sz w:val="24"/>
          <w:szCs w:val="24"/>
        </w:rPr>
        <w:t xml:space="preserve"> </w:t>
      </w:r>
      <w:proofErr w:type="spellStart"/>
      <w:r w:rsidR="00161EC7" w:rsidRPr="0047426E">
        <w:rPr>
          <w:rFonts w:ascii="Aptos" w:hAnsi="Aptos"/>
          <w:sz w:val="24"/>
          <w:szCs w:val="24"/>
        </w:rPr>
        <w:t>prirodnom</w:t>
      </w:r>
      <w:proofErr w:type="spellEnd"/>
      <w:r w:rsidR="00161EC7" w:rsidRPr="0047426E">
        <w:rPr>
          <w:rFonts w:ascii="Aptos" w:hAnsi="Aptos"/>
          <w:sz w:val="24"/>
          <w:szCs w:val="24"/>
        </w:rPr>
        <w:t xml:space="preserve"> </w:t>
      </w:r>
      <w:proofErr w:type="spellStart"/>
      <w:r w:rsidR="00161EC7" w:rsidRPr="0047426E">
        <w:rPr>
          <w:rFonts w:ascii="Aptos" w:hAnsi="Aptos"/>
          <w:sz w:val="24"/>
          <w:szCs w:val="24"/>
        </w:rPr>
        <w:t>vodnom</w:t>
      </w:r>
      <w:proofErr w:type="spellEnd"/>
      <w:r w:rsidR="00161EC7" w:rsidRPr="0047426E">
        <w:rPr>
          <w:rFonts w:ascii="Aptos" w:hAnsi="Aptos"/>
          <w:sz w:val="24"/>
          <w:szCs w:val="24"/>
        </w:rPr>
        <w:t xml:space="preserve"> </w:t>
      </w:r>
      <w:proofErr w:type="spellStart"/>
      <w:r w:rsidR="00161EC7" w:rsidRPr="0047426E">
        <w:rPr>
          <w:rFonts w:ascii="Aptos" w:hAnsi="Aptos"/>
          <w:sz w:val="24"/>
          <w:szCs w:val="24"/>
        </w:rPr>
        <w:t>tijelu</w:t>
      </w:r>
      <w:proofErr w:type="spellEnd"/>
      <w:r w:rsidR="00161EC7" w:rsidRPr="0047426E">
        <w:rPr>
          <w:rFonts w:ascii="Aptos" w:hAnsi="Aptos"/>
          <w:sz w:val="24"/>
          <w:szCs w:val="24"/>
        </w:rPr>
        <w:t>,</w:t>
      </w:r>
    </w:p>
    <w:p w14:paraId="12FC01C2" w14:textId="2CBC08E1" w:rsidR="00161EC7" w:rsidRPr="0047426E" w:rsidRDefault="00FB7E78" w:rsidP="004C7C15">
      <w:pPr>
        <w:pStyle w:val="Odlomakpopisa"/>
        <w:numPr>
          <w:ilvl w:val="0"/>
          <w:numId w:val="6"/>
        </w:numPr>
        <w:spacing w:before="240" w:after="240" w:line="240" w:lineRule="auto"/>
        <w:jc w:val="both"/>
        <w:rPr>
          <w:rFonts w:ascii="Aptos" w:hAnsi="Aptos"/>
          <w:sz w:val="24"/>
          <w:szCs w:val="24"/>
        </w:rPr>
      </w:pPr>
      <w:proofErr w:type="spellStart"/>
      <w:r w:rsidRPr="0047426E">
        <w:rPr>
          <w:rFonts w:ascii="Aptos" w:hAnsi="Aptos"/>
          <w:sz w:val="24"/>
          <w:szCs w:val="24"/>
        </w:rPr>
        <w:t>Vanjskom</w:t>
      </w:r>
      <w:proofErr w:type="spellEnd"/>
      <w:r w:rsidRPr="0047426E">
        <w:rPr>
          <w:rFonts w:ascii="Aptos" w:hAnsi="Aptos"/>
          <w:sz w:val="24"/>
          <w:szCs w:val="24"/>
        </w:rPr>
        <w:t xml:space="preserve"> </w:t>
      </w:r>
      <w:proofErr w:type="spellStart"/>
      <w:r w:rsidRPr="0047426E">
        <w:rPr>
          <w:rFonts w:ascii="Aptos" w:hAnsi="Aptos"/>
          <w:sz w:val="24"/>
          <w:szCs w:val="24"/>
        </w:rPr>
        <w:t>rasvjetom</w:t>
      </w:r>
      <w:proofErr w:type="spellEnd"/>
      <w:r w:rsidRPr="0047426E">
        <w:rPr>
          <w:rFonts w:ascii="Aptos" w:hAnsi="Aptos"/>
          <w:sz w:val="24"/>
          <w:szCs w:val="24"/>
        </w:rPr>
        <w:t xml:space="preserve"> </w:t>
      </w:r>
      <w:proofErr w:type="spellStart"/>
      <w:r w:rsidRPr="0047426E">
        <w:rPr>
          <w:rFonts w:ascii="Aptos" w:hAnsi="Aptos"/>
          <w:sz w:val="24"/>
          <w:szCs w:val="24"/>
        </w:rPr>
        <w:t>rasvjetljavati</w:t>
      </w:r>
      <w:proofErr w:type="spellEnd"/>
      <w:r w:rsidRPr="0047426E">
        <w:rPr>
          <w:rFonts w:ascii="Aptos" w:hAnsi="Aptos"/>
          <w:sz w:val="24"/>
          <w:szCs w:val="24"/>
        </w:rPr>
        <w:t xml:space="preserve"> </w:t>
      </w:r>
      <w:proofErr w:type="spellStart"/>
      <w:r w:rsidRPr="0047426E">
        <w:rPr>
          <w:rFonts w:ascii="Aptos" w:hAnsi="Aptos"/>
          <w:sz w:val="24"/>
          <w:szCs w:val="24"/>
        </w:rPr>
        <w:t>otvore</w:t>
      </w:r>
      <w:proofErr w:type="spellEnd"/>
      <w:r w:rsidRPr="0047426E">
        <w:rPr>
          <w:rFonts w:ascii="Aptos" w:hAnsi="Aptos"/>
          <w:sz w:val="24"/>
          <w:szCs w:val="24"/>
        </w:rPr>
        <w:t xml:space="preserve"> (</w:t>
      </w:r>
      <w:proofErr w:type="spellStart"/>
      <w:r w:rsidRPr="0047426E">
        <w:rPr>
          <w:rFonts w:ascii="Aptos" w:hAnsi="Aptos"/>
          <w:sz w:val="24"/>
          <w:szCs w:val="24"/>
        </w:rPr>
        <w:t>prozori</w:t>
      </w:r>
      <w:proofErr w:type="spellEnd"/>
      <w:r w:rsidRPr="0047426E">
        <w:rPr>
          <w:rFonts w:ascii="Aptos" w:hAnsi="Aptos"/>
          <w:sz w:val="24"/>
          <w:szCs w:val="24"/>
        </w:rPr>
        <w:t xml:space="preserve"> </w:t>
      </w:r>
      <w:proofErr w:type="spellStart"/>
      <w:r w:rsidRPr="0047426E">
        <w:rPr>
          <w:rFonts w:ascii="Aptos" w:hAnsi="Aptos"/>
          <w:sz w:val="24"/>
          <w:szCs w:val="24"/>
        </w:rPr>
        <w:t>i</w:t>
      </w:r>
      <w:proofErr w:type="spellEnd"/>
      <w:r w:rsidRPr="0047426E">
        <w:rPr>
          <w:rFonts w:ascii="Aptos" w:hAnsi="Aptos"/>
          <w:sz w:val="24"/>
          <w:szCs w:val="24"/>
        </w:rPr>
        <w:t>/</w:t>
      </w:r>
      <w:proofErr w:type="spellStart"/>
      <w:r w:rsidRPr="0047426E">
        <w:rPr>
          <w:rFonts w:ascii="Aptos" w:hAnsi="Aptos"/>
          <w:sz w:val="24"/>
          <w:szCs w:val="24"/>
        </w:rPr>
        <w:t>ili</w:t>
      </w:r>
      <w:proofErr w:type="spellEnd"/>
      <w:r w:rsidRPr="0047426E">
        <w:rPr>
          <w:rFonts w:ascii="Aptos" w:hAnsi="Aptos"/>
          <w:sz w:val="24"/>
          <w:szCs w:val="24"/>
        </w:rPr>
        <w:t xml:space="preserve"> </w:t>
      </w:r>
      <w:proofErr w:type="spellStart"/>
      <w:r w:rsidRPr="0047426E">
        <w:rPr>
          <w:rFonts w:ascii="Aptos" w:hAnsi="Aptos"/>
          <w:sz w:val="24"/>
          <w:szCs w:val="24"/>
        </w:rPr>
        <w:t>vrata</w:t>
      </w:r>
      <w:proofErr w:type="spellEnd"/>
      <w:r w:rsidRPr="0047426E">
        <w:rPr>
          <w:rFonts w:ascii="Aptos" w:hAnsi="Aptos"/>
          <w:sz w:val="24"/>
          <w:szCs w:val="24"/>
        </w:rPr>
        <w:t xml:space="preserve">) </w:t>
      </w:r>
      <w:proofErr w:type="spellStart"/>
      <w:r w:rsidRPr="0047426E">
        <w:rPr>
          <w:rFonts w:ascii="Aptos" w:hAnsi="Aptos"/>
          <w:sz w:val="24"/>
          <w:szCs w:val="24"/>
        </w:rPr>
        <w:t>zaštićenog</w:t>
      </w:r>
      <w:proofErr w:type="spellEnd"/>
      <w:r w:rsidRPr="0047426E">
        <w:rPr>
          <w:rFonts w:ascii="Aptos" w:hAnsi="Aptos"/>
          <w:sz w:val="24"/>
          <w:szCs w:val="24"/>
        </w:rPr>
        <w:t xml:space="preserve"> </w:t>
      </w:r>
      <w:proofErr w:type="spellStart"/>
      <w:r w:rsidRPr="0047426E">
        <w:rPr>
          <w:rFonts w:ascii="Aptos" w:hAnsi="Aptos"/>
          <w:sz w:val="24"/>
          <w:szCs w:val="24"/>
        </w:rPr>
        <w:t>ili</w:t>
      </w:r>
      <w:proofErr w:type="spellEnd"/>
      <w:r w:rsidRPr="0047426E">
        <w:rPr>
          <w:rFonts w:ascii="Aptos" w:hAnsi="Aptos"/>
          <w:sz w:val="24"/>
          <w:szCs w:val="24"/>
        </w:rPr>
        <w:t xml:space="preserve"> </w:t>
      </w:r>
      <w:proofErr w:type="spellStart"/>
      <w:r w:rsidRPr="0047426E">
        <w:rPr>
          <w:rFonts w:ascii="Aptos" w:hAnsi="Aptos"/>
          <w:sz w:val="24"/>
          <w:szCs w:val="24"/>
        </w:rPr>
        <w:t>stambenog</w:t>
      </w:r>
      <w:proofErr w:type="spellEnd"/>
      <w:r w:rsidRPr="0047426E">
        <w:rPr>
          <w:rFonts w:ascii="Aptos" w:hAnsi="Aptos"/>
          <w:sz w:val="24"/>
          <w:szCs w:val="24"/>
        </w:rPr>
        <w:t xml:space="preserve"> </w:t>
      </w:r>
      <w:proofErr w:type="spellStart"/>
      <w:r w:rsidRPr="0047426E">
        <w:rPr>
          <w:rFonts w:ascii="Aptos" w:hAnsi="Aptos"/>
          <w:sz w:val="24"/>
          <w:szCs w:val="24"/>
        </w:rPr>
        <w:t>prostora</w:t>
      </w:r>
      <w:proofErr w:type="spellEnd"/>
      <w:r w:rsidRPr="0047426E">
        <w:rPr>
          <w:rFonts w:ascii="Aptos" w:hAnsi="Aptos"/>
          <w:sz w:val="24"/>
          <w:szCs w:val="24"/>
        </w:rPr>
        <w:t xml:space="preserve"> </w:t>
      </w:r>
      <w:proofErr w:type="spellStart"/>
      <w:r w:rsidRPr="0047426E">
        <w:rPr>
          <w:rFonts w:ascii="Aptos" w:hAnsi="Aptos"/>
          <w:sz w:val="24"/>
          <w:szCs w:val="24"/>
        </w:rPr>
        <w:t>iznad</w:t>
      </w:r>
      <w:proofErr w:type="spellEnd"/>
      <w:r w:rsidRPr="0047426E">
        <w:rPr>
          <w:rFonts w:ascii="Aptos" w:hAnsi="Aptos"/>
          <w:sz w:val="24"/>
          <w:szCs w:val="24"/>
        </w:rPr>
        <w:t xml:space="preserve"> </w:t>
      </w:r>
      <w:proofErr w:type="spellStart"/>
      <w:r w:rsidRPr="0047426E">
        <w:rPr>
          <w:rFonts w:ascii="Aptos" w:hAnsi="Aptos"/>
          <w:sz w:val="24"/>
          <w:szCs w:val="24"/>
        </w:rPr>
        <w:t>vrijednosti</w:t>
      </w:r>
      <w:proofErr w:type="spellEnd"/>
      <w:r w:rsidRPr="0047426E">
        <w:rPr>
          <w:rFonts w:ascii="Aptos" w:hAnsi="Aptos"/>
          <w:sz w:val="24"/>
          <w:szCs w:val="24"/>
        </w:rPr>
        <w:t xml:space="preserve"> </w:t>
      </w:r>
      <w:proofErr w:type="spellStart"/>
      <w:r w:rsidRPr="0047426E">
        <w:rPr>
          <w:rFonts w:ascii="Aptos" w:hAnsi="Aptos"/>
          <w:sz w:val="24"/>
          <w:szCs w:val="24"/>
        </w:rPr>
        <w:t>propisanih</w:t>
      </w:r>
      <w:proofErr w:type="spellEnd"/>
      <w:r w:rsidRPr="0047426E">
        <w:rPr>
          <w:rFonts w:ascii="Aptos" w:hAnsi="Aptos"/>
          <w:sz w:val="24"/>
          <w:szCs w:val="24"/>
        </w:rPr>
        <w:t xml:space="preserve"> </w:t>
      </w:r>
      <w:proofErr w:type="spellStart"/>
      <w:r w:rsidRPr="0047426E">
        <w:rPr>
          <w:rFonts w:ascii="Aptos" w:hAnsi="Aptos"/>
          <w:sz w:val="24"/>
          <w:szCs w:val="24"/>
        </w:rPr>
        <w:t>pravilnikom</w:t>
      </w:r>
      <w:proofErr w:type="spellEnd"/>
      <w:r w:rsidRPr="0047426E">
        <w:rPr>
          <w:rFonts w:ascii="Aptos" w:hAnsi="Aptos"/>
          <w:sz w:val="24"/>
          <w:szCs w:val="24"/>
        </w:rPr>
        <w:t>,</w:t>
      </w:r>
    </w:p>
    <w:p w14:paraId="4DA819BD" w14:textId="2C5A9603" w:rsidR="00FB7E78" w:rsidRPr="0047426E" w:rsidRDefault="00EA032B" w:rsidP="004C7C15">
      <w:pPr>
        <w:pStyle w:val="Odlomakpopisa"/>
        <w:numPr>
          <w:ilvl w:val="0"/>
          <w:numId w:val="6"/>
        </w:numPr>
        <w:spacing w:before="240" w:after="240" w:line="240" w:lineRule="auto"/>
        <w:jc w:val="both"/>
        <w:rPr>
          <w:rFonts w:ascii="Aptos" w:hAnsi="Aptos"/>
          <w:sz w:val="24"/>
          <w:szCs w:val="24"/>
        </w:rPr>
      </w:pPr>
      <w:proofErr w:type="spellStart"/>
      <w:r w:rsidRPr="0047426E">
        <w:rPr>
          <w:rFonts w:ascii="Aptos" w:hAnsi="Aptos"/>
          <w:sz w:val="24"/>
          <w:szCs w:val="24"/>
        </w:rPr>
        <w:t>Postavljati</w:t>
      </w:r>
      <w:proofErr w:type="spellEnd"/>
      <w:r w:rsidRPr="0047426E">
        <w:rPr>
          <w:rFonts w:ascii="Aptos" w:hAnsi="Aptos"/>
          <w:sz w:val="24"/>
          <w:szCs w:val="24"/>
        </w:rPr>
        <w:t xml:space="preserve"> </w:t>
      </w:r>
      <w:proofErr w:type="spellStart"/>
      <w:r w:rsidRPr="0047426E">
        <w:rPr>
          <w:rFonts w:ascii="Aptos" w:hAnsi="Aptos"/>
          <w:sz w:val="24"/>
          <w:szCs w:val="24"/>
        </w:rPr>
        <w:t>vanjsku</w:t>
      </w:r>
      <w:proofErr w:type="spellEnd"/>
      <w:r w:rsidRPr="0047426E">
        <w:rPr>
          <w:rFonts w:ascii="Aptos" w:hAnsi="Aptos"/>
          <w:sz w:val="24"/>
          <w:szCs w:val="24"/>
        </w:rPr>
        <w:t xml:space="preserve"> </w:t>
      </w:r>
      <w:proofErr w:type="spellStart"/>
      <w:r w:rsidRPr="0047426E">
        <w:rPr>
          <w:rFonts w:ascii="Aptos" w:hAnsi="Aptos"/>
          <w:sz w:val="24"/>
          <w:szCs w:val="24"/>
        </w:rPr>
        <w:t>rasvjetu</w:t>
      </w:r>
      <w:proofErr w:type="spellEnd"/>
      <w:r w:rsidRPr="0047426E">
        <w:rPr>
          <w:rFonts w:ascii="Aptos" w:hAnsi="Aptos"/>
          <w:sz w:val="24"/>
          <w:szCs w:val="24"/>
        </w:rPr>
        <w:t xml:space="preserve"> </w:t>
      </w:r>
      <w:proofErr w:type="spellStart"/>
      <w:r w:rsidR="009D7AF5" w:rsidRPr="0047426E">
        <w:rPr>
          <w:rFonts w:ascii="Aptos" w:hAnsi="Aptos"/>
          <w:sz w:val="24"/>
          <w:szCs w:val="24"/>
        </w:rPr>
        <w:t>tako</w:t>
      </w:r>
      <w:proofErr w:type="spellEnd"/>
      <w:r w:rsidR="009D7AF5" w:rsidRPr="0047426E">
        <w:rPr>
          <w:rFonts w:ascii="Aptos" w:hAnsi="Aptos"/>
          <w:sz w:val="24"/>
          <w:szCs w:val="24"/>
        </w:rPr>
        <w:t xml:space="preserve"> da </w:t>
      </w:r>
      <w:proofErr w:type="spellStart"/>
      <w:r w:rsidR="009D7AF5" w:rsidRPr="0047426E">
        <w:rPr>
          <w:rFonts w:ascii="Aptos" w:hAnsi="Aptos"/>
          <w:sz w:val="24"/>
          <w:szCs w:val="24"/>
        </w:rPr>
        <w:t>ona</w:t>
      </w:r>
      <w:proofErr w:type="spellEnd"/>
      <w:r w:rsidR="009D7AF5" w:rsidRPr="0047426E">
        <w:rPr>
          <w:rFonts w:ascii="Aptos" w:hAnsi="Aptos"/>
          <w:sz w:val="24"/>
          <w:szCs w:val="24"/>
        </w:rPr>
        <w:t xml:space="preserve"> </w:t>
      </w:r>
      <w:proofErr w:type="spellStart"/>
      <w:r w:rsidR="009D7AF5" w:rsidRPr="0047426E">
        <w:rPr>
          <w:rFonts w:ascii="Aptos" w:hAnsi="Aptos"/>
          <w:sz w:val="24"/>
          <w:szCs w:val="24"/>
        </w:rPr>
        <w:t>svojim</w:t>
      </w:r>
      <w:proofErr w:type="spellEnd"/>
      <w:r w:rsidR="009D7AF5" w:rsidRPr="0047426E">
        <w:rPr>
          <w:rFonts w:ascii="Aptos" w:hAnsi="Aptos"/>
          <w:sz w:val="24"/>
          <w:szCs w:val="24"/>
        </w:rPr>
        <w:t xml:space="preserve"> </w:t>
      </w:r>
      <w:proofErr w:type="spellStart"/>
      <w:r w:rsidR="009D7AF5" w:rsidRPr="0047426E">
        <w:rPr>
          <w:rFonts w:ascii="Aptos" w:hAnsi="Aptos"/>
          <w:sz w:val="24"/>
          <w:szCs w:val="24"/>
        </w:rPr>
        <w:t>usmjerenjem</w:t>
      </w:r>
      <w:proofErr w:type="spellEnd"/>
      <w:r w:rsidR="009D7AF5" w:rsidRPr="0047426E">
        <w:rPr>
          <w:rFonts w:ascii="Aptos" w:hAnsi="Aptos"/>
          <w:sz w:val="24"/>
          <w:szCs w:val="24"/>
        </w:rPr>
        <w:t xml:space="preserve"> </w:t>
      </w:r>
      <w:proofErr w:type="spellStart"/>
      <w:r w:rsidR="009D7AF5" w:rsidRPr="0047426E">
        <w:rPr>
          <w:rFonts w:ascii="Aptos" w:hAnsi="Aptos"/>
          <w:sz w:val="24"/>
          <w:szCs w:val="24"/>
        </w:rPr>
        <w:t>izlaznim</w:t>
      </w:r>
      <w:proofErr w:type="spellEnd"/>
      <w:r w:rsidR="009D7AF5" w:rsidRPr="0047426E">
        <w:rPr>
          <w:rFonts w:ascii="Aptos" w:hAnsi="Aptos"/>
          <w:sz w:val="24"/>
          <w:szCs w:val="24"/>
        </w:rPr>
        <w:t xml:space="preserve"> </w:t>
      </w:r>
      <w:proofErr w:type="spellStart"/>
      <w:r w:rsidR="009D7AF5" w:rsidRPr="0047426E">
        <w:rPr>
          <w:rFonts w:ascii="Aptos" w:hAnsi="Aptos"/>
          <w:sz w:val="24"/>
          <w:szCs w:val="24"/>
        </w:rPr>
        <w:t>svjetlosnim</w:t>
      </w:r>
      <w:proofErr w:type="spellEnd"/>
      <w:r w:rsidR="009D7AF5" w:rsidRPr="0047426E">
        <w:rPr>
          <w:rFonts w:ascii="Aptos" w:hAnsi="Aptos"/>
          <w:sz w:val="24"/>
          <w:szCs w:val="24"/>
        </w:rPr>
        <w:t xml:space="preserve"> </w:t>
      </w:r>
      <w:proofErr w:type="spellStart"/>
      <w:r w:rsidR="00480241" w:rsidRPr="0047426E">
        <w:rPr>
          <w:rFonts w:ascii="Aptos" w:hAnsi="Aptos"/>
          <w:sz w:val="24"/>
          <w:szCs w:val="24"/>
        </w:rPr>
        <w:t>tokom</w:t>
      </w:r>
      <w:proofErr w:type="spellEnd"/>
      <w:r w:rsidR="00480241" w:rsidRPr="0047426E">
        <w:rPr>
          <w:rFonts w:ascii="Aptos" w:hAnsi="Aptos"/>
          <w:sz w:val="24"/>
          <w:szCs w:val="24"/>
        </w:rPr>
        <w:t xml:space="preserve"> </w:t>
      </w:r>
      <w:proofErr w:type="spellStart"/>
      <w:r w:rsidR="00480241" w:rsidRPr="0047426E">
        <w:rPr>
          <w:rFonts w:ascii="Aptos" w:hAnsi="Aptos"/>
          <w:sz w:val="24"/>
          <w:szCs w:val="24"/>
        </w:rPr>
        <w:t>svjetlosti</w:t>
      </w:r>
      <w:proofErr w:type="spellEnd"/>
      <w:r w:rsidR="00480241" w:rsidRPr="0047426E">
        <w:rPr>
          <w:rFonts w:ascii="Aptos" w:hAnsi="Aptos"/>
          <w:sz w:val="24"/>
          <w:szCs w:val="24"/>
        </w:rPr>
        <w:t xml:space="preserve"> </w:t>
      </w:r>
      <w:proofErr w:type="spellStart"/>
      <w:r w:rsidR="00480241" w:rsidRPr="0047426E">
        <w:rPr>
          <w:rFonts w:ascii="Aptos" w:hAnsi="Aptos"/>
          <w:sz w:val="24"/>
          <w:szCs w:val="24"/>
        </w:rPr>
        <w:t>na</w:t>
      </w:r>
      <w:proofErr w:type="spellEnd"/>
      <w:r w:rsidR="00480241" w:rsidRPr="0047426E">
        <w:rPr>
          <w:rFonts w:ascii="Aptos" w:hAnsi="Aptos"/>
          <w:sz w:val="24"/>
          <w:szCs w:val="24"/>
        </w:rPr>
        <w:t xml:space="preserve"> </w:t>
      </w:r>
      <w:proofErr w:type="spellStart"/>
      <w:r w:rsidR="00480241" w:rsidRPr="0047426E">
        <w:rPr>
          <w:rFonts w:ascii="Aptos" w:hAnsi="Aptos"/>
          <w:sz w:val="24"/>
          <w:szCs w:val="24"/>
        </w:rPr>
        <w:t>otvorima</w:t>
      </w:r>
      <w:proofErr w:type="spellEnd"/>
      <w:r w:rsidR="00480241" w:rsidRPr="0047426E">
        <w:rPr>
          <w:rFonts w:ascii="Aptos" w:hAnsi="Aptos"/>
          <w:sz w:val="24"/>
          <w:szCs w:val="24"/>
        </w:rPr>
        <w:t xml:space="preserve"> (</w:t>
      </w:r>
      <w:proofErr w:type="spellStart"/>
      <w:r w:rsidR="00480241" w:rsidRPr="0047426E">
        <w:rPr>
          <w:rFonts w:ascii="Aptos" w:hAnsi="Aptos"/>
          <w:sz w:val="24"/>
          <w:szCs w:val="24"/>
        </w:rPr>
        <w:t>prozor</w:t>
      </w:r>
      <w:proofErr w:type="spellEnd"/>
      <w:r w:rsidR="00480241" w:rsidRPr="0047426E">
        <w:rPr>
          <w:rFonts w:ascii="Aptos" w:hAnsi="Aptos"/>
          <w:sz w:val="24"/>
          <w:szCs w:val="24"/>
        </w:rPr>
        <w:t xml:space="preserve"> </w:t>
      </w:r>
      <w:proofErr w:type="spellStart"/>
      <w:r w:rsidR="00480241" w:rsidRPr="0047426E">
        <w:rPr>
          <w:rFonts w:ascii="Aptos" w:hAnsi="Aptos"/>
          <w:sz w:val="24"/>
          <w:szCs w:val="24"/>
        </w:rPr>
        <w:t>i</w:t>
      </w:r>
      <w:proofErr w:type="spellEnd"/>
      <w:r w:rsidR="00480241" w:rsidRPr="0047426E">
        <w:rPr>
          <w:rFonts w:ascii="Aptos" w:hAnsi="Aptos"/>
          <w:sz w:val="24"/>
          <w:szCs w:val="24"/>
        </w:rPr>
        <w:t>/</w:t>
      </w:r>
      <w:proofErr w:type="spellStart"/>
      <w:r w:rsidR="00480241" w:rsidRPr="0047426E">
        <w:rPr>
          <w:rFonts w:ascii="Aptos" w:hAnsi="Aptos"/>
          <w:sz w:val="24"/>
          <w:szCs w:val="24"/>
        </w:rPr>
        <w:t>ili</w:t>
      </w:r>
      <w:proofErr w:type="spellEnd"/>
      <w:r w:rsidR="00480241" w:rsidRPr="0047426E">
        <w:rPr>
          <w:rFonts w:ascii="Aptos" w:hAnsi="Aptos"/>
          <w:sz w:val="24"/>
          <w:szCs w:val="24"/>
        </w:rPr>
        <w:t xml:space="preserve"> </w:t>
      </w:r>
      <w:proofErr w:type="spellStart"/>
      <w:r w:rsidR="00480241" w:rsidRPr="0047426E">
        <w:rPr>
          <w:rFonts w:ascii="Aptos" w:hAnsi="Aptos"/>
          <w:sz w:val="24"/>
          <w:szCs w:val="24"/>
        </w:rPr>
        <w:t>vrata</w:t>
      </w:r>
      <w:proofErr w:type="spellEnd"/>
      <w:r w:rsidR="00480241" w:rsidRPr="0047426E">
        <w:rPr>
          <w:rFonts w:ascii="Aptos" w:hAnsi="Aptos"/>
          <w:sz w:val="24"/>
          <w:szCs w:val="24"/>
        </w:rPr>
        <w:t xml:space="preserve">) </w:t>
      </w:r>
      <w:proofErr w:type="spellStart"/>
      <w:r w:rsidR="00480241" w:rsidRPr="0047426E">
        <w:rPr>
          <w:rFonts w:ascii="Aptos" w:hAnsi="Aptos"/>
          <w:sz w:val="24"/>
          <w:szCs w:val="24"/>
        </w:rPr>
        <w:t>stambenih</w:t>
      </w:r>
      <w:proofErr w:type="spellEnd"/>
      <w:r w:rsidR="00480241" w:rsidRPr="0047426E">
        <w:rPr>
          <w:rFonts w:ascii="Aptos" w:hAnsi="Aptos"/>
          <w:sz w:val="24"/>
          <w:szCs w:val="24"/>
        </w:rPr>
        <w:t xml:space="preserve"> </w:t>
      </w:r>
      <w:proofErr w:type="spellStart"/>
      <w:r w:rsidR="00480241" w:rsidRPr="0047426E">
        <w:rPr>
          <w:rFonts w:ascii="Aptos" w:hAnsi="Aptos"/>
          <w:sz w:val="24"/>
          <w:szCs w:val="24"/>
        </w:rPr>
        <w:t>objekata</w:t>
      </w:r>
      <w:proofErr w:type="spellEnd"/>
      <w:r w:rsidR="00480241" w:rsidRPr="0047426E">
        <w:rPr>
          <w:rFonts w:ascii="Aptos" w:hAnsi="Aptos"/>
          <w:sz w:val="24"/>
          <w:szCs w:val="24"/>
        </w:rPr>
        <w:t xml:space="preserve"> </w:t>
      </w:r>
      <w:proofErr w:type="spellStart"/>
      <w:r w:rsidR="008219A4" w:rsidRPr="0047426E">
        <w:rPr>
          <w:rFonts w:ascii="Aptos" w:hAnsi="Aptos"/>
          <w:sz w:val="24"/>
          <w:szCs w:val="24"/>
        </w:rPr>
        <w:t>proizvodi</w:t>
      </w:r>
      <w:proofErr w:type="spellEnd"/>
      <w:r w:rsidR="008219A4" w:rsidRPr="0047426E">
        <w:rPr>
          <w:rFonts w:ascii="Aptos" w:hAnsi="Aptos"/>
          <w:sz w:val="24"/>
          <w:szCs w:val="24"/>
        </w:rPr>
        <w:t xml:space="preserve"> </w:t>
      </w:r>
      <w:proofErr w:type="spellStart"/>
      <w:r w:rsidR="008219A4" w:rsidRPr="0047426E">
        <w:rPr>
          <w:rFonts w:ascii="Aptos" w:hAnsi="Aptos"/>
          <w:sz w:val="24"/>
          <w:szCs w:val="24"/>
        </w:rPr>
        <w:t>emisije</w:t>
      </w:r>
      <w:proofErr w:type="spellEnd"/>
      <w:r w:rsidR="008219A4" w:rsidRPr="0047426E">
        <w:rPr>
          <w:rFonts w:ascii="Aptos" w:hAnsi="Aptos"/>
          <w:sz w:val="24"/>
          <w:szCs w:val="24"/>
        </w:rPr>
        <w:t xml:space="preserve"> </w:t>
      </w:r>
      <w:proofErr w:type="spellStart"/>
      <w:r w:rsidR="008219A4" w:rsidRPr="0047426E">
        <w:rPr>
          <w:rFonts w:ascii="Aptos" w:hAnsi="Aptos"/>
          <w:sz w:val="24"/>
          <w:szCs w:val="24"/>
        </w:rPr>
        <w:t>veće</w:t>
      </w:r>
      <w:proofErr w:type="spellEnd"/>
      <w:r w:rsidR="008219A4" w:rsidRPr="0047426E">
        <w:rPr>
          <w:rFonts w:ascii="Aptos" w:hAnsi="Aptos"/>
          <w:sz w:val="24"/>
          <w:szCs w:val="24"/>
        </w:rPr>
        <w:t xml:space="preserve"> </w:t>
      </w:r>
      <w:proofErr w:type="spellStart"/>
      <w:r w:rsidR="008219A4" w:rsidRPr="0047426E">
        <w:rPr>
          <w:rFonts w:ascii="Aptos" w:hAnsi="Aptos"/>
          <w:sz w:val="24"/>
          <w:szCs w:val="24"/>
        </w:rPr>
        <w:t>od</w:t>
      </w:r>
      <w:proofErr w:type="spellEnd"/>
      <w:r w:rsidR="008219A4" w:rsidRPr="0047426E">
        <w:rPr>
          <w:rFonts w:ascii="Aptos" w:hAnsi="Aptos"/>
          <w:sz w:val="24"/>
          <w:szCs w:val="24"/>
        </w:rPr>
        <w:t xml:space="preserve"> </w:t>
      </w:r>
      <w:proofErr w:type="spellStart"/>
      <w:r w:rsidR="008219A4" w:rsidRPr="0047426E">
        <w:rPr>
          <w:rFonts w:ascii="Aptos" w:hAnsi="Aptos"/>
          <w:sz w:val="24"/>
          <w:szCs w:val="24"/>
        </w:rPr>
        <w:t>dopuštenih</w:t>
      </w:r>
      <w:proofErr w:type="spellEnd"/>
      <w:r w:rsidR="008219A4" w:rsidRPr="0047426E">
        <w:rPr>
          <w:rFonts w:ascii="Aptos" w:hAnsi="Aptos"/>
          <w:sz w:val="24"/>
          <w:szCs w:val="24"/>
        </w:rPr>
        <w:t xml:space="preserve"> </w:t>
      </w:r>
      <w:proofErr w:type="spellStart"/>
      <w:r w:rsidR="008219A4" w:rsidRPr="0047426E">
        <w:rPr>
          <w:rFonts w:ascii="Aptos" w:hAnsi="Aptos"/>
          <w:sz w:val="24"/>
          <w:szCs w:val="24"/>
        </w:rPr>
        <w:t>razina</w:t>
      </w:r>
      <w:proofErr w:type="spellEnd"/>
      <w:r w:rsidR="008219A4" w:rsidRPr="0047426E">
        <w:rPr>
          <w:rFonts w:ascii="Aptos" w:hAnsi="Aptos"/>
          <w:sz w:val="24"/>
          <w:szCs w:val="24"/>
        </w:rPr>
        <w:t xml:space="preserve"> </w:t>
      </w:r>
      <w:proofErr w:type="spellStart"/>
      <w:r w:rsidR="008219A4" w:rsidRPr="0047426E">
        <w:rPr>
          <w:rFonts w:ascii="Aptos" w:hAnsi="Aptos"/>
          <w:sz w:val="24"/>
          <w:szCs w:val="24"/>
        </w:rPr>
        <w:t>propisanih</w:t>
      </w:r>
      <w:proofErr w:type="spellEnd"/>
      <w:r w:rsidR="008219A4" w:rsidRPr="0047426E">
        <w:rPr>
          <w:rFonts w:ascii="Aptos" w:hAnsi="Aptos"/>
          <w:sz w:val="24"/>
          <w:szCs w:val="24"/>
        </w:rPr>
        <w:t xml:space="preserve"> </w:t>
      </w:r>
      <w:proofErr w:type="spellStart"/>
      <w:r w:rsidR="008219A4" w:rsidRPr="0047426E">
        <w:rPr>
          <w:rFonts w:ascii="Aptos" w:hAnsi="Aptos"/>
          <w:sz w:val="24"/>
          <w:szCs w:val="24"/>
        </w:rPr>
        <w:t>pravilnikom</w:t>
      </w:r>
      <w:proofErr w:type="spellEnd"/>
      <w:r w:rsidR="008219A4" w:rsidRPr="0047426E">
        <w:rPr>
          <w:rFonts w:ascii="Aptos" w:hAnsi="Aptos"/>
          <w:sz w:val="24"/>
          <w:szCs w:val="24"/>
        </w:rPr>
        <w:t>,</w:t>
      </w:r>
    </w:p>
    <w:p w14:paraId="459AE3C9" w14:textId="5069604A" w:rsidR="008219A4" w:rsidRPr="0047426E" w:rsidRDefault="00E04819" w:rsidP="004C7C15">
      <w:pPr>
        <w:pStyle w:val="Odlomakpopisa"/>
        <w:numPr>
          <w:ilvl w:val="0"/>
          <w:numId w:val="6"/>
        </w:numPr>
        <w:spacing w:before="240" w:after="240" w:line="240" w:lineRule="auto"/>
        <w:jc w:val="both"/>
        <w:rPr>
          <w:rFonts w:ascii="Aptos" w:hAnsi="Aptos"/>
          <w:sz w:val="24"/>
          <w:szCs w:val="24"/>
        </w:rPr>
      </w:pPr>
      <w:r w:rsidRPr="0047426E">
        <w:rPr>
          <w:rFonts w:ascii="Aptos" w:hAnsi="Aptos"/>
          <w:sz w:val="24"/>
          <w:szCs w:val="24"/>
        </w:rPr>
        <w:t xml:space="preserve">U </w:t>
      </w:r>
      <w:proofErr w:type="spellStart"/>
      <w:r w:rsidRPr="0047426E">
        <w:rPr>
          <w:rFonts w:ascii="Aptos" w:hAnsi="Aptos"/>
          <w:sz w:val="24"/>
          <w:szCs w:val="24"/>
        </w:rPr>
        <w:t>građevinama</w:t>
      </w:r>
      <w:proofErr w:type="spellEnd"/>
      <w:r w:rsidRPr="0047426E">
        <w:rPr>
          <w:rFonts w:ascii="Aptos" w:hAnsi="Aptos"/>
          <w:sz w:val="24"/>
          <w:szCs w:val="24"/>
        </w:rPr>
        <w:t xml:space="preserve"> s </w:t>
      </w:r>
      <w:proofErr w:type="spellStart"/>
      <w:r w:rsidRPr="0047426E">
        <w:rPr>
          <w:rFonts w:ascii="Aptos" w:hAnsi="Aptos"/>
          <w:sz w:val="24"/>
          <w:szCs w:val="24"/>
        </w:rPr>
        <w:t>transparentnom</w:t>
      </w:r>
      <w:proofErr w:type="spellEnd"/>
      <w:r w:rsidRPr="0047426E">
        <w:rPr>
          <w:rFonts w:ascii="Aptos" w:hAnsi="Aptos"/>
          <w:sz w:val="24"/>
          <w:szCs w:val="24"/>
        </w:rPr>
        <w:t xml:space="preserve"> </w:t>
      </w:r>
      <w:proofErr w:type="spellStart"/>
      <w:r w:rsidRPr="0047426E">
        <w:rPr>
          <w:rFonts w:ascii="Aptos" w:hAnsi="Aptos"/>
          <w:sz w:val="24"/>
          <w:szCs w:val="24"/>
        </w:rPr>
        <w:t>fasadom</w:t>
      </w:r>
      <w:proofErr w:type="spellEnd"/>
      <w:r w:rsidRPr="0047426E">
        <w:rPr>
          <w:rFonts w:ascii="Aptos" w:hAnsi="Aptos"/>
          <w:sz w:val="24"/>
          <w:szCs w:val="24"/>
        </w:rPr>
        <w:t xml:space="preserve"> </w:t>
      </w:r>
      <w:proofErr w:type="spellStart"/>
      <w:r w:rsidRPr="0047426E">
        <w:rPr>
          <w:rFonts w:ascii="Aptos" w:hAnsi="Aptos"/>
          <w:sz w:val="24"/>
          <w:szCs w:val="24"/>
        </w:rPr>
        <w:t>svjetiljke</w:t>
      </w:r>
      <w:proofErr w:type="spellEnd"/>
      <w:r w:rsidRPr="0047426E">
        <w:rPr>
          <w:rFonts w:ascii="Aptos" w:hAnsi="Aptos"/>
          <w:sz w:val="24"/>
          <w:szCs w:val="24"/>
        </w:rPr>
        <w:t xml:space="preserve"> </w:t>
      </w:r>
      <w:proofErr w:type="spellStart"/>
      <w:r w:rsidRPr="0047426E">
        <w:rPr>
          <w:rFonts w:ascii="Aptos" w:hAnsi="Aptos"/>
          <w:sz w:val="24"/>
          <w:szCs w:val="24"/>
        </w:rPr>
        <w:t>interijera</w:t>
      </w:r>
      <w:proofErr w:type="spellEnd"/>
      <w:r w:rsidRPr="0047426E">
        <w:rPr>
          <w:rFonts w:ascii="Aptos" w:hAnsi="Aptos"/>
          <w:sz w:val="24"/>
          <w:szCs w:val="24"/>
        </w:rPr>
        <w:t xml:space="preserve"> </w:t>
      </w:r>
      <w:proofErr w:type="spellStart"/>
      <w:r w:rsidRPr="0047426E">
        <w:rPr>
          <w:rFonts w:ascii="Aptos" w:hAnsi="Aptos"/>
          <w:sz w:val="24"/>
          <w:szCs w:val="24"/>
        </w:rPr>
        <w:t>usmjeravati</w:t>
      </w:r>
      <w:proofErr w:type="spellEnd"/>
      <w:r w:rsidRPr="0047426E">
        <w:rPr>
          <w:rFonts w:ascii="Aptos" w:hAnsi="Aptos"/>
          <w:sz w:val="24"/>
          <w:szCs w:val="24"/>
        </w:rPr>
        <w:t xml:space="preserve"> </w:t>
      </w:r>
      <w:proofErr w:type="spellStart"/>
      <w:r w:rsidRPr="0047426E">
        <w:rPr>
          <w:rFonts w:ascii="Aptos" w:hAnsi="Aptos"/>
          <w:sz w:val="24"/>
          <w:szCs w:val="24"/>
        </w:rPr>
        <w:t>prema</w:t>
      </w:r>
      <w:proofErr w:type="spellEnd"/>
      <w:r w:rsidRPr="0047426E">
        <w:rPr>
          <w:rFonts w:ascii="Aptos" w:hAnsi="Aptos"/>
          <w:sz w:val="24"/>
          <w:szCs w:val="24"/>
        </w:rPr>
        <w:t xml:space="preserve"> </w:t>
      </w:r>
      <w:proofErr w:type="spellStart"/>
      <w:r w:rsidRPr="0047426E">
        <w:rPr>
          <w:rFonts w:ascii="Aptos" w:hAnsi="Aptos"/>
          <w:sz w:val="24"/>
          <w:szCs w:val="24"/>
        </w:rPr>
        <w:t>vidljivom</w:t>
      </w:r>
      <w:proofErr w:type="spellEnd"/>
      <w:r w:rsidRPr="0047426E">
        <w:rPr>
          <w:rFonts w:ascii="Aptos" w:hAnsi="Aptos"/>
          <w:sz w:val="24"/>
          <w:szCs w:val="24"/>
        </w:rPr>
        <w:t xml:space="preserve"> </w:t>
      </w:r>
      <w:proofErr w:type="spellStart"/>
      <w:r w:rsidRPr="0047426E">
        <w:rPr>
          <w:rFonts w:ascii="Aptos" w:hAnsi="Aptos"/>
          <w:sz w:val="24"/>
          <w:szCs w:val="24"/>
        </w:rPr>
        <w:t>dijelu</w:t>
      </w:r>
      <w:proofErr w:type="spellEnd"/>
      <w:r w:rsidRPr="0047426E">
        <w:rPr>
          <w:rFonts w:ascii="Aptos" w:hAnsi="Aptos"/>
          <w:sz w:val="24"/>
          <w:szCs w:val="24"/>
        </w:rPr>
        <w:t xml:space="preserve"> </w:t>
      </w:r>
      <w:proofErr w:type="spellStart"/>
      <w:r w:rsidRPr="0047426E">
        <w:rPr>
          <w:rFonts w:ascii="Aptos" w:hAnsi="Aptos"/>
          <w:sz w:val="24"/>
          <w:szCs w:val="24"/>
        </w:rPr>
        <w:t>neba</w:t>
      </w:r>
      <w:proofErr w:type="spellEnd"/>
      <w:r w:rsidRPr="0047426E">
        <w:rPr>
          <w:rFonts w:ascii="Aptos" w:hAnsi="Aptos"/>
          <w:sz w:val="24"/>
          <w:szCs w:val="24"/>
        </w:rPr>
        <w:t>,</w:t>
      </w:r>
    </w:p>
    <w:p w14:paraId="7B4542CF" w14:textId="4A6BED0C" w:rsidR="004F2FD0" w:rsidRPr="0047426E" w:rsidRDefault="004F2FD0" w:rsidP="004C7C15">
      <w:pPr>
        <w:pStyle w:val="Odlomakpopisa"/>
        <w:numPr>
          <w:ilvl w:val="0"/>
          <w:numId w:val="6"/>
        </w:numPr>
        <w:spacing w:before="240" w:after="240" w:line="240" w:lineRule="auto"/>
        <w:jc w:val="both"/>
        <w:rPr>
          <w:rFonts w:ascii="Aptos" w:hAnsi="Aptos"/>
          <w:sz w:val="24"/>
          <w:szCs w:val="24"/>
        </w:rPr>
      </w:pPr>
      <w:proofErr w:type="spellStart"/>
      <w:r w:rsidRPr="0047426E">
        <w:rPr>
          <w:rFonts w:ascii="Aptos" w:hAnsi="Aptos"/>
          <w:sz w:val="24"/>
          <w:szCs w:val="24"/>
        </w:rPr>
        <w:t>Ugrađivati</w:t>
      </w:r>
      <w:proofErr w:type="spellEnd"/>
      <w:r w:rsidRPr="0047426E">
        <w:rPr>
          <w:rFonts w:ascii="Aptos" w:hAnsi="Aptos"/>
          <w:sz w:val="24"/>
          <w:szCs w:val="24"/>
        </w:rPr>
        <w:t xml:space="preserve"> </w:t>
      </w:r>
      <w:proofErr w:type="spellStart"/>
      <w:r w:rsidRPr="0047426E">
        <w:rPr>
          <w:rFonts w:ascii="Aptos" w:hAnsi="Aptos"/>
          <w:sz w:val="24"/>
          <w:szCs w:val="24"/>
        </w:rPr>
        <w:t>svjetiljke</w:t>
      </w:r>
      <w:proofErr w:type="spellEnd"/>
      <w:r w:rsidRPr="0047426E">
        <w:rPr>
          <w:rFonts w:ascii="Aptos" w:hAnsi="Aptos"/>
          <w:sz w:val="24"/>
          <w:szCs w:val="24"/>
        </w:rPr>
        <w:t xml:space="preserve"> </w:t>
      </w:r>
      <w:proofErr w:type="spellStart"/>
      <w:r w:rsidR="004838D7">
        <w:rPr>
          <w:rFonts w:ascii="Aptos" w:hAnsi="Aptos"/>
          <w:sz w:val="24"/>
          <w:szCs w:val="24"/>
        </w:rPr>
        <w:t>i</w:t>
      </w:r>
      <w:proofErr w:type="spellEnd"/>
      <w:r w:rsidR="004838D7" w:rsidRPr="0047426E">
        <w:rPr>
          <w:rFonts w:ascii="Aptos" w:hAnsi="Aptos"/>
          <w:sz w:val="24"/>
          <w:szCs w:val="24"/>
        </w:rPr>
        <w:t xml:space="preserve"> </w:t>
      </w:r>
      <w:proofErr w:type="spellStart"/>
      <w:r w:rsidRPr="0047426E">
        <w:rPr>
          <w:rFonts w:ascii="Aptos" w:hAnsi="Aptos"/>
          <w:sz w:val="24"/>
          <w:szCs w:val="24"/>
        </w:rPr>
        <w:t>ostale</w:t>
      </w:r>
      <w:proofErr w:type="spellEnd"/>
      <w:r w:rsidRPr="0047426E">
        <w:rPr>
          <w:rFonts w:ascii="Aptos" w:hAnsi="Aptos"/>
          <w:sz w:val="24"/>
          <w:szCs w:val="24"/>
        </w:rPr>
        <w:t xml:space="preserve"> </w:t>
      </w:r>
      <w:proofErr w:type="spellStart"/>
      <w:r w:rsidRPr="0047426E">
        <w:rPr>
          <w:rFonts w:ascii="Aptos" w:hAnsi="Aptos"/>
          <w:sz w:val="24"/>
          <w:szCs w:val="24"/>
        </w:rPr>
        <w:t>izvore</w:t>
      </w:r>
      <w:proofErr w:type="spellEnd"/>
      <w:r w:rsidRPr="0047426E">
        <w:rPr>
          <w:rFonts w:ascii="Aptos" w:hAnsi="Aptos"/>
          <w:sz w:val="24"/>
          <w:szCs w:val="24"/>
        </w:rPr>
        <w:t xml:space="preserve"> </w:t>
      </w:r>
      <w:proofErr w:type="spellStart"/>
      <w:r w:rsidRPr="0047426E">
        <w:rPr>
          <w:rFonts w:ascii="Aptos" w:hAnsi="Aptos"/>
          <w:sz w:val="24"/>
          <w:szCs w:val="24"/>
        </w:rPr>
        <w:t>svjetlosti</w:t>
      </w:r>
      <w:proofErr w:type="spellEnd"/>
      <w:r w:rsidRPr="0047426E">
        <w:rPr>
          <w:rFonts w:ascii="Aptos" w:hAnsi="Aptos"/>
          <w:sz w:val="24"/>
          <w:szCs w:val="24"/>
        </w:rPr>
        <w:t xml:space="preserve"> </w:t>
      </w:r>
      <w:proofErr w:type="spellStart"/>
      <w:r w:rsidR="00B80174" w:rsidRPr="0047426E">
        <w:rPr>
          <w:rFonts w:ascii="Aptos" w:hAnsi="Aptos"/>
          <w:sz w:val="24"/>
          <w:szCs w:val="24"/>
        </w:rPr>
        <w:t>protivno</w:t>
      </w:r>
      <w:proofErr w:type="spellEnd"/>
      <w:r w:rsidR="00B80174" w:rsidRPr="0047426E">
        <w:rPr>
          <w:rFonts w:ascii="Aptos" w:hAnsi="Aptos"/>
          <w:sz w:val="24"/>
          <w:szCs w:val="24"/>
        </w:rPr>
        <w:t xml:space="preserve"> </w:t>
      </w:r>
      <w:proofErr w:type="spellStart"/>
      <w:r w:rsidR="00B80174" w:rsidRPr="0047426E">
        <w:rPr>
          <w:rFonts w:ascii="Aptos" w:hAnsi="Aptos"/>
          <w:sz w:val="24"/>
          <w:szCs w:val="24"/>
        </w:rPr>
        <w:t>obveznom</w:t>
      </w:r>
      <w:proofErr w:type="spellEnd"/>
      <w:r w:rsidR="00B80174" w:rsidRPr="0047426E">
        <w:rPr>
          <w:rFonts w:ascii="Aptos" w:hAnsi="Aptos"/>
          <w:sz w:val="24"/>
          <w:szCs w:val="24"/>
        </w:rPr>
        <w:t xml:space="preserve"> </w:t>
      </w:r>
      <w:proofErr w:type="spellStart"/>
      <w:r w:rsidR="00B80174" w:rsidRPr="0047426E">
        <w:rPr>
          <w:rFonts w:ascii="Aptos" w:hAnsi="Aptos"/>
          <w:sz w:val="24"/>
          <w:szCs w:val="24"/>
        </w:rPr>
        <w:t>načinu</w:t>
      </w:r>
      <w:proofErr w:type="spellEnd"/>
      <w:r w:rsidR="00B80174" w:rsidRPr="0047426E">
        <w:rPr>
          <w:rFonts w:ascii="Aptos" w:hAnsi="Aptos"/>
          <w:sz w:val="24"/>
          <w:szCs w:val="24"/>
        </w:rPr>
        <w:t xml:space="preserve"> </w:t>
      </w:r>
      <w:proofErr w:type="spellStart"/>
      <w:r w:rsidR="00B80174" w:rsidRPr="0047426E">
        <w:rPr>
          <w:rFonts w:ascii="Aptos" w:hAnsi="Aptos"/>
          <w:sz w:val="24"/>
          <w:szCs w:val="24"/>
        </w:rPr>
        <w:t>upravljanja</w:t>
      </w:r>
      <w:proofErr w:type="spellEnd"/>
      <w:r w:rsidR="00B80174" w:rsidRPr="0047426E">
        <w:rPr>
          <w:rFonts w:ascii="Aptos" w:hAnsi="Aptos"/>
          <w:sz w:val="24"/>
          <w:szCs w:val="24"/>
        </w:rPr>
        <w:t xml:space="preserve"> </w:t>
      </w:r>
      <w:proofErr w:type="spellStart"/>
      <w:r w:rsidR="00B80174" w:rsidRPr="0047426E">
        <w:rPr>
          <w:rFonts w:ascii="Aptos" w:hAnsi="Aptos"/>
          <w:sz w:val="24"/>
          <w:szCs w:val="24"/>
        </w:rPr>
        <w:t>rasvjetljavanjem</w:t>
      </w:r>
      <w:proofErr w:type="spellEnd"/>
      <w:r w:rsidR="00B80174" w:rsidRPr="0047426E">
        <w:rPr>
          <w:rFonts w:ascii="Aptos" w:hAnsi="Aptos"/>
          <w:sz w:val="24"/>
          <w:szCs w:val="24"/>
        </w:rPr>
        <w:t xml:space="preserve"> </w:t>
      </w:r>
      <w:proofErr w:type="spellStart"/>
      <w:r w:rsidR="00B80174" w:rsidRPr="0047426E">
        <w:rPr>
          <w:rFonts w:ascii="Aptos" w:hAnsi="Aptos"/>
          <w:sz w:val="24"/>
          <w:szCs w:val="24"/>
        </w:rPr>
        <w:t>propisano</w:t>
      </w:r>
      <w:r w:rsidR="005F7BE5" w:rsidRPr="0047426E">
        <w:rPr>
          <w:rFonts w:ascii="Aptos" w:hAnsi="Aptos"/>
          <w:sz w:val="24"/>
          <w:szCs w:val="24"/>
        </w:rPr>
        <w:t>m</w:t>
      </w:r>
      <w:proofErr w:type="spellEnd"/>
      <w:r w:rsidR="005F7BE5" w:rsidRPr="0047426E">
        <w:rPr>
          <w:rFonts w:ascii="Aptos" w:hAnsi="Aptos"/>
          <w:sz w:val="24"/>
          <w:szCs w:val="24"/>
        </w:rPr>
        <w:t xml:space="preserve"> </w:t>
      </w:r>
      <w:proofErr w:type="spellStart"/>
      <w:r w:rsidR="005F7BE5" w:rsidRPr="0047426E">
        <w:rPr>
          <w:rFonts w:ascii="Aptos" w:hAnsi="Aptos"/>
          <w:sz w:val="24"/>
          <w:szCs w:val="24"/>
        </w:rPr>
        <w:t>pravilnikom</w:t>
      </w:r>
      <w:proofErr w:type="spellEnd"/>
      <w:r w:rsidR="005F7BE5" w:rsidRPr="0047426E">
        <w:rPr>
          <w:rFonts w:ascii="Aptos" w:hAnsi="Aptos"/>
          <w:sz w:val="24"/>
          <w:szCs w:val="24"/>
        </w:rPr>
        <w:t>,</w:t>
      </w:r>
    </w:p>
    <w:p w14:paraId="124425B0" w14:textId="2C11BAA5" w:rsidR="005F7BE5" w:rsidRPr="0047426E" w:rsidRDefault="0052493B" w:rsidP="004C7C15">
      <w:pPr>
        <w:pStyle w:val="Odlomakpopisa"/>
        <w:numPr>
          <w:ilvl w:val="0"/>
          <w:numId w:val="6"/>
        </w:numPr>
        <w:spacing w:before="240" w:after="240" w:line="240" w:lineRule="auto"/>
        <w:jc w:val="both"/>
        <w:rPr>
          <w:rFonts w:ascii="Aptos" w:hAnsi="Aptos"/>
          <w:sz w:val="24"/>
          <w:szCs w:val="24"/>
        </w:rPr>
      </w:pPr>
      <w:proofErr w:type="spellStart"/>
      <w:r w:rsidRPr="0047426E">
        <w:rPr>
          <w:rFonts w:ascii="Aptos" w:hAnsi="Aptos"/>
          <w:sz w:val="24"/>
          <w:szCs w:val="24"/>
        </w:rPr>
        <w:t>Ugrađivati</w:t>
      </w:r>
      <w:proofErr w:type="spellEnd"/>
      <w:r w:rsidRPr="0047426E">
        <w:rPr>
          <w:rFonts w:ascii="Aptos" w:hAnsi="Aptos"/>
          <w:sz w:val="24"/>
          <w:szCs w:val="24"/>
        </w:rPr>
        <w:t xml:space="preserve"> </w:t>
      </w:r>
      <w:proofErr w:type="spellStart"/>
      <w:r w:rsidRPr="0047426E">
        <w:rPr>
          <w:rFonts w:ascii="Aptos" w:hAnsi="Aptos"/>
          <w:sz w:val="24"/>
          <w:szCs w:val="24"/>
        </w:rPr>
        <w:t>svjetiljke</w:t>
      </w:r>
      <w:proofErr w:type="spellEnd"/>
      <w:r w:rsidRPr="0047426E">
        <w:rPr>
          <w:rFonts w:ascii="Aptos" w:hAnsi="Aptos"/>
          <w:sz w:val="24"/>
          <w:szCs w:val="24"/>
        </w:rPr>
        <w:t xml:space="preserve"> </w:t>
      </w:r>
      <w:proofErr w:type="spellStart"/>
      <w:r w:rsidR="004838D7">
        <w:rPr>
          <w:rFonts w:ascii="Aptos" w:hAnsi="Aptos"/>
          <w:sz w:val="24"/>
          <w:szCs w:val="24"/>
        </w:rPr>
        <w:t>i</w:t>
      </w:r>
      <w:proofErr w:type="spellEnd"/>
      <w:r w:rsidR="004838D7" w:rsidRPr="0047426E">
        <w:rPr>
          <w:rFonts w:ascii="Aptos" w:hAnsi="Aptos"/>
          <w:sz w:val="24"/>
          <w:szCs w:val="24"/>
        </w:rPr>
        <w:t xml:space="preserve"> </w:t>
      </w:r>
      <w:proofErr w:type="spellStart"/>
      <w:r w:rsidRPr="0047426E">
        <w:rPr>
          <w:rFonts w:ascii="Aptos" w:hAnsi="Aptos"/>
          <w:sz w:val="24"/>
          <w:szCs w:val="24"/>
        </w:rPr>
        <w:t>ostale</w:t>
      </w:r>
      <w:proofErr w:type="spellEnd"/>
      <w:r w:rsidRPr="0047426E">
        <w:rPr>
          <w:rFonts w:ascii="Aptos" w:hAnsi="Aptos"/>
          <w:sz w:val="24"/>
          <w:szCs w:val="24"/>
        </w:rPr>
        <w:t xml:space="preserve"> </w:t>
      </w:r>
      <w:proofErr w:type="spellStart"/>
      <w:r w:rsidRPr="0047426E">
        <w:rPr>
          <w:rFonts w:ascii="Aptos" w:hAnsi="Aptos"/>
          <w:sz w:val="24"/>
          <w:szCs w:val="24"/>
        </w:rPr>
        <w:t>izvore</w:t>
      </w:r>
      <w:proofErr w:type="spellEnd"/>
      <w:r w:rsidRPr="0047426E">
        <w:rPr>
          <w:rFonts w:ascii="Aptos" w:hAnsi="Aptos"/>
          <w:sz w:val="24"/>
          <w:szCs w:val="24"/>
        </w:rPr>
        <w:t xml:space="preserve"> </w:t>
      </w:r>
      <w:proofErr w:type="spellStart"/>
      <w:r w:rsidRPr="0047426E">
        <w:rPr>
          <w:rFonts w:ascii="Aptos" w:hAnsi="Aptos"/>
          <w:sz w:val="24"/>
          <w:szCs w:val="24"/>
        </w:rPr>
        <w:t>svjetl</w:t>
      </w:r>
      <w:r w:rsidR="00402AB2" w:rsidRPr="0047426E">
        <w:rPr>
          <w:rFonts w:ascii="Aptos" w:hAnsi="Aptos"/>
          <w:sz w:val="24"/>
          <w:szCs w:val="24"/>
        </w:rPr>
        <w:t>osti</w:t>
      </w:r>
      <w:proofErr w:type="spellEnd"/>
      <w:r w:rsidR="00402AB2" w:rsidRPr="0047426E">
        <w:rPr>
          <w:rFonts w:ascii="Aptos" w:hAnsi="Aptos"/>
          <w:sz w:val="24"/>
          <w:szCs w:val="24"/>
        </w:rPr>
        <w:t xml:space="preserve"> koji </w:t>
      </w:r>
      <w:proofErr w:type="spellStart"/>
      <w:r w:rsidR="00844157" w:rsidRPr="0047426E">
        <w:rPr>
          <w:rFonts w:ascii="Aptos" w:hAnsi="Aptos"/>
          <w:sz w:val="24"/>
          <w:szCs w:val="24"/>
        </w:rPr>
        <w:t>koji</w:t>
      </w:r>
      <w:proofErr w:type="spellEnd"/>
      <w:r w:rsidR="00844157" w:rsidRPr="0047426E">
        <w:rPr>
          <w:rFonts w:ascii="Aptos" w:hAnsi="Aptos"/>
          <w:sz w:val="24"/>
          <w:szCs w:val="24"/>
        </w:rPr>
        <w:t xml:space="preserve"> </w:t>
      </w:r>
      <w:proofErr w:type="spellStart"/>
      <w:r w:rsidR="00844157" w:rsidRPr="0047426E">
        <w:rPr>
          <w:rFonts w:ascii="Aptos" w:hAnsi="Aptos"/>
          <w:sz w:val="24"/>
          <w:szCs w:val="24"/>
        </w:rPr>
        <w:t>prelaze</w:t>
      </w:r>
      <w:proofErr w:type="spellEnd"/>
      <w:r w:rsidR="00844157" w:rsidRPr="0047426E">
        <w:rPr>
          <w:rFonts w:ascii="Aptos" w:hAnsi="Aptos"/>
          <w:sz w:val="24"/>
          <w:szCs w:val="24"/>
        </w:rPr>
        <w:t xml:space="preserve"> </w:t>
      </w:r>
      <w:proofErr w:type="spellStart"/>
      <w:r w:rsidR="00844157" w:rsidRPr="0047426E">
        <w:rPr>
          <w:rFonts w:ascii="Aptos" w:hAnsi="Aptos"/>
          <w:sz w:val="24"/>
          <w:szCs w:val="24"/>
        </w:rPr>
        <w:t>najviše</w:t>
      </w:r>
      <w:proofErr w:type="spellEnd"/>
      <w:r w:rsidR="00844157" w:rsidRPr="0047426E">
        <w:rPr>
          <w:rFonts w:ascii="Aptos" w:hAnsi="Aptos"/>
          <w:sz w:val="24"/>
          <w:szCs w:val="24"/>
        </w:rPr>
        <w:t xml:space="preserve"> </w:t>
      </w:r>
      <w:proofErr w:type="spellStart"/>
      <w:r w:rsidR="00844157" w:rsidRPr="0047426E">
        <w:rPr>
          <w:rFonts w:ascii="Aptos" w:hAnsi="Aptos"/>
          <w:sz w:val="24"/>
          <w:szCs w:val="24"/>
        </w:rPr>
        <w:t>dopuštene</w:t>
      </w:r>
      <w:proofErr w:type="spellEnd"/>
      <w:r w:rsidR="00844157" w:rsidRPr="0047426E">
        <w:rPr>
          <w:rFonts w:ascii="Aptos" w:hAnsi="Aptos"/>
          <w:sz w:val="24"/>
          <w:szCs w:val="24"/>
        </w:rPr>
        <w:t xml:space="preserve"> </w:t>
      </w:r>
      <w:proofErr w:type="spellStart"/>
      <w:r w:rsidR="00844157" w:rsidRPr="0047426E">
        <w:rPr>
          <w:rFonts w:ascii="Aptos" w:hAnsi="Aptos"/>
          <w:sz w:val="24"/>
          <w:szCs w:val="24"/>
        </w:rPr>
        <w:t>razine</w:t>
      </w:r>
      <w:proofErr w:type="spellEnd"/>
      <w:r w:rsidR="00844157" w:rsidRPr="0047426E">
        <w:rPr>
          <w:rFonts w:ascii="Aptos" w:hAnsi="Aptos"/>
          <w:sz w:val="24"/>
          <w:szCs w:val="24"/>
        </w:rPr>
        <w:t xml:space="preserve"> </w:t>
      </w:r>
      <w:proofErr w:type="spellStart"/>
      <w:r w:rsidR="00844157" w:rsidRPr="0047426E">
        <w:rPr>
          <w:rFonts w:ascii="Aptos" w:hAnsi="Aptos"/>
          <w:sz w:val="24"/>
          <w:szCs w:val="24"/>
        </w:rPr>
        <w:t>rasvjetljavanja</w:t>
      </w:r>
      <w:proofErr w:type="spellEnd"/>
      <w:r w:rsidR="00844157" w:rsidRPr="0047426E">
        <w:rPr>
          <w:rFonts w:ascii="Aptos" w:hAnsi="Aptos"/>
          <w:sz w:val="24"/>
          <w:szCs w:val="24"/>
        </w:rPr>
        <w:t xml:space="preserve"> </w:t>
      </w:r>
      <w:proofErr w:type="spellStart"/>
      <w:r w:rsidR="00844157" w:rsidRPr="0047426E">
        <w:rPr>
          <w:rFonts w:ascii="Aptos" w:hAnsi="Aptos"/>
          <w:sz w:val="24"/>
          <w:szCs w:val="24"/>
        </w:rPr>
        <w:t>okoliša</w:t>
      </w:r>
      <w:proofErr w:type="spellEnd"/>
      <w:r w:rsidR="00844157" w:rsidRPr="0047426E">
        <w:rPr>
          <w:rFonts w:ascii="Aptos" w:hAnsi="Aptos"/>
          <w:sz w:val="24"/>
          <w:szCs w:val="24"/>
        </w:rPr>
        <w:t xml:space="preserve"> za </w:t>
      </w:r>
      <w:proofErr w:type="spellStart"/>
      <w:r w:rsidR="00844157" w:rsidRPr="0047426E">
        <w:rPr>
          <w:rFonts w:ascii="Aptos" w:hAnsi="Aptos"/>
          <w:sz w:val="24"/>
          <w:szCs w:val="24"/>
        </w:rPr>
        <w:t>vanjsku</w:t>
      </w:r>
      <w:proofErr w:type="spellEnd"/>
      <w:r w:rsidR="00844157" w:rsidRPr="0047426E">
        <w:rPr>
          <w:rFonts w:ascii="Aptos" w:hAnsi="Aptos"/>
          <w:sz w:val="24"/>
          <w:szCs w:val="24"/>
        </w:rPr>
        <w:t xml:space="preserve"> </w:t>
      </w:r>
      <w:proofErr w:type="spellStart"/>
      <w:r w:rsidR="00844157" w:rsidRPr="0047426E">
        <w:rPr>
          <w:rFonts w:ascii="Aptos" w:hAnsi="Aptos"/>
          <w:sz w:val="24"/>
          <w:szCs w:val="24"/>
        </w:rPr>
        <w:t>rasvjetu</w:t>
      </w:r>
      <w:proofErr w:type="spellEnd"/>
      <w:r w:rsidR="00844157" w:rsidRPr="0047426E">
        <w:rPr>
          <w:rFonts w:ascii="Aptos" w:hAnsi="Aptos"/>
          <w:sz w:val="24"/>
          <w:szCs w:val="24"/>
        </w:rPr>
        <w:t xml:space="preserve"> </w:t>
      </w:r>
      <w:proofErr w:type="spellStart"/>
      <w:r w:rsidR="00135561" w:rsidRPr="0047426E">
        <w:rPr>
          <w:rFonts w:ascii="Aptos" w:hAnsi="Aptos"/>
          <w:sz w:val="24"/>
          <w:szCs w:val="24"/>
        </w:rPr>
        <w:t>propisane</w:t>
      </w:r>
      <w:proofErr w:type="spellEnd"/>
      <w:r w:rsidR="00135561" w:rsidRPr="0047426E">
        <w:rPr>
          <w:rFonts w:ascii="Aptos" w:hAnsi="Aptos"/>
          <w:sz w:val="24"/>
          <w:szCs w:val="24"/>
        </w:rPr>
        <w:t xml:space="preserve"> </w:t>
      </w:r>
      <w:proofErr w:type="spellStart"/>
      <w:r w:rsidR="00135561" w:rsidRPr="0047426E">
        <w:rPr>
          <w:rFonts w:ascii="Aptos" w:hAnsi="Aptos"/>
          <w:sz w:val="24"/>
          <w:szCs w:val="24"/>
        </w:rPr>
        <w:t>pravilnikom</w:t>
      </w:r>
      <w:proofErr w:type="spellEnd"/>
      <w:r w:rsidR="00135561" w:rsidRPr="0047426E">
        <w:rPr>
          <w:rFonts w:ascii="Aptos" w:hAnsi="Aptos"/>
          <w:sz w:val="24"/>
          <w:szCs w:val="24"/>
        </w:rPr>
        <w:t>,</w:t>
      </w:r>
    </w:p>
    <w:p w14:paraId="1748AD12" w14:textId="269CB765" w:rsidR="00135561" w:rsidRPr="0047426E" w:rsidRDefault="00135561" w:rsidP="004C7C15">
      <w:pPr>
        <w:pStyle w:val="Odlomakpopisa"/>
        <w:numPr>
          <w:ilvl w:val="0"/>
          <w:numId w:val="6"/>
        </w:numPr>
        <w:spacing w:before="240" w:after="240" w:line="240" w:lineRule="auto"/>
        <w:jc w:val="both"/>
        <w:rPr>
          <w:rFonts w:ascii="Aptos" w:hAnsi="Aptos"/>
          <w:sz w:val="24"/>
          <w:szCs w:val="24"/>
        </w:rPr>
      </w:pPr>
      <w:proofErr w:type="spellStart"/>
      <w:r w:rsidRPr="0047426E">
        <w:rPr>
          <w:rFonts w:ascii="Aptos" w:hAnsi="Aptos"/>
          <w:sz w:val="24"/>
          <w:szCs w:val="24"/>
        </w:rPr>
        <w:t>Ugrađivati</w:t>
      </w:r>
      <w:proofErr w:type="spellEnd"/>
      <w:r w:rsidRPr="0047426E">
        <w:rPr>
          <w:rFonts w:ascii="Aptos" w:hAnsi="Aptos"/>
          <w:sz w:val="24"/>
          <w:szCs w:val="24"/>
        </w:rPr>
        <w:t xml:space="preserve"> </w:t>
      </w:r>
      <w:proofErr w:type="spellStart"/>
      <w:r w:rsidRPr="0047426E">
        <w:rPr>
          <w:rFonts w:ascii="Aptos" w:hAnsi="Aptos"/>
          <w:sz w:val="24"/>
          <w:szCs w:val="24"/>
        </w:rPr>
        <w:t>ekološki</w:t>
      </w:r>
      <w:proofErr w:type="spellEnd"/>
      <w:r w:rsidRPr="0047426E">
        <w:rPr>
          <w:rFonts w:ascii="Aptos" w:hAnsi="Aptos"/>
          <w:sz w:val="24"/>
          <w:szCs w:val="24"/>
        </w:rPr>
        <w:t xml:space="preserve"> </w:t>
      </w:r>
      <w:proofErr w:type="spellStart"/>
      <w:r w:rsidRPr="0047426E">
        <w:rPr>
          <w:rFonts w:ascii="Aptos" w:hAnsi="Aptos"/>
          <w:sz w:val="24"/>
          <w:szCs w:val="24"/>
        </w:rPr>
        <w:t>neprihvatljive</w:t>
      </w:r>
      <w:proofErr w:type="spellEnd"/>
      <w:r w:rsidRPr="0047426E">
        <w:rPr>
          <w:rFonts w:ascii="Aptos" w:hAnsi="Aptos"/>
          <w:sz w:val="24"/>
          <w:szCs w:val="24"/>
        </w:rPr>
        <w:t xml:space="preserve"> </w:t>
      </w:r>
      <w:proofErr w:type="spellStart"/>
      <w:r w:rsidRPr="0047426E">
        <w:rPr>
          <w:rFonts w:ascii="Aptos" w:hAnsi="Aptos"/>
          <w:sz w:val="24"/>
          <w:szCs w:val="24"/>
        </w:rPr>
        <w:t>svjetiljke</w:t>
      </w:r>
      <w:proofErr w:type="spellEnd"/>
      <w:r w:rsidRPr="0047426E">
        <w:rPr>
          <w:rFonts w:ascii="Aptos" w:hAnsi="Aptos"/>
          <w:sz w:val="24"/>
          <w:szCs w:val="24"/>
        </w:rPr>
        <w:t>,</w:t>
      </w:r>
    </w:p>
    <w:p w14:paraId="23992A9B" w14:textId="7C3F38FD" w:rsidR="00135561" w:rsidRPr="0047426E" w:rsidRDefault="00EC383F" w:rsidP="004C7C15">
      <w:pPr>
        <w:pStyle w:val="Odlomakpopisa"/>
        <w:numPr>
          <w:ilvl w:val="0"/>
          <w:numId w:val="6"/>
        </w:numPr>
        <w:spacing w:before="240" w:after="240" w:line="240" w:lineRule="auto"/>
        <w:jc w:val="both"/>
        <w:rPr>
          <w:rFonts w:ascii="Aptos" w:hAnsi="Aptos"/>
          <w:sz w:val="24"/>
          <w:szCs w:val="24"/>
        </w:rPr>
      </w:pPr>
      <w:proofErr w:type="spellStart"/>
      <w:r w:rsidRPr="0047426E">
        <w:rPr>
          <w:rFonts w:ascii="Aptos" w:hAnsi="Aptos"/>
          <w:sz w:val="24"/>
          <w:szCs w:val="24"/>
        </w:rPr>
        <w:t>Postavljati</w:t>
      </w:r>
      <w:proofErr w:type="spellEnd"/>
      <w:r w:rsidRPr="0047426E">
        <w:rPr>
          <w:rFonts w:ascii="Aptos" w:hAnsi="Aptos"/>
          <w:sz w:val="24"/>
          <w:szCs w:val="24"/>
        </w:rPr>
        <w:t xml:space="preserve"> </w:t>
      </w:r>
      <w:proofErr w:type="spellStart"/>
      <w:r w:rsidRPr="0047426E">
        <w:rPr>
          <w:rFonts w:ascii="Aptos" w:hAnsi="Aptos"/>
          <w:sz w:val="24"/>
          <w:szCs w:val="24"/>
        </w:rPr>
        <w:t>svjetiljke</w:t>
      </w:r>
      <w:proofErr w:type="spellEnd"/>
      <w:r w:rsidRPr="0047426E">
        <w:rPr>
          <w:rFonts w:ascii="Aptos" w:hAnsi="Aptos"/>
          <w:sz w:val="24"/>
          <w:szCs w:val="24"/>
        </w:rPr>
        <w:t xml:space="preserve"> </w:t>
      </w:r>
      <w:proofErr w:type="spellStart"/>
      <w:r w:rsidRPr="0047426E">
        <w:rPr>
          <w:rFonts w:ascii="Aptos" w:hAnsi="Aptos"/>
          <w:sz w:val="24"/>
          <w:szCs w:val="24"/>
        </w:rPr>
        <w:t>tako</w:t>
      </w:r>
      <w:proofErr w:type="spellEnd"/>
      <w:r w:rsidRPr="0047426E">
        <w:rPr>
          <w:rFonts w:ascii="Aptos" w:hAnsi="Aptos"/>
          <w:sz w:val="24"/>
          <w:szCs w:val="24"/>
        </w:rPr>
        <w:t xml:space="preserve"> da </w:t>
      </w:r>
      <w:proofErr w:type="spellStart"/>
      <w:r w:rsidRPr="0047426E">
        <w:rPr>
          <w:rFonts w:ascii="Aptos" w:hAnsi="Aptos"/>
          <w:sz w:val="24"/>
          <w:szCs w:val="24"/>
        </w:rPr>
        <w:t>s</w:t>
      </w:r>
      <w:r w:rsidR="00EB7656" w:rsidRPr="0047426E">
        <w:rPr>
          <w:rFonts w:ascii="Aptos" w:hAnsi="Aptos"/>
          <w:sz w:val="24"/>
          <w:szCs w:val="24"/>
        </w:rPr>
        <w:t>vijetle</w:t>
      </w:r>
      <w:proofErr w:type="spellEnd"/>
      <w:r w:rsidR="00EB7656" w:rsidRPr="0047426E">
        <w:rPr>
          <w:rFonts w:ascii="Aptos" w:hAnsi="Aptos"/>
          <w:sz w:val="24"/>
          <w:szCs w:val="24"/>
        </w:rPr>
        <w:t xml:space="preserve"> u </w:t>
      </w:r>
      <w:proofErr w:type="spellStart"/>
      <w:r w:rsidR="00EB7656" w:rsidRPr="0047426E">
        <w:rPr>
          <w:rFonts w:ascii="Aptos" w:hAnsi="Aptos"/>
          <w:sz w:val="24"/>
          <w:szCs w:val="24"/>
        </w:rPr>
        <w:t>horizont</w:t>
      </w:r>
      <w:proofErr w:type="spellEnd"/>
      <w:r w:rsidR="00EB7656" w:rsidRPr="0047426E">
        <w:rPr>
          <w:rFonts w:ascii="Aptos" w:hAnsi="Aptos"/>
          <w:sz w:val="24"/>
          <w:szCs w:val="24"/>
        </w:rPr>
        <w:t xml:space="preserve"> </w:t>
      </w:r>
      <w:proofErr w:type="spellStart"/>
      <w:r w:rsidR="004838D7">
        <w:rPr>
          <w:rFonts w:ascii="Aptos" w:hAnsi="Aptos"/>
          <w:sz w:val="24"/>
          <w:szCs w:val="24"/>
        </w:rPr>
        <w:t>i</w:t>
      </w:r>
      <w:proofErr w:type="spellEnd"/>
      <w:r w:rsidR="004838D7" w:rsidRPr="0047426E">
        <w:rPr>
          <w:rFonts w:ascii="Aptos" w:hAnsi="Aptos"/>
          <w:sz w:val="24"/>
          <w:szCs w:val="24"/>
        </w:rPr>
        <w:t xml:space="preserve"> </w:t>
      </w:r>
      <w:proofErr w:type="spellStart"/>
      <w:r w:rsidR="00EB7656" w:rsidRPr="0047426E">
        <w:rPr>
          <w:rFonts w:ascii="Aptos" w:hAnsi="Aptos"/>
          <w:sz w:val="24"/>
          <w:szCs w:val="24"/>
        </w:rPr>
        <w:t>iznad</w:t>
      </w:r>
      <w:proofErr w:type="spellEnd"/>
      <w:r w:rsidR="00EB7656" w:rsidRPr="0047426E">
        <w:rPr>
          <w:rFonts w:ascii="Aptos" w:hAnsi="Aptos"/>
          <w:sz w:val="24"/>
          <w:szCs w:val="24"/>
        </w:rPr>
        <w:t xml:space="preserve"> </w:t>
      </w:r>
      <w:proofErr w:type="spellStart"/>
      <w:r w:rsidR="00EB7656" w:rsidRPr="0047426E">
        <w:rPr>
          <w:rFonts w:ascii="Aptos" w:hAnsi="Aptos"/>
          <w:sz w:val="24"/>
          <w:szCs w:val="24"/>
        </w:rPr>
        <w:t>njega</w:t>
      </w:r>
      <w:proofErr w:type="spellEnd"/>
      <w:r w:rsidR="00EB7656" w:rsidRPr="0047426E">
        <w:rPr>
          <w:rFonts w:ascii="Aptos" w:hAnsi="Aptos"/>
          <w:sz w:val="24"/>
          <w:szCs w:val="24"/>
        </w:rPr>
        <w:t xml:space="preserve"> </w:t>
      </w:r>
      <w:proofErr w:type="spellStart"/>
      <w:r w:rsidR="00EB7656" w:rsidRPr="0047426E">
        <w:rPr>
          <w:rFonts w:ascii="Aptos" w:hAnsi="Aptos"/>
          <w:sz w:val="24"/>
          <w:szCs w:val="24"/>
        </w:rPr>
        <w:t>te</w:t>
      </w:r>
      <w:proofErr w:type="spellEnd"/>
      <w:r w:rsidR="00EB7656" w:rsidRPr="0047426E">
        <w:rPr>
          <w:rFonts w:ascii="Aptos" w:hAnsi="Aptos"/>
          <w:sz w:val="24"/>
          <w:szCs w:val="24"/>
        </w:rPr>
        <w:t xml:space="preserve"> u </w:t>
      </w:r>
      <w:proofErr w:type="spellStart"/>
      <w:r w:rsidR="00EB7656" w:rsidRPr="0047426E">
        <w:rPr>
          <w:rFonts w:ascii="Aptos" w:hAnsi="Aptos"/>
          <w:sz w:val="24"/>
          <w:szCs w:val="24"/>
        </w:rPr>
        <w:t>prirodna</w:t>
      </w:r>
      <w:proofErr w:type="spellEnd"/>
      <w:r w:rsidR="00EB7656" w:rsidRPr="0047426E">
        <w:rPr>
          <w:rFonts w:ascii="Aptos" w:hAnsi="Aptos"/>
          <w:sz w:val="24"/>
          <w:szCs w:val="24"/>
        </w:rPr>
        <w:t xml:space="preserve"> </w:t>
      </w:r>
      <w:proofErr w:type="spellStart"/>
      <w:r w:rsidR="00EB7656" w:rsidRPr="0047426E">
        <w:rPr>
          <w:rFonts w:ascii="Aptos" w:hAnsi="Aptos"/>
          <w:sz w:val="24"/>
          <w:szCs w:val="24"/>
        </w:rPr>
        <w:t>vodna</w:t>
      </w:r>
      <w:proofErr w:type="spellEnd"/>
      <w:r w:rsidR="00EB7656" w:rsidRPr="0047426E">
        <w:rPr>
          <w:rFonts w:ascii="Aptos" w:hAnsi="Aptos"/>
          <w:sz w:val="24"/>
          <w:szCs w:val="24"/>
        </w:rPr>
        <w:t xml:space="preserve"> </w:t>
      </w:r>
      <w:proofErr w:type="spellStart"/>
      <w:r w:rsidR="00EB7656" w:rsidRPr="0047426E">
        <w:rPr>
          <w:rFonts w:ascii="Aptos" w:hAnsi="Aptos"/>
          <w:sz w:val="24"/>
          <w:szCs w:val="24"/>
        </w:rPr>
        <w:t>tijela</w:t>
      </w:r>
      <w:proofErr w:type="spellEnd"/>
      <w:r w:rsidR="00EB7656" w:rsidRPr="0047426E">
        <w:rPr>
          <w:rFonts w:ascii="Aptos" w:hAnsi="Aptos"/>
          <w:sz w:val="24"/>
          <w:szCs w:val="24"/>
        </w:rPr>
        <w:t xml:space="preserve">, </w:t>
      </w:r>
      <w:proofErr w:type="spellStart"/>
      <w:r w:rsidR="00056083" w:rsidRPr="0047426E">
        <w:rPr>
          <w:rFonts w:ascii="Aptos" w:hAnsi="Aptos"/>
          <w:sz w:val="24"/>
          <w:szCs w:val="24"/>
        </w:rPr>
        <w:t>osim</w:t>
      </w:r>
      <w:proofErr w:type="spellEnd"/>
      <w:r w:rsidR="00056083" w:rsidRPr="0047426E">
        <w:rPr>
          <w:rFonts w:ascii="Aptos" w:hAnsi="Aptos"/>
          <w:sz w:val="24"/>
          <w:szCs w:val="24"/>
        </w:rPr>
        <w:t xml:space="preserve"> u </w:t>
      </w:r>
      <w:proofErr w:type="spellStart"/>
      <w:r w:rsidR="00056083" w:rsidRPr="0047426E">
        <w:rPr>
          <w:rFonts w:ascii="Aptos" w:hAnsi="Aptos"/>
          <w:sz w:val="24"/>
          <w:szCs w:val="24"/>
        </w:rPr>
        <w:t>slučajevima</w:t>
      </w:r>
      <w:proofErr w:type="spellEnd"/>
      <w:r w:rsidR="00056083" w:rsidRPr="0047426E">
        <w:rPr>
          <w:rFonts w:ascii="Aptos" w:hAnsi="Aptos"/>
          <w:sz w:val="24"/>
          <w:szCs w:val="24"/>
        </w:rPr>
        <w:t xml:space="preserve"> </w:t>
      </w:r>
      <w:proofErr w:type="spellStart"/>
      <w:r w:rsidR="00056083" w:rsidRPr="0047426E">
        <w:rPr>
          <w:rFonts w:ascii="Aptos" w:hAnsi="Aptos"/>
          <w:sz w:val="24"/>
          <w:szCs w:val="24"/>
        </w:rPr>
        <w:t>dopuštenim</w:t>
      </w:r>
      <w:proofErr w:type="spellEnd"/>
      <w:r w:rsidR="00056083" w:rsidRPr="0047426E">
        <w:rPr>
          <w:rFonts w:ascii="Aptos" w:hAnsi="Aptos"/>
          <w:sz w:val="24"/>
          <w:szCs w:val="24"/>
        </w:rPr>
        <w:t xml:space="preserve"> </w:t>
      </w:r>
      <w:proofErr w:type="spellStart"/>
      <w:r w:rsidR="00056083" w:rsidRPr="0047426E">
        <w:rPr>
          <w:rFonts w:ascii="Aptos" w:hAnsi="Aptos"/>
          <w:sz w:val="24"/>
          <w:szCs w:val="24"/>
        </w:rPr>
        <w:t>Zakonom</w:t>
      </w:r>
      <w:proofErr w:type="spellEnd"/>
      <w:r w:rsidR="00056083" w:rsidRPr="0047426E">
        <w:rPr>
          <w:rFonts w:ascii="Aptos" w:hAnsi="Aptos"/>
          <w:sz w:val="24"/>
          <w:szCs w:val="24"/>
        </w:rPr>
        <w:t>,</w:t>
      </w:r>
    </w:p>
    <w:p w14:paraId="54C05754" w14:textId="7D770E80" w:rsidR="00056083" w:rsidRPr="0047426E" w:rsidRDefault="00056083" w:rsidP="004C7C15">
      <w:pPr>
        <w:pStyle w:val="Odlomakpopisa"/>
        <w:numPr>
          <w:ilvl w:val="0"/>
          <w:numId w:val="6"/>
        </w:numPr>
        <w:spacing w:before="240" w:after="240" w:line="240" w:lineRule="auto"/>
        <w:jc w:val="both"/>
        <w:rPr>
          <w:rFonts w:ascii="Aptos" w:hAnsi="Aptos"/>
          <w:sz w:val="24"/>
          <w:szCs w:val="24"/>
        </w:rPr>
      </w:pPr>
      <w:r w:rsidRPr="0047426E">
        <w:rPr>
          <w:rFonts w:ascii="Aptos" w:hAnsi="Aptos"/>
          <w:sz w:val="24"/>
          <w:szCs w:val="24"/>
        </w:rPr>
        <w:t xml:space="preserve">Da </w:t>
      </w:r>
      <w:proofErr w:type="spellStart"/>
      <w:r w:rsidRPr="0047426E">
        <w:rPr>
          <w:rFonts w:ascii="Aptos" w:hAnsi="Aptos"/>
          <w:sz w:val="24"/>
          <w:szCs w:val="24"/>
        </w:rPr>
        <w:t>svjetlosni</w:t>
      </w:r>
      <w:proofErr w:type="spellEnd"/>
      <w:r w:rsidRPr="0047426E">
        <w:rPr>
          <w:rFonts w:ascii="Aptos" w:hAnsi="Aptos"/>
          <w:sz w:val="24"/>
          <w:szCs w:val="24"/>
        </w:rPr>
        <w:t xml:space="preserve"> </w:t>
      </w:r>
      <w:proofErr w:type="spellStart"/>
      <w:r w:rsidRPr="0047426E">
        <w:rPr>
          <w:rFonts w:ascii="Aptos" w:hAnsi="Aptos"/>
          <w:sz w:val="24"/>
          <w:szCs w:val="24"/>
        </w:rPr>
        <w:t>tok</w:t>
      </w:r>
      <w:proofErr w:type="spellEnd"/>
      <w:r w:rsidRPr="0047426E">
        <w:rPr>
          <w:rFonts w:ascii="Aptos" w:hAnsi="Aptos"/>
          <w:sz w:val="24"/>
          <w:szCs w:val="24"/>
        </w:rPr>
        <w:t xml:space="preserve"> </w:t>
      </w:r>
      <w:proofErr w:type="spellStart"/>
      <w:r w:rsidRPr="0047426E">
        <w:rPr>
          <w:rFonts w:ascii="Aptos" w:hAnsi="Aptos"/>
          <w:sz w:val="24"/>
          <w:szCs w:val="24"/>
        </w:rPr>
        <w:t>svjetiljki</w:t>
      </w:r>
      <w:proofErr w:type="spellEnd"/>
      <w:r w:rsidRPr="0047426E">
        <w:rPr>
          <w:rFonts w:ascii="Aptos" w:hAnsi="Aptos"/>
          <w:sz w:val="24"/>
          <w:szCs w:val="24"/>
        </w:rPr>
        <w:t xml:space="preserve"> </w:t>
      </w:r>
      <w:proofErr w:type="spellStart"/>
      <w:r w:rsidR="00122DEF" w:rsidRPr="0047426E">
        <w:rPr>
          <w:rFonts w:ascii="Aptos" w:hAnsi="Aptos"/>
          <w:sz w:val="24"/>
          <w:szCs w:val="24"/>
        </w:rPr>
        <w:t>pri</w:t>
      </w:r>
      <w:proofErr w:type="spellEnd"/>
      <w:r w:rsidR="00122DEF" w:rsidRPr="0047426E">
        <w:rPr>
          <w:rFonts w:ascii="Aptos" w:hAnsi="Aptos"/>
          <w:sz w:val="24"/>
          <w:szCs w:val="24"/>
        </w:rPr>
        <w:t xml:space="preserve"> </w:t>
      </w:r>
      <w:proofErr w:type="spellStart"/>
      <w:r w:rsidR="00122DEF" w:rsidRPr="0047426E">
        <w:rPr>
          <w:rFonts w:ascii="Aptos" w:hAnsi="Aptos"/>
          <w:sz w:val="24"/>
          <w:szCs w:val="24"/>
        </w:rPr>
        <w:t>rasvjetljavanju</w:t>
      </w:r>
      <w:proofErr w:type="spellEnd"/>
      <w:r w:rsidR="00122DEF" w:rsidRPr="0047426E">
        <w:rPr>
          <w:rFonts w:ascii="Aptos" w:hAnsi="Aptos"/>
          <w:sz w:val="24"/>
          <w:szCs w:val="24"/>
        </w:rPr>
        <w:t xml:space="preserve"> </w:t>
      </w:r>
      <w:proofErr w:type="spellStart"/>
      <w:r w:rsidR="00122DEF" w:rsidRPr="0047426E">
        <w:rPr>
          <w:rFonts w:ascii="Aptos" w:hAnsi="Aptos"/>
          <w:sz w:val="24"/>
          <w:szCs w:val="24"/>
        </w:rPr>
        <w:t>oglasnih</w:t>
      </w:r>
      <w:proofErr w:type="spellEnd"/>
      <w:r w:rsidR="00122DEF" w:rsidRPr="0047426E">
        <w:rPr>
          <w:rFonts w:ascii="Aptos" w:hAnsi="Aptos"/>
          <w:sz w:val="24"/>
          <w:szCs w:val="24"/>
        </w:rPr>
        <w:t xml:space="preserve"> </w:t>
      </w:r>
      <w:proofErr w:type="spellStart"/>
      <w:r w:rsidR="00122DEF" w:rsidRPr="0047426E">
        <w:rPr>
          <w:rFonts w:ascii="Aptos" w:hAnsi="Aptos"/>
          <w:sz w:val="24"/>
          <w:szCs w:val="24"/>
        </w:rPr>
        <w:t>ploča</w:t>
      </w:r>
      <w:proofErr w:type="spellEnd"/>
      <w:r w:rsidR="00122DEF" w:rsidRPr="0047426E">
        <w:rPr>
          <w:rFonts w:ascii="Aptos" w:hAnsi="Aptos"/>
          <w:sz w:val="24"/>
          <w:szCs w:val="24"/>
        </w:rPr>
        <w:t xml:space="preserve"> </w:t>
      </w:r>
      <w:proofErr w:type="spellStart"/>
      <w:r w:rsidR="00122DEF" w:rsidRPr="0047426E">
        <w:rPr>
          <w:rFonts w:ascii="Aptos" w:hAnsi="Aptos"/>
          <w:sz w:val="24"/>
          <w:szCs w:val="24"/>
        </w:rPr>
        <w:t>vanjskim</w:t>
      </w:r>
      <w:proofErr w:type="spellEnd"/>
      <w:r w:rsidR="00122DEF" w:rsidRPr="0047426E">
        <w:rPr>
          <w:rFonts w:ascii="Aptos" w:hAnsi="Aptos"/>
          <w:sz w:val="24"/>
          <w:szCs w:val="24"/>
        </w:rPr>
        <w:t xml:space="preserve"> </w:t>
      </w:r>
      <w:proofErr w:type="spellStart"/>
      <w:r w:rsidR="00122DEF" w:rsidRPr="0047426E">
        <w:rPr>
          <w:rFonts w:ascii="Aptos" w:hAnsi="Aptos"/>
          <w:sz w:val="24"/>
          <w:szCs w:val="24"/>
        </w:rPr>
        <w:t>svjetiljkama</w:t>
      </w:r>
      <w:proofErr w:type="spellEnd"/>
      <w:r w:rsidR="00676809" w:rsidRPr="0047426E">
        <w:rPr>
          <w:rFonts w:ascii="Aptos" w:hAnsi="Aptos"/>
          <w:sz w:val="24"/>
          <w:szCs w:val="24"/>
        </w:rPr>
        <w:t xml:space="preserve">, </w:t>
      </w:r>
      <w:proofErr w:type="spellStart"/>
      <w:r w:rsidR="00676809" w:rsidRPr="0047426E">
        <w:rPr>
          <w:rFonts w:ascii="Aptos" w:hAnsi="Aptos"/>
          <w:sz w:val="24"/>
          <w:szCs w:val="24"/>
        </w:rPr>
        <w:t>kod</w:t>
      </w:r>
      <w:proofErr w:type="spellEnd"/>
      <w:r w:rsidR="00676809" w:rsidRPr="0047426E">
        <w:rPr>
          <w:rFonts w:ascii="Aptos" w:hAnsi="Aptos"/>
          <w:sz w:val="24"/>
          <w:szCs w:val="24"/>
        </w:rPr>
        <w:t xml:space="preserve"> </w:t>
      </w:r>
      <w:proofErr w:type="spellStart"/>
      <w:r w:rsidR="00676809" w:rsidRPr="0047426E">
        <w:rPr>
          <w:rFonts w:ascii="Aptos" w:hAnsi="Aptos"/>
          <w:sz w:val="24"/>
          <w:szCs w:val="24"/>
        </w:rPr>
        <w:t>dekorativne</w:t>
      </w:r>
      <w:proofErr w:type="spellEnd"/>
      <w:r w:rsidR="00676809" w:rsidRPr="0047426E">
        <w:rPr>
          <w:rFonts w:ascii="Aptos" w:hAnsi="Aptos"/>
          <w:sz w:val="24"/>
          <w:szCs w:val="24"/>
        </w:rPr>
        <w:t xml:space="preserve"> </w:t>
      </w:r>
      <w:proofErr w:type="spellStart"/>
      <w:r w:rsidR="004838D7">
        <w:rPr>
          <w:rFonts w:ascii="Aptos" w:hAnsi="Aptos"/>
          <w:sz w:val="24"/>
          <w:szCs w:val="24"/>
        </w:rPr>
        <w:t>i</w:t>
      </w:r>
      <w:proofErr w:type="spellEnd"/>
      <w:r w:rsidR="004838D7" w:rsidRPr="0047426E">
        <w:rPr>
          <w:rFonts w:ascii="Aptos" w:hAnsi="Aptos"/>
          <w:sz w:val="24"/>
          <w:szCs w:val="24"/>
        </w:rPr>
        <w:t xml:space="preserve"> </w:t>
      </w:r>
      <w:proofErr w:type="spellStart"/>
      <w:r w:rsidR="00676809" w:rsidRPr="0047426E">
        <w:rPr>
          <w:rFonts w:ascii="Aptos" w:hAnsi="Aptos"/>
          <w:sz w:val="24"/>
          <w:szCs w:val="24"/>
        </w:rPr>
        <w:t>krajobrazne</w:t>
      </w:r>
      <w:proofErr w:type="spellEnd"/>
      <w:r w:rsidR="00676809" w:rsidRPr="0047426E">
        <w:rPr>
          <w:rFonts w:ascii="Aptos" w:hAnsi="Aptos"/>
          <w:sz w:val="24"/>
          <w:szCs w:val="24"/>
        </w:rPr>
        <w:t xml:space="preserve"> </w:t>
      </w:r>
      <w:proofErr w:type="spellStart"/>
      <w:r w:rsidR="00676809" w:rsidRPr="0047426E">
        <w:rPr>
          <w:rFonts w:ascii="Aptos" w:hAnsi="Aptos"/>
          <w:sz w:val="24"/>
          <w:szCs w:val="24"/>
        </w:rPr>
        <w:t>rasvjete</w:t>
      </w:r>
      <w:proofErr w:type="spellEnd"/>
      <w:r w:rsidR="00676809" w:rsidRPr="0047426E">
        <w:rPr>
          <w:rFonts w:ascii="Aptos" w:hAnsi="Aptos"/>
          <w:sz w:val="24"/>
          <w:szCs w:val="24"/>
        </w:rPr>
        <w:t xml:space="preserve"> </w:t>
      </w:r>
      <w:proofErr w:type="spellStart"/>
      <w:r w:rsidR="00676809" w:rsidRPr="0047426E">
        <w:rPr>
          <w:rFonts w:ascii="Aptos" w:hAnsi="Aptos"/>
          <w:sz w:val="24"/>
          <w:szCs w:val="24"/>
        </w:rPr>
        <w:t>te</w:t>
      </w:r>
      <w:proofErr w:type="spellEnd"/>
      <w:r w:rsidR="00676809" w:rsidRPr="0047426E">
        <w:rPr>
          <w:rFonts w:ascii="Aptos" w:hAnsi="Aptos"/>
          <w:sz w:val="24"/>
          <w:szCs w:val="24"/>
        </w:rPr>
        <w:t xml:space="preserve"> </w:t>
      </w:r>
      <w:proofErr w:type="spellStart"/>
      <w:r w:rsidR="00676809" w:rsidRPr="0047426E">
        <w:rPr>
          <w:rFonts w:ascii="Aptos" w:hAnsi="Aptos"/>
          <w:sz w:val="24"/>
          <w:szCs w:val="24"/>
        </w:rPr>
        <w:t>rasvjete</w:t>
      </w:r>
      <w:proofErr w:type="spellEnd"/>
      <w:r w:rsidR="00676809" w:rsidRPr="0047426E">
        <w:rPr>
          <w:rFonts w:ascii="Aptos" w:hAnsi="Aptos"/>
          <w:sz w:val="24"/>
          <w:szCs w:val="24"/>
        </w:rPr>
        <w:t xml:space="preserve"> </w:t>
      </w:r>
      <w:proofErr w:type="spellStart"/>
      <w:r w:rsidR="00676809" w:rsidRPr="0047426E">
        <w:rPr>
          <w:rFonts w:ascii="Aptos" w:hAnsi="Aptos"/>
          <w:sz w:val="24"/>
          <w:szCs w:val="24"/>
        </w:rPr>
        <w:t>pročelja</w:t>
      </w:r>
      <w:proofErr w:type="spellEnd"/>
      <w:r w:rsidR="00676809" w:rsidRPr="0047426E">
        <w:rPr>
          <w:rFonts w:ascii="Aptos" w:hAnsi="Aptos"/>
          <w:sz w:val="24"/>
          <w:szCs w:val="24"/>
        </w:rPr>
        <w:t xml:space="preserve"> </w:t>
      </w:r>
      <w:proofErr w:type="spellStart"/>
      <w:r w:rsidR="00676809" w:rsidRPr="0047426E">
        <w:rPr>
          <w:rFonts w:ascii="Aptos" w:hAnsi="Aptos"/>
          <w:sz w:val="24"/>
          <w:szCs w:val="24"/>
        </w:rPr>
        <w:t>objekata</w:t>
      </w:r>
      <w:proofErr w:type="spellEnd"/>
      <w:r w:rsidR="00676809" w:rsidRPr="0047426E">
        <w:rPr>
          <w:rFonts w:ascii="Aptos" w:hAnsi="Aptos"/>
          <w:sz w:val="24"/>
          <w:szCs w:val="24"/>
        </w:rPr>
        <w:t xml:space="preserve"> </w:t>
      </w:r>
      <w:proofErr w:type="spellStart"/>
      <w:r w:rsidR="00676809" w:rsidRPr="0047426E">
        <w:rPr>
          <w:rFonts w:ascii="Aptos" w:hAnsi="Aptos"/>
          <w:sz w:val="24"/>
          <w:szCs w:val="24"/>
        </w:rPr>
        <w:t>izlazi</w:t>
      </w:r>
      <w:proofErr w:type="spellEnd"/>
      <w:r w:rsidR="00676809" w:rsidRPr="0047426E">
        <w:rPr>
          <w:rFonts w:ascii="Aptos" w:hAnsi="Aptos"/>
          <w:sz w:val="24"/>
          <w:szCs w:val="24"/>
        </w:rPr>
        <w:t xml:space="preserve"> </w:t>
      </w:r>
      <w:proofErr w:type="spellStart"/>
      <w:r w:rsidR="00676809" w:rsidRPr="0047426E">
        <w:rPr>
          <w:rFonts w:ascii="Aptos" w:hAnsi="Aptos"/>
          <w:sz w:val="24"/>
          <w:szCs w:val="24"/>
        </w:rPr>
        <w:t>iz</w:t>
      </w:r>
      <w:proofErr w:type="spellEnd"/>
      <w:r w:rsidR="00676809" w:rsidRPr="0047426E">
        <w:rPr>
          <w:rFonts w:ascii="Aptos" w:hAnsi="Aptos"/>
          <w:sz w:val="24"/>
          <w:szCs w:val="24"/>
        </w:rPr>
        <w:t xml:space="preserve"> </w:t>
      </w:r>
      <w:proofErr w:type="spellStart"/>
      <w:r w:rsidR="00676809" w:rsidRPr="0047426E">
        <w:rPr>
          <w:rFonts w:ascii="Aptos" w:hAnsi="Aptos"/>
          <w:sz w:val="24"/>
          <w:szCs w:val="24"/>
        </w:rPr>
        <w:t>gabarita</w:t>
      </w:r>
      <w:proofErr w:type="spellEnd"/>
      <w:r w:rsidR="00676809" w:rsidRPr="0047426E">
        <w:rPr>
          <w:rFonts w:ascii="Aptos" w:hAnsi="Aptos"/>
          <w:sz w:val="24"/>
          <w:szCs w:val="24"/>
        </w:rPr>
        <w:t xml:space="preserve"> </w:t>
      </w:r>
      <w:proofErr w:type="spellStart"/>
      <w:r w:rsidR="007E6001" w:rsidRPr="0047426E">
        <w:rPr>
          <w:rFonts w:ascii="Aptos" w:hAnsi="Aptos"/>
          <w:sz w:val="24"/>
          <w:szCs w:val="24"/>
        </w:rPr>
        <w:t>osvjetjavanja</w:t>
      </w:r>
      <w:proofErr w:type="spellEnd"/>
      <w:r w:rsidR="007E6001" w:rsidRPr="0047426E">
        <w:rPr>
          <w:rFonts w:ascii="Aptos" w:hAnsi="Aptos"/>
          <w:sz w:val="24"/>
          <w:szCs w:val="24"/>
        </w:rPr>
        <w:t>,</w:t>
      </w:r>
    </w:p>
    <w:p w14:paraId="7B78C0B6" w14:textId="6DDBA9C0" w:rsidR="007E6001" w:rsidRPr="0047426E" w:rsidRDefault="007E6001" w:rsidP="004C7C15">
      <w:pPr>
        <w:pStyle w:val="Odlomakpopisa"/>
        <w:numPr>
          <w:ilvl w:val="0"/>
          <w:numId w:val="6"/>
        </w:numPr>
        <w:spacing w:before="240" w:after="240" w:line="240" w:lineRule="auto"/>
        <w:jc w:val="both"/>
        <w:rPr>
          <w:rFonts w:ascii="Aptos" w:hAnsi="Aptos"/>
          <w:sz w:val="24"/>
          <w:szCs w:val="24"/>
        </w:rPr>
      </w:pPr>
      <w:r w:rsidRPr="0047426E">
        <w:rPr>
          <w:rFonts w:ascii="Aptos" w:hAnsi="Aptos"/>
          <w:sz w:val="24"/>
          <w:szCs w:val="24"/>
        </w:rPr>
        <w:t xml:space="preserve">U </w:t>
      </w:r>
      <w:proofErr w:type="spellStart"/>
      <w:r w:rsidRPr="0047426E">
        <w:rPr>
          <w:rFonts w:ascii="Aptos" w:hAnsi="Aptos"/>
          <w:sz w:val="24"/>
          <w:szCs w:val="24"/>
        </w:rPr>
        <w:t>zaštićenim</w:t>
      </w:r>
      <w:proofErr w:type="spellEnd"/>
      <w:r w:rsidRPr="0047426E">
        <w:rPr>
          <w:rFonts w:ascii="Aptos" w:hAnsi="Aptos"/>
          <w:sz w:val="24"/>
          <w:szCs w:val="24"/>
        </w:rPr>
        <w:t xml:space="preserve"> </w:t>
      </w:r>
      <w:proofErr w:type="spellStart"/>
      <w:r w:rsidRPr="0047426E">
        <w:rPr>
          <w:rFonts w:ascii="Aptos" w:hAnsi="Aptos"/>
          <w:sz w:val="24"/>
          <w:szCs w:val="24"/>
        </w:rPr>
        <w:t>područjima</w:t>
      </w:r>
      <w:proofErr w:type="spellEnd"/>
      <w:r w:rsidR="00140470" w:rsidRPr="0047426E">
        <w:rPr>
          <w:rFonts w:ascii="Aptos" w:hAnsi="Aptos"/>
          <w:sz w:val="24"/>
          <w:szCs w:val="24"/>
        </w:rPr>
        <w:t xml:space="preserve">, </w:t>
      </w:r>
      <w:proofErr w:type="spellStart"/>
      <w:r w:rsidR="00140470" w:rsidRPr="0047426E">
        <w:rPr>
          <w:rFonts w:ascii="Aptos" w:hAnsi="Aptos"/>
          <w:sz w:val="24"/>
          <w:szCs w:val="24"/>
        </w:rPr>
        <w:t>radi</w:t>
      </w:r>
      <w:proofErr w:type="spellEnd"/>
      <w:r w:rsidR="00140470" w:rsidRPr="0047426E">
        <w:rPr>
          <w:rFonts w:ascii="Aptos" w:hAnsi="Aptos"/>
          <w:sz w:val="24"/>
          <w:szCs w:val="24"/>
        </w:rPr>
        <w:t xml:space="preserve"> </w:t>
      </w:r>
      <w:proofErr w:type="spellStart"/>
      <w:r w:rsidR="00140470" w:rsidRPr="0047426E">
        <w:rPr>
          <w:rFonts w:ascii="Aptos" w:hAnsi="Aptos"/>
          <w:sz w:val="24"/>
          <w:szCs w:val="24"/>
        </w:rPr>
        <w:t>očuvanja</w:t>
      </w:r>
      <w:proofErr w:type="spellEnd"/>
      <w:r w:rsidR="00140470" w:rsidRPr="0047426E">
        <w:rPr>
          <w:rFonts w:ascii="Aptos" w:hAnsi="Aptos"/>
          <w:sz w:val="24"/>
          <w:szCs w:val="24"/>
        </w:rPr>
        <w:t xml:space="preserve"> </w:t>
      </w:r>
      <w:proofErr w:type="spellStart"/>
      <w:r w:rsidR="00140470" w:rsidRPr="0047426E">
        <w:rPr>
          <w:rFonts w:ascii="Aptos" w:hAnsi="Aptos"/>
          <w:sz w:val="24"/>
          <w:szCs w:val="24"/>
        </w:rPr>
        <w:t>ekosustava</w:t>
      </w:r>
      <w:proofErr w:type="spellEnd"/>
      <w:r w:rsidR="00140470" w:rsidRPr="0047426E">
        <w:rPr>
          <w:rFonts w:ascii="Aptos" w:hAnsi="Aptos"/>
          <w:sz w:val="24"/>
          <w:szCs w:val="24"/>
        </w:rPr>
        <w:t xml:space="preserve"> </w:t>
      </w:r>
      <w:proofErr w:type="spellStart"/>
      <w:r w:rsidR="004838D7">
        <w:rPr>
          <w:rFonts w:ascii="Aptos" w:hAnsi="Aptos"/>
          <w:sz w:val="24"/>
          <w:szCs w:val="24"/>
        </w:rPr>
        <w:t>i</w:t>
      </w:r>
      <w:proofErr w:type="spellEnd"/>
      <w:r w:rsidR="004838D7" w:rsidRPr="0047426E">
        <w:rPr>
          <w:rFonts w:ascii="Aptos" w:hAnsi="Aptos"/>
          <w:sz w:val="24"/>
          <w:szCs w:val="24"/>
        </w:rPr>
        <w:t xml:space="preserve"> </w:t>
      </w:r>
      <w:proofErr w:type="spellStart"/>
      <w:r w:rsidR="00140470" w:rsidRPr="0047426E">
        <w:rPr>
          <w:rFonts w:ascii="Aptos" w:hAnsi="Aptos"/>
          <w:sz w:val="24"/>
          <w:szCs w:val="24"/>
        </w:rPr>
        <w:t>bioraznolikosti</w:t>
      </w:r>
      <w:proofErr w:type="spellEnd"/>
      <w:r w:rsidR="00140470" w:rsidRPr="0047426E">
        <w:rPr>
          <w:rFonts w:ascii="Aptos" w:hAnsi="Aptos"/>
          <w:sz w:val="24"/>
          <w:szCs w:val="24"/>
        </w:rPr>
        <w:t xml:space="preserve">, </w:t>
      </w:r>
      <w:proofErr w:type="spellStart"/>
      <w:r w:rsidR="00140470" w:rsidRPr="0047426E">
        <w:rPr>
          <w:rFonts w:ascii="Aptos" w:hAnsi="Aptos"/>
          <w:sz w:val="24"/>
          <w:szCs w:val="24"/>
        </w:rPr>
        <w:t>postavljati</w:t>
      </w:r>
      <w:proofErr w:type="spellEnd"/>
      <w:r w:rsidR="00140470" w:rsidRPr="0047426E">
        <w:rPr>
          <w:rFonts w:ascii="Aptos" w:hAnsi="Aptos"/>
          <w:sz w:val="24"/>
          <w:szCs w:val="24"/>
        </w:rPr>
        <w:t xml:space="preserve"> </w:t>
      </w:r>
      <w:proofErr w:type="spellStart"/>
      <w:r w:rsidR="00140470" w:rsidRPr="0047426E">
        <w:rPr>
          <w:rFonts w:ascii="Aptos" w:hAnsi="Aptos"/>
          <w:sz w:val="24"/>
          <w:szCs w:val="24"/>
        </w:rPr>
        <w:t>svjetiljke</w:t>
      </w:r>
      <w:proofErr w:type="spellEnd"/>
      <w:r w:rsidR="00140470" w:rsidRPr="0047426E">
        <w:rPr>
          <w:rFonts w:ascii="Aptos" w:hAnsi="Aptos"/>
          <w:sz w:val="24"/>
          <w:szCs w:val="24"/>
        </w:rPr>
        <w:t xml:space="preserve"> </w:t>
      </w:r>
      <w:proofErr w:type="spellStart"/>
      <w:r w:rsidR="00140470" w:rsidRPr="0047426E">
        <w:rPr>
          <w:rFonts w:ascii="Aptos" w:hAnsi="Aptos"/>
          <w:sz w:val="24"/>
          <w:szCs w:val="24"/>
        </w:rPr>
        <w:t>korelirane</w:t>
      </w:r>
      <w:proofErr w:type="spellEnd"/>
      <w:r w:rsidR="00140470" w:rsidRPr="0047426E">
        <w:rPr>
          <w:rFonts w:ascii="Aptos" w:hAnsi="Aptos"/>
          <w:sz w:val="24"/>
          <w:szCs w:val="24"/>
        </w:rPr>
        <w:t xml:space="preserve"> </w:t>
      </w:r>
      <w:r w:rsidR="000929B7" w:rsidRPr="0047426E">
        <w:rPr>
          <w:rFonts w:ascii="Aptos" w:hAnsi="Aptos"/>
          <w:sz w:val="24"/>
          <w:szCs w:val="24"/>
        </w:rPr>
        <w:t>t</w:t>
      </w:r>
      <w:r w:rsidR="00140470" w:rsidRPr="0047426E">
        <w:rPr>
          <w:rFonts w:ascii="Aptos" w:hAnsi="Aptos"/>
          <w:sz w:val="24"/>
          <w:szCs w:val="24"/>
        </w:rPr>
        <w:t xml:space="preserve">emperature </w:t>
      </w:r>
      <w:proofErr w:type="spellStart"/>
      <w:r w:rsidR="000929B7" w:rsidRPr="0047426E">
        <w:rPr>
          <w:rFonts w:ascii="Aptos" w:hAnsi="Aptos"/>
          <w:sz w:val="24"/>
          <w:szCs w:val="24"/>
        </w:rPr>
        <w:t>boje</w:t>
      </w:r>
      <w:proofErr w:type="spellEnd"/>
      <w:r w:rsidR="000929B7" w:rsidRPr="0047426E">
        <w:rPr>
          <w:rFonts w:ascii="Aptos" w:hAnsi="Aptos"/>
          <w:sz w:val="24"/>
          <w:szCs w:val="24"/>
        </w:rPr>
        <w:t xml:space="preserve"> </w:t>
      </w:r>
      <w:proofErr w:type="spellStart"/>
      <w:r w:rsidR="000929B7" w:rsidRPr="0047426E">
        <w:rPr>
          <w:rFonts w:ascii="Aptos" w:hAnsi="Aptos"/>
          <w:sz w:val="24"/>
          <w:szCs w:val="24"/>
        </w:rPr>
        <w:t>svjetlosti</w:t>
      </w:r>
      <w:proofErr w:type="spellEnd"/>
      <w:r w:rsidR="000929B7" w:rsidRPr="0047426E">
        <w:rPr>
          <w:rFonts w:ascii="Aptos" w:hAnsi="Aptos"/>
          <w:sz w:val="24"/>
          <w:szCs w:val="24"/>
        </w:rPr>
        <w:t xml:space="preserve"> </w:t>
      </w:r>
      <w:proofErr w:type="spellStart"/>
      <w:r w:rsidR="000929B7" w:rsidRPr="0047426E">
        <w:rPr>
          <w:rFonts w:ascii="Aptos" w:hAnsi="Aptos"/>
          <w:sz w:val="24"/>
          <w:szCs w:val="24"/>
        </w:rPr>
        <w:t>iznad</w:t>
      </w:r>
      <w:proofErr w:type="spellEnd"/>
      <w:r w:rsidR="000929B7" w:rsidRPr="0047426E">
        <w:rPr>
          <w:rFonts w:ascii="Aptos" w:hAnsi="Aptos"/>
          <w:sz w:val="24"/>
          <w:szCs w:val="24"/>
        </w:rPr>
        <w:t xml:space="preserve"> 2200 K</w:t>
      </w:r>
      <w:r w:rsidR="00B627EF" w:rsidRPr="0047426E">
        <w:rPr>
          <w:rFonts w:ascii="Aptos" w:hAnsi="Aptos"/>
          <w:sz w:val="24"/>
          <w:szCs w:val="24"/>
        </w:rPr>
        <w:t xml:space="preserve">, </w:t>
      </w:r>
      <w:proofErr w:type="spellStart"/>
      <w:r w:rsidR="00B627EF" w:rsidRPr="0047426E">
        <w:rPr>
          <w:rFonts w:ascii="Aptos" w:hAnsi="Aptos"/>
          <w:sz w:val="24"/>
          <w:szCs w:val="24"/>
        </w:rPr>
        <w:t>te</w:t>
      </w:r>
      <w:proofErr w:type="spellEnd"/>
      <w:r w:rsidR="00B627EF" w:rsidRPr="0047426E">
        <w:rPr>
          <w:rFonts w:ascii="Aptos" w:hAnsi="Aptos"/>
          <w:sz w:val="24"/>
          <w:szCs w:val="24"/>
        </w:rPr>
        <w:t xml:space="preserve"> </w:t>
      </w:r>
      <w:proofErr w:type="spellStart"/>
      <w:r w:rsidR="00B627EF" w:rsidRPr="0047426E">
        <w:rPr>
          <w:rFonts w:ascii="Aptos" w:hAnsi="Aptos"/>
          <w:sz w:val="24"/>
          <w:szCs w:val="24"/>
        </w:rPr>
        <w:t>osvjetljenje</w:t>
      </w:r>
      <w:proofErr w:type="spellEnd"/>
      <w:r w:rsidR="00B627EF" w:rsidRPr="0047426E">
        <w:rPr>
          <w:rFonts w:ascii="Aptos" w:hAnsi="Aptos"/>
          <w:sz w:val="24"/>
          <w:szCs w:val="24"/>
        </w:rPr>
        <w:t xml:space="preserve"> </w:t>
      </w:r>
      <w:proofErr w:type="spellStart"/>
      <w:r w:rsidR="00B627EF" w:rsidRPr="0047426E">
        <w:rPr>
          <w:rFonts w:ascii="Aptos" w:hAnsi="Aptos"/>
          <w:sz w:val="24"/>
          <w:szCs w:val="24"/>
        </w:rPr>
        <w:t>oglasne</w:t>
      </w:r>
      <w:proofErr w:type="spellEnd"/>
      <w:r w:rsidR="00B627EF" w:rsidRPr="0047426E">
        <w:rPr>
          <w:rFonts w:ascii="Aptos" w:hAnsi="Aptos"/>
          <w:sz w:val="24"/>
          <w:szCs w:val="24"/>
        </w:rPr>
        <w:t xml:space="preserve"> </w:t>
      </w:r>
      <w:proofErr w:type="spellStart"/>
      <w:r w:rsidR="00B627EF" w:rsidRPr="0047426E">
        <w:rPr>
          <w:rFonts w:ascii="Aptos" w:hAnsi="Aptos"/>
          <w:sz w:val="24"/>
          <w:szCs w:val="24"/>
        </w:rPr>
        <w:t>ploče</w:t>
      </w:r>
      <w:proofErr w:type="spellEnd"/>
      <w:r w:rsidR="00B627EF" w:rsidRPr="0047426E">
        <w:rPr>
          <w:rFonts w:ascii="Aptos" w:hAnsi="Aptos"/>
          <w:sz w:val="24"/>
          <w:szCs w:val="24"/>
        </w:rPr>
        <w:t>,</w:t>
      </w:r>
    </w:p>
    <w:p w14:paraId="51FBA1A2" w14:textId="13DE6056" w:rsidR="00B627EF" w:rsidRPr="0047426E" w:rsidRDefault="00B627EF" w:rsidP="004C7C15">
      <w:pPr>
        <w:pStyle w:val="Odlomakpopisa"/>
        <w:numPr>
          <w:ilvl w:val="0"/>
          <w:numId w:val="6"/>
        </w:numPr>
        <w:spacing w:before="240" w:after="240" w:line="240" w:lineRule="auto"/>
        <w:jc w:val="both"/>
        <w:rPr>
          <w:rFonts w:ascii="Aptos" w:hAnsi="Aptos"/>
          <w:sz w:val="24"/>
          <w:szCs w:val="24"/>
        </w:rPr>
      </w:pPr>
      <w:proofErr w:type="spellStart"/>
      <w:r w:rsidRPr="0047426E">
        <w:rPr>
          <w:rFonts w:ascii="Aptos" w:hAnsi="Aptos"/>
          <w:sz w:val="24"/>
          <w:szCs w:val="24"/>
        </w:rPr>
        <w:t>Postavljati</w:t>
      </w:r>
      <w:proofErr w:type="spellEnd"/>
      <w:r w:rsidRPr="0047426E">
        <w:rPr>
          <w:rFonts w:ascii="Aptos" w:hAnsi="Aptos"/>
          <w:sz w:val="24"/>
          <w:szCs w:val="24"/>
        </w:rPr>
        <w:t xml:space="preserve"> </w:t>
      </w:r>
      <w:proofErr w:type="spellStart"/>
      <w:r w:rsidRPr="0047426E">
        <w:rPr>
          <w:rFonts w:ascii="Aptos" w:hAnsi="Aptos"/>
          <w:sz w:val="24"/>
          <w:szCs w:val="24"/>
        </w:rPr>
        <w:t>cestovnu</w:t>
      </w:r>
      <w:proofErr w:type="spellEnd"/>
      <w:r w:rsidRPr="0047426E">
        <w:rPr>
          <w:rFonts w:ascii="Aptos" w:hAnsi="Aptos"/>
          <w:sz w:val="24"/>
          <w:szCs w:val="24"/>
        </w:rPr>
        <w:t xml:space="preserve"> </w:t>
      </w:r>
      <w:proofErr w:type="spellStart"/>
      <w:r w:rsidR="004838D7">
        <w:rPr>
          <w:rFonts w:ascii="Aptos" w:hAnsi="Aptos"/>
          <w:sz w:val="24"/>
          <w:szCs w:val="24"/>
        </w:rPr>
        <w:t>i</w:t>
      </w:r>
      <w:proofErr w:type="spellEnd"/>
      <w:r w:rsidR="004838D7" w:rsidRPr="0047426E">
        <w:rPr>
          <w:rFonts w:ascii="Aptos" w:hAnsi="Aptos"/>
          <w:sz w:val="24"/>
          <w:szCs w:val="24"/>
        </w:rPr>
        <w:t xml:space="preserve"> </w:t>
      </w:r>
      <w:proofErr w:type="spellStart"/>
      <w:r w:rsidRPr="0047426E">
        <w:rPr>
          <w:rFonts w:ascii="Aptos" w:hAnsi="Aptos"/>
          <w:sz w:val="24"/>
          <w:szCs w:val="24"/>
        </w:rPr>
        <w:t>javnu</w:t>
      </w:r>
      <w:proofErr w:type="spellEnd"/>
      <w:r w:rsidRPr="0047426E">
        <w:rPr>
          <w:rFonts w:ascii="Aptos" w:hAnsi="Aptos"/>
          <w:sz w:val="24"/>
          <w:szCs w:val="24"/>
        </w:rPr>
        <w:t xml:space="preserve"> </w:t>
      </w:r>
      <w:proofErr w:type="spellStart"/>
      <w:r w:rsidRPr="0047426E">
        <w:rPr>
          <w:rFonts w:ascii="Aptos" w:hAnsi="Aptos"/>
          <w:sz w:val="24"/>
          <w:szCs w:val="24"/>
        </w:rPr>
        <w:t>rasvjetu</w:t>
      </w:r>
      <w:proofErr w:type="spellEnd"/>
      <w:r w:rsidRPr="0047426E">
        <w:rPr>
          <w:rFonts w:ascii="Aptos" w:hAnsi="Aptos"/>
          <w:sz w:val="24"/>
          <w:szCs w:val="24"/>
        </w:rPr>
        <w:t xml:space="preserve"> </w:t>
      </w:r>
      <w:proofErr w:type="spellStart"/>
      <w:r w:rsidRPr="0047426E">
        <w:rPr>
          <w:rFonts w:ascii="Aptos" w:hAnsi="Aptos"/>
          <w:sz w:val="24"/>
          <w:szCs w:val="24"/>
        </w:rPr>
        <w:t>uz</w:t>
      </w:r>
      <w:proofErr w:type="spellEnd"/>
      <w:r w:rsidRPr="0047426E">
        <w:rPr>
          <w:rFonts w:ascii="Aptos" w:hAnsi="Aptos"/>
          <w:sz w:val="24"/>
          <w:szCs w:val="24"/>
        </w:rPr>
        <w:t xml:space="preserve"> </w:t>
      </w:r>
      <w:proofErr w:type="spellStart"/>
      <w:r w:rsidRPr="0047426E">
        <w:rPr>
          <w:rFonts w:ascii="Aptos" w:hAnsi="Aptos"/>
          <w:sz w:val="24"/>
          <w:szCs w:val="24"/>
        </w:rPr>
        <w:t>prirodna</w:t>
      </w:r>
      <w:proofErr w:type="spellEnd"/>
      <w:r w:rsidRPr="0047426E">
        <w:rPr>
          <w:rFonts w:ascii="Aptos" w:hAnsi="Aptos"/>
          <w:sz w:val="24"/>
          <w:szCs w:val="24"/>
        </w:rPr>
        <w:t xml:space="preserve"> </w:t>
      </w:r>
      <w:proofErr w:type="spellStart"/>
      <w:r w:rsidRPr="0047426E">
        <w:rPr>
          <w:rFonts w:ascii="Aptos" w:hAnsi="Aptos"/>
          <w:sz w:val="24"/>
          <w:szCs w:val="24"/>
        </w:rPr>
        <w:t>vosna</w:t>
      </w:r>
      <w:proofErr w:type="spellEnd"/>
      <w:r w:rsidRPr="0047426E">
        <w:rPr>
          <w:rFonts w:ascii="Aptos" w:hAnsi="Aptos"/>
          <w:sz w:val="24"/>
          <w:szCs w:val="24"/>
        </w:rPr>
        <w:t xml:space="preserve"> </w:t>
      </w:r>
      <w:proofErr w:type="spellStart"/>
      <w:r w:rsidRPr="0047426E">
        <w:rPr>
          <w:rFonts w:ascii="Aptos" w:hAnsi="Aptos"/>
          <w:sz w:val="24"/>
          <w:szCs w:val="24"/>
        </w:rPr>
        <w:t>tijela</w:t>
      </w:r>
      <w:proofErr w:type="spellEnd"/>
      <w:r w:rsidRPr="0047426E">
        <w:rPr>
          <w:rFonts w:ascii="Aptos" w:hAnsi="Aptos"/>
          <w:sz w:val="24"/>
          <w:szCs w:val="24"/>
        </w:rPr>
        <w:t xml:space="preserve"> </w:t>
      </w:r>
      <w:proofErr w:type="spellStart"/>
      <w:r w:rsidRPr="0047426E">
        <w:rPr>
          <w:rFonts w:ascii="Aptos" w:hAnsi="Aptos"/>
          <w:sz w:val="24"/>
          <w:szCs w:val="24"/>
        </w:rPr>
        <w:t>tako</w:t>
      </w:r>
      <w:proofErr w:type="spellEnd"/>
      <w:r w:rsidRPr="0047426E">
        <w:rPr>
          <w:rFonts w:ascii="Aptos" w:hAnsi="Aptos"/>
          <w:sz w:val="24"/>
          <w:szCs w:val="24"/>
        </w:rPr>
        <w:t xml:space="preserve"> da </w:t>
      </w:r>
      <w:proofErr w:type="spellStart"/>
      <w:r w:rsidRPr="0047426E">
        <w:rPr>
          <w:rFonts w:ascii="Aptos" w:hAnsi="Aptos"/>
          <w:sz w:val="24"/>
          <w:szCs w:val="24"/>
        </w:rPr>
        <w:t>svojim</w:t>
      </w:r>
      <w:proofErr w:type="spellEnd"/>
      <w:r w:rsidRPr="0047426E">
        <w:rPr>
          <w:rFonts w:ascii="Aptos" w:hAnsi="Aptos"/>
          <w:sz w:val="24"/>
          <w:szCs w:val="24"/>
        </w:rPr>
        <w:t xml:space="preserve"> </w:t>
      </w:r>
      <w:proofErr w:type="spellStart"/>
      <w:r w:rsidR="00040BEB" w:rsidRPr="0047426E">
        <w:rPr>
          <w:rFonts w:ascii="Aptos" w:hAnsi="Aptos"/>
          <w:sz w:val="24"/>
          <w:szCs w:val="24"/>
        </w:rPr>
        <w:t>usmjerenjem</w:t>
      </w:r>
      <w:proofErr w:type="spellEnd"/>
      <w:r w:rsidR="00040BEB" w:rsidRPr="0047426E">
        <w:rPr>
          <w:rFonts w:ascii="Aptos" w:hAnsi="Aptos"/>
          <w:sz w:val="24"/>
          <w:szCs w:val="24"/>
        </w:rPr>
        <w:t xml:space="preserve"> </w:t>
      </w:r>
      <w:proofErr w:type="spellStart"/>
      <w:r w:rsidR="004838D7">
        <w:rPr>
          <w:rFonts w:ascii="Aptos" w:hAnsi="Aptos"/>
          <w:sz w:val="24"/>
          <w:szCs w:val="24"/>
        </w:rPr>
        <w:t>i</w:t>
      </w:r>
      <w:proofErr w:type="spellEnd"/>
      <w:r w:rsidR="004838D7" w:rsidRPr="0047426E">
        <w:rPr>
          <w:rFonts w:ascii="Aptos" w:hAnsi="Aptos"/>
          <w:sz w:val="24"/>
          <w:szCs w:val="24"/>
        </w:rPr>
        <w:t xml:space="preserve"> </w:t>
      </w:r>
      <w:proofErr w:type="spellStart"/>
      <w:r w:rsidR="00040BEB" w:rsidRPr="0047426E">
        <w:rPr>
          <w:rFonts w:ascii="Aptos" w:hAnsi="Aptos"/>
          <w:sz w:val="24"/>
          <w:szCs w:val="24"/>
        </w:rPr>
        <w:t>izlaznim</w:t>
      </w:r>
      <w:proofErr w:type="spellEnd"/>
      <w:r w:rsidR="00040BEB" w:rsidRPr="0047426E">
        <w:rPr>
          <w:rFonts w:ascii="Aptos" w:hAnsi="Aptos"/>
          <w:sz w:val="24"/>
          <w:szCs w:val="24"/>
        </w:rPr>
        <w:t xml:space="preserve"> </w:t>
      </w:r>
      <w:proofErr w:type="spellStart"/>
      <w:r w:rsidR="00040BEB" w:rsidRPr="0047426E">
        <w:rPr>
          <w:rFonts w:ascii="Aptos" w:hAnsi="Aptos"/>
          <w:sz w:val="24"/>
          <w:szCs w:val="24"/>
        </w:rPr>
        <w:t>tijekom</w:t>
      </w:r>
      <w:proofErr w:type="spellEnd"/>
      <w:r w:rsidR="00040BEB" w:rsidRPr="0047426E">
        <w:rPr>
          <w:rFonts w:ascii="Aptos" w:hAnsi="Aptos"/>
          <w:sz w:val="24"/>
          <w:szCs w:val="24"/>
        </w:rPr>
        <w:t xml:space="preserve"> </w:t>
      </w:r>
      <w:proofErr w:type="spellStart"/>
      <w:r w:rsidR="00040BEB" w:rsidRPr="0047426E">
        <w:rPr>
          <w:rFonts w:ascii="Aptos" w:hAnsi="Aptos"/>
          <w:sz w:val="24"/>
          <w:szCs w:val="24"/>
        </w:rPr>
        <w:t>svjetlosti</w:t>
      </w:r>
      <w:proofErr w:type="spellEnd"/>
      <w:r w:rsidR="00040BEB" w:rsidRPr="0047426E">
        <w:rPr>
          <w:rFonts w:ascii="Aptos" w:hAnsi="Aptos"/>
          <w:sz w:val="24"/>
          <w:szCs w:val="24"/>
        </w:rPr>
        <w:t xml:space="preserve"> </w:t>
      </w:r>
      <w:proofErr w:type="spellStart"/>
      <w:r w:rsidR="00040BEB" w:rsidRPr="0047426E">
        <w:rPr>
          <w:rFonts w:ascii="Aptos" w:hAnsi="Aptos"/>
          <w:sz w:val="24"/>
          <w:szCs w:val="24"/>
        </w:rPr>
        <w:t>na</w:t>
      </w:r>
      <w:proofErr w:type="spellEnd"/>
      <w:r w:rsidR="00040BEB" w:rsidRPr="0047426E">
        <w:rPr>
          <w:rFonts w:ascii="Aptos" w:hAnsi="Aptos"/>
          <w:sz w:val="24"/>
          <w:szCs w:val="24"/>
        </w:rPr>
        <w:t xml:space="preserve"> </w:t>
      </w:r>
      <w:proofErr w:type="spellStart"/>
      <w:r w:rsidR="00040BEB" w:rsidRPr="0047426E">
        <w:rPr>
          <w:rFonts w:ascii="Aptos" w:hAnsi="Aptos"/>
          <w:sz w:val="24"/>
          <w:szCs w:val="24"/>
        </w:rPr>
        <w:t>vodenoj</w:t>
      </w:r>
      <w:proofErr w:type="spellEnd"/>
      <w:r w:rsidR="00040BEB" w:rsidRPr="0047426E">
        <w:rPr>
          <w:rFonts w:ascii="Aptos" w:hAnsi="Aptos"/>
          <w:sz w:val="24"/>
          <w:szCs w:val="24"/>
        </w:rPr>
        <w:t xml:space="preserve"> </w:t>
      </w:r>
      <w:proofErr w:type="spellStart"/>
      <w:r w:rsidR="00040BEB" w:rsidRPr="0047426E">
        <w:rPr>
          <w:rFonts w:ascii="Aptos" w:hAnsi="Aptos"/>
          <w:sz w:val="24"/>
          <w:szCs w:val="24"/>
        </w:rPr>
        <w:t>površini</w:t>
      </w:r>
      <w:proofErr w:type="spellEnd"/>
      <w:r w:rsidR="00040BEB" w:rsidRPr="0047426E">
        <w:rPr>
          <w:rFonts w:ascii="Aptos" w:hAnsi="Aptos"/>
          <w:sz w:val="24"/>
          <w:szCs w:val="24"/>
        </w:rPr>
        <w:t xml:space="preserve"> </w:t>
      </w:r>
      <w:proofErr w:type="spellStart"/>
      <w:r w:rsidR="00040BEB" w:rsidRPr="0047426E">
        <w:rPr>
          <w:rFonts w:ascii="Aptos" w:hAnsi="Aptos"/>
          <w:sz w:val="24"/>
          <w:szCs w:val="24"/>
        </w:rPr>
        <w:t>emitiraju</w:t>
      </w:r>
      <w:proofErr w:type="spellEnd"/>
      <w:r w:rsidR="00040BEB" w:rsidRPr="0047426E">
        <w:rPr>
          <w:rFonts w:ascii="Aptos" w:hAnsi="Aptos"/>
          <w:sz w:val="24"/>
          <w:szCs w:val="24"/>
        </w:rPr>
        <w:t xml:space="preserve"> </w:t>
      </w:r>
      <w:proofErr w:type="spellStart"/>
      <w:r w:rsidR="00040BEB" w:rsidRPr="0047426E">
        <w:rPr>
          <w:rFonts w:ascii="Aptos" w:hAnsi="Aptos"/>
          <w:sz w:val="24"/>
          <w:szCs w:val="24"/>
        </w:rPr>
        <w:t>svjetlost</w:t>
      </w:r>
      <w:proofErr w:type="spellEnd"/>
      <w:r w:rsidR="00040BEB" w:rsidRPr="0047426E">
        <w:rPr>
          <w:rFonts w:ascii="Aptos" w:hAnsi="Aptos"/>
          <w:sz w:val="24"/>
          <w:szCs w:val="24"/>
        </w:rPr>
        <w:t xml:space="preserve"> </w:t>
      </w:r>
      <w:proofErr w:type="spellStart"/>
      <w:r w:rsidR="00040BEB" w:rsidRPr="0047426E">
        <w:rPr>
          <w:rFonts w:ascii="Aptos" w:hAnsi="Aptos"/>
          <w:sz w:val="24"/>
          <w:szCs w:val="24"/>
        </w:rPr>
        <w:t>veću</w:t>
      </w:r>
      <w:proofErr w:type="spellEnd"/>
      <w:r w:rsidR="00040BEB" w:rsidRPr="0047426E">
        <w:rPr>
          <w:rFonts w:ascii="Aptos" w:hAnsi="Aptos"/>
          <w:sz w:val="24"/>
          <w:szCs w:val="24"/>
        </w:rPr>
        <w:t xml:space="preserve"> </w:t>
      </w:r>
      <w:proofErr w:type="spellStart"/>
      <w:r w:rsidR="00040BEB" w:rsidRPr="0047426E">
        <w:rPr>
          <w:rFonts w:ascii="Aptos" w:hAnsi="Aptos"/>
          <w:sz w:val="24"/>
          <w:szCs w:val="24"/>
        </w:rPr>
        <w:t>od</w:t>
      </w:r>
      <w:proofErr w:type="spellEnd"/>
      <w:r w:rsidR="00040BEB" w:rsidRPr="0047426E">
        <w:rPr>
          <w:rFonts w:ascii="Aptos" w:hAnsi="Aptos"/>
          <w:sz w:val="24"/>
          <w:szCs w:val="24"/>
        </w:rPr>
        <w:t xml:space="preserve"> </w:t>
      </w:r>
      <w:proofErr w:type="spellStart"/>
      <w:r w:rsidR="00A13D9B" w:rsidRPr="0047426E">
        <w:rPr>
          <w:rFonts w:ascii="Aptos" w:hAnsi="Aptos"/>
          <w:sz w:val="24"/>
          <w:szCs w:val="24"/>
        </w:rPr>
        <w:t>emisija</w:t>
      </w:r>
      <w:proofErr w:type="spellEnd"/>
      <w:r w:rsidR="00A13D9B" w:rsidRPr="0047426E">
        <w:rPr>
          <w:rFonts w:ascii="Aptos" w:hAnsi="Aptos"/>
          <w:sz w:val="24"/>
          <w:szCs w:val="24"/>
        </w:rPr>
        <w:t xml:space="preserve"> </w:t>
      </w:r>
      <w:proofErr w:type="spellStart"/>
      <w:r w:rsidR="00A13D9B" w:rsidRPr="0047426E">
        <w:rPr>
          <w:rFonts w:ascii="Aptos" w:hAnsi="Aptos"/>
          <w:sz w:val="24"/>
          <w:szCs w:val="24"/>
        </w:rPr>
        <w:t>propisanih</w:t>
      </w:r>
      <w:proofErr w:type="spellEnd"/>
      <w:r w:rsidR="00A13D9B" w:rsidRPr="0047426E">
        <w:rPr>
          <w:rFonts w:ascii="Aptos" w:hAnsi="Aptos"/>
          <w:sz w:val="24"/>
          <w:szCs w:val="24"/>
        </w:rPr>
        <w:t xml:space="preserve"> </w:t>
      </w:r>
      <w:proofErr w:type="spellStart"/>
      <w:r w:rsidR="00A13D9B" w:rsidRPr="0047426E">
        <w:rPr>
          <w:rFonts w:ascii="Aptos" w:hAnsi="Aptos"/>
          <w:sz w:val="24"/>
          <w:szCs w:val="24"/>
        </w:rPr>
        <w:t>pravilnikom</w:t>
      </w:r>
      <w:proofErr w:type="spellEnd"/>
      <w:r w:rsidR="00A13D9B" w:rsidRPr="0047426E">
        <w:rPr>
          <w:rFonts w:ascii="Aptos" w:hAnsi="Aptos"/>
          <w:sz w:val="24"/>
          <w:szCs w:val="24"/>
        </w:rPr>
        <w:t>,</w:t>
      </w:r>
    </w:p>
    <w:p w14:paraId="3B2A492A" w14:textId="49630E20" w:rsidR="00A13D9B" w:rsidRPr="0047426E" w:rsidRDefault="00A13D9B" w:rsidP="004C7C15">
      <w:pPr>
        <w:pStyle w:val="Odlomakpopisa"/>
        <w:numPr>
          <w:ilvl w:val="0"/>
          <w:numId w:val="6"/>
        </w:numPr>
        <w:spacing w:before="240" w:after="240" w:line="240" w:lineRule="auto"/>
        <w:jc w:val="both"/>
        <w:rPr>
          <w:rFonts w:ascii="Aptos" w:hAnsi="Aptos"/>
          <w:sz w:val="24"/>
          <w:szCs w:val="24"/>
        </w:rPr>
      </w:pPr>
      <w:proofErr w:type="spellStart"/>
      <w:r w:rsidRPr="0047426E">
        <w:rPr>
          <w:rFonts w:ascii="Aptos" w:hAnsi="Aptos"/>
          <w:sz w:val="24"/>
          <w:szCs w:val="24"/>
        </w:rPr>
        <w:t>Postavljati</w:t>
      </w:r>
      <w:proofErr w:type="spellEnd"/>
      <w:r w:rsidRPr="0047426E">
        <w:rPr>
          <w:rFonts w:ascii="Aptos" w:hAnsi="Aptos"/>
          <w:sz w:val="24"/>
          <w:szCs w:val="24"/>
        </w:rPr>
        <w:t xml:space="preserve"> </w:t>
      </w:r>
      <w:proofErr w:type="spellStart"/>
      <w:r w:rsidRPr="0047426E">
        <w:rPr>
          <w:rFonts w:ascii="Aptos" w:hAnsi="Aptos"/>
          <w:sz w:val="24"/>
          <w:szCs w:val="24"/>
        </w:rPr>
        <w:t>oglasne</w:t>
      </w:r>
      <w:proofErr w:type="spellEnd"/>
      <w:r w:rsidRPr="0047426E">
        <w:rPr>
          <w:rFonts w:ascii="Aptos" w:hAnsi="Aptos"/>
          <w:sz w:val="24"/>
          <w:szCs w:val="24"/>
        </w:rPr>
        <w:t xml:space="preserve"> </w:t>
      </w:r>
      <w:proofErr w:type="spellStart"/>
      <w:r w:rsidRPr="0047426E">
        <w:rPr>
          <w:rFonts w:ascii="Aptos" w:hAnsi="Aptos"/>
          <w:sz w:val="24"/>
          <w:szCs w:val="24"/>
        </w:rPr>
        <w:t>ploče</w:t>
      </w:r>
      <w:proofErr w:type="spellEnd"/>
      <w:r w:rsidRPr="0047426E">
        <w:rPr>
          <w:rFonts w:ascii="Aptos" w:hAnsi="Aptos"/>
          <w:sz w:val="24"/>
          <w:szCs w:val="24"/>
        </w:rPr>
        <w:t xml:space="preserve"> </w:t>
      </w:r>
      <w:proofErr w:type="spellStart"/>
      <w:r w:rsidRPr="0047426E">
        <w:rPr>
          <w:rFonts w:ascii="Aptos" w:hAnsi="Aptos"/>
          <w:sz w:val="24"/>
          <w:szCs w:val="24"/>
        </w:rPr>
        <w:t>tako</w:t>
      </w:r>
      <w:proofErr w:type="spellEnd"/>
      <w:r w:rsidRPr="0047426E">
        <w:rPr>
          <w:rFonts w:ascii="Aptos" w:hAnsi="Aptos"/>
          <w:sz w:val="24"/>
          <w:szCs w:val="24"/>
        </w:rPr>
        <w:t xml:space="preserve"> da </w:t>
      </w:r>
      <w:proofErr w:type="spellStart"/>
      <w:r w:rsidRPr="0047426E">
        <w:rPr>
          <w:rFonts w:ascii="Aptos" w:hAnsi="Aptos"/>
          <w:sz w:val="24"/>
          <w:szCs w:val="24"/>
        </w:rPr>
        <w:t>zaklanjaju</w:t>
      </w:r>
      <w:proofErr w:type="spellEnd"/>
      <w:r w:rsidRPr="0047426E">
        <w:rPr>
          <w:rFonts w:ascii="Aptos" w:hAnsi="Aptos"/>
          <w:sz w:val="24"/>
          <w:szCs w:val="24"/>
        </w:rPr>
        <w:t xml:space="preserve"> </w:t>
      </w:r>
      <w:proofErr w:type="spellStart"/>
      <w:r w:rsidRPr="0047426E">
        <w:rPr>
          <w:rFonts w:ascii="Aptos" w:hAnsi="Aptos"/>
          <w:sz w:val="24"/>
          <w:szCs w:val="24"/>
        </w:rPr>
        <w:t>ili</w:t>
      </w:r>
      <w:proofErr w:type="spellEnd"/>
      <w:r w:rsidRPr="0047426E">
        <w:rPr>
          <w:rFonts w:ascii="Aptos" w:hAnsi="Aptos"/>
          <w:sz w:val="24"/>
          <w:szCs w:val="24"/>
        </w:rPr>
        <w:t xml:space="preserve"> </w:t>
      </w:r>
      <w:proofErr w:type="spellStart"/>
      <w:r w:rsidRPr="0047426E">
        <w:rPr>
          <w:rFonts w:ascii="Aptos" w:hAnsi="Aptos"/>
          <w:sz w:val="24"/>
          <w:szCs w:val="24"/>
        </w:rPr>
        <w:t>smanjuju</w:t>
      </w:r>
      <w:proofErr w:type="spellEnd"/>
      <w:r w:rsidRPr="0047426E">
        <w:rPr>
          <w:rFonts w:ascii="Aptos" w:hAnsi="Aptos"/>
          <w:sz w:val="24"/>
          <w:szCs w:val="24"/>
        </w:rPr>
        <w:t xml:space="preserve"> </w:t>
      </w:r>
      <w:proofErr w:type="spellStart"/>
      <w:r w:rsidRPr="0047426E">
        <w:rPr>
          <w:rFonts w:ascii="Aptos" w:hAnsi="Aptos"/>
          <w:sz w:val="24"/>
          <w:szCs w:val="24"/>
        </w:rPr>
        <w:t>vidljivost</w:t>
      </w:r>
      <w:proofErr w:type="spellEnd"/>
      <w:r w:rsidRPr="0047426E">
        <w:rPr>
          <w:rFonts w:ascii="Aptos" w:hAnsi="Aptos"/>
          <w:sz w:val="24"/>
          <w:szCs w:val="24"/>
        </w:rPr>
        <w:t xml:space="preserve"> </w:t>
      </w:r>
      <w:proofErr w:type="spellStart"/>
      <w:r w:rsidRPr="0047426E">
        <w:rPr>
          <w:rFonts w:ascii="Aptos" w:hAnsi="Aptos"/>
          <w:sz w:val="24"/>
          <w:szCs w:val="24"/>
        </w:rPr>
        <w:t>postavljenih</w:t>
      </w:r>
      <w:proofErr w:type="spellEnd"/>
      <w:r w:rsidRPr="0047426E">
        <w:rPr>
          <w:rFonts w:ascii="Aptos" w:hAnsi="Aptos"/>
          <w:sz w:val="24"/>
          <w:szCs w:val="24"/>
        </w:rPr>
        <w:t xml:space="preserve"> </w:t>
      </w:r>
      <w:proofErr w:type="spellStart"/>
      <w:r w:rsidRPr="0047426E">
        <w:rPr>
          <w:rFonts w:ascii="Aptos" w:hAnsi="Aptos"/>
          <w:sz w:val="24"/>
          <w:szCs w:val="24"/>
        </w:rPr>
        <w:t>prometnih</w:t>
      </w:r>
      <w:proofErr w:type="spellEnd"/>
      <w:r w:rsidRPr="0047426E">
        <w:rPr>
          <w:rFonts w:ascii="Aptos" w:hAnsi="Aptos"/>
          <w:sz w:val="24"/>
          <w:szCs w:val="24"/>
        </w:rPr>
        <w:t xml:space="preserve"> </w:t>
      </w:r>
      <w:proofErr w:type="spellStart"/>
      <w:r w:rsidRPr="0047426E">
        <w:rPr>
          <w:rFonts w:ascii="Aptos" w:hAnsi="Aptos"/>
          <w:sz w:val="24"/>
          <w:szCs w:val="24"/>
        </w:rPr>
        <w:t>znakova</w:t>
      </w:r>
      <w:proofErr w:type="spellEnd"/>
      <w:r w:rsidRPr="0047426E">
        <w:rPr>
          <w:rFonts w:ascii="Aptos" w:hAnsi="Aptos"/>
          <w:sz w:val="24"/>
          <w:szCs w:val="24"/>
        </w:rPr>
        <w:t xml:space="preserve"> </w:t>
      </w:r>
      <w:proofErr w:type="spellStart"/>
      <w:r w:rsidR="00D32C47" w:rsidRPr="0047426E">
        <w:rPr>
          <w:rFonts w:ascii="Aptos" w:hAnsi="Aptos"/>
          <w:sz w:val="24"/>
          <w:szCs w:val="24"/>
        </w:rPr>
        <w:t>ili</w:t>
      </w:r>
      <w:proofErr w:type="spellEnd"/>
      <w:r w:rsidR="00D32C47" w:rsidRPr="0047426E">
        <w:rPr>
          <w:rFonts w:ascii="Aptos" w:hAnsi="Aptos"/>
          <w:sz w:val="24"/>
          <w:szCs w:val="24"/>
        </w:rPr>
        <w:t xml:space="preserve"> </w:t>
      </w:r>
      <w:proofErr w:type="spellStart"/>
      <w:r w:rsidR="00D32C47" w:rsidRPr="0047426E">
        <w:rPr>
          <w:rFonts w:ascii="Aptos" w:hAnsi="Aptos"/>
          <w:sz w:val="24"/>
          <w:szCs w:val="24"/>
        </w:rPr>
        <w:t>zasljepljuju</w:t>
      </w:r>
      <w:proofErr w:type="spellEnd"/>
      <w:r w:rsidR="00D32C47" w:rsidRPr="0047426E">
        <w:rPr>
          <w:rFonts w:ascii="Aptos" w:hAnsi="Aptos"/>
          <w:sz w:val="24"/>
          <w:szCs w:val="24"/>
        </w:rPr>
        <w:t xml:space="preserve"> </w:t>
      </w:r>
      <w:proofErr w:type="spellStart"/>
      <w:r w:rsidR="00D32C47" w:rsidRPr="0047426E">
        <w:rPr>
          <w:rFonts w:ascii="Aptos" w:hAnsi="Aptos"/>
          <w:sz w:val="24"/>
          <w:szCs w:val="24"/>
        </w:rPr>
        <w:t>sudionike</w:t>
      </w:r>
      <w:proofErr w:type="spellEnd"/>
      <w:r w:rsidR="00D32C47" w:rsidRPr="0047426E">
        <w:rPr>
          <w:rFonts w:ascii="Aptos" w:hAnsi="Aptos"/>
          <w:sz w:val="24"/>
          <w:szCs w:val="24"/>
        </w:rPr>
        <w:t xml:space="preserve"> u </w:t>
      </w:r>
      <w:proofErr w:type="spellStart"/>
      <w:r w:rsidR="00D32C47" w:rsidRPr="0047426E">
        <w:rPr>
          <w:rFonts w:ascii="Aptos" w:hAnsi="Aptos"/>
          <w:sz w:val="24"/>
          <w:szCs w:val="24"/>
        </w:rPr>
        <w:t>prometu</w:t>
      </w:r>
      <w:proofErr w:type="spellEnd"/>
      <w:r w:rsidR="00D32C47" w:rsidRPr="0047426E">
        <w:rPr>
          <w:rFonts w:ascii="Aptos" w:hAnsi="Aptos"/>
          <w:sz w:val="24"/>
          <w:szCs w:val="24"/>
        </w:rPr>
        <w:t xml:space="preserve"> </w:t>
      </w:r>
      <w:proofErr w:type="spellStart"/>
      <w:r w:rsidR="00D32C47" w:rsidRPr="0047426E">
        <w:rPr>
          <w:rFonts w:ascii="Aptos" w:hAnsi="Aptos"/>
          <w:sz w:val="24"/>
          <w:szCs w:val="24"/>
        </w:rPr>
        <w:t>ili</w:t>
      </w:r>
      <w:proofErr w:type="spellEnd"/>
      <w:r w:rsidR="00D32C47" w:rsidRPr="0047426E">
        <w:rPr>
          <w:rFonts w:ascii="Aptos" w:hAnsi="Aptos"/>
          <w:sz w:val="24"/>
          <w:szCs w:val="24"/>
        </w:rPr>
        <w:t xml:space="preserve"> </w:t>
      </w:r>
      <w:proofErr w:type="spellStart"/>
      <w:r w:rsidR="00D32C47" w:rsidRPr="0047426E">
        <w:rPr>
          <w:rFonts w:ascii="Aptos" w:hAnsi="Aptos"/>
          <w:sz w:val="24"/>
          <w:szCs w:val="24"/>
        </w:rPr>
        <w:t>odvraćaju</w:t>
      </w:r>
      <w:proofErr w:type="spellEnd"/>
      <w:r w:rsidR="00D32C47" w:rsidRPr="0047426E">
        <w:rPr>
          <w:rFonts w:ascii="Aptos" w:hAnsi="Aptos"/>
          <w:sz w:val="24"/>
          <w:szCs w:val="24"/>
        </w:rPr>
        <w:t xml:space="preserve"> </w:t>
      </w:r>
      <w:proofErr w:type="spellStart"/>
      <w:r w:rsidR="00D32C47" w:rsidRPr="0047426E">
        <w:rPr>
          <w:rFonts w:ascii="Aptos" w:hAnsi="Aptos"/>
          <w:sz w:val="24"/>
          <w:szCs w:val="24"/>
        </w:rPr>
        <w:t>njihovu</w:t>
      </w:r>
      <w:proofErr w:type="spellEnd"/>
      <w:r w:rsidR="00D32C47" w:rsidRPr="0047426E">
        <w:rPr>
          <w:rFonts w:ascii="Aptos" w:hAnsi="Aptos"/>
          <w:sz w:val="24"/>
          <w:szCs w:val="24"/>
        </w:rPr>
        <w:t xml:space="preserve"> </w:t>
      </w:r>
      <w:proofErr w:type="spellStart"/>
      <w:r w:rsidR="00D32C47" w:rsidRPr="0047426E">
        <w:rPr>
          <w:rFonts w:ascii="Aptos" w:hAnsi="Aptos"/>
          <w:sz w:val="24"/>
          <w:szCs w:val="24"/>
        </w:rPr>
        <w:t>pozornost</w:t>
      </w:r>
      <w:proofErr w:type="spellEnd"/>
      <w:r w:rsidR="00D32C47" w:rsidRPr="0047426E">
        <w:rPr>
          <w:rFonts w:ascii="Aptos" w:hAnsi="Aptos"/>
          <w:sz w:val="24"/>
          <w:szCs w:val="24"/>
        </w:rPr>
        <w:t xml:space="preserve"> u </w:t>
      </w:r>
      <w:proofErr w:type="spellStart"/>
      <w:r w:rsidR="00D32C47" w:rsidRPr="0047426E">
        <w:rPr>
          <w:rFonts w:ascii="Aptos" w:hAnsi="Aptos"/>
          <w:sz w:val="24"/>
          <w:szCs w:val="24"/>
        </w:rPr>
        <w:t>mjeri</w:t>
      </w:r>
      <w:proofErr w:type="spellEnd"/>
      <w:r w:rsidR="00D32C47" w:rsidRPr="0047426E">
        <w:rPr>
          <w:rFonts w:ascii="Aptos" w:hAnsi="Aptos"/>
          <w:sz w:val="24"/>
          <w:szCs w:val="24"/>
        </w:rPr>
        <w:t xml:space="preserve"> </w:t>
      </w:r>
      <w:proofErr w:type="spellStart"/>
      <w:r w:rsidR="00121AB1" w:rsidRPr="0047426E">
        <w:rPr>
          <w:rFonts w:ascii="Aptos" w:hAnsi="Aptos"/>
          <w:sz w:val="24"/>
          <w:szCs w:val="24"/>
        </w:rPr>
        <w:t>koja</w:t>
      </w:r>
      <w:proofErr w:type="spellEnd"/>
      <w:r w:rsidR="00121AB1" w:rsidRPr="0047426E">
        <w:rPr>
          <w:rFonts w:ascii="Aptos" w:hAnsi="Aptos"/>
          <w:sz w:val="24"/>
          <w:szCs w:val="24"/>
        </w:rPr>
        <w:t xml:space="preserve"> </w:t>
      </w:r>
      <w:proofErr w:type="spellStart"/>
      <w:r w:rsidR="00121AB1" w:rsidRPr="0047426E">
        <w:rPr>
          <w:rFonts w:ascii="Aptos" w:hAnsi="Aptos"/>
          <w:sz w:val="24"/>
          <w:szCs w:val="24"/>
        </w:rPr>
        <w:t>može</w:t>
      </w:r>
      <w:proofErr w:type="spellEnd"/>
      <w:r w:rsidR="00121AB1" w:rsidRPr="0047426E">
        <w:rPr>
          <w:rFonts w:ascii="Aptos" w:hAnsi="Aptos"/>
          <w:sz w:val="24"/>
          <w:szCs w:val="24"/>
        </w:rPr>
        <w:t xml:space="preserve"> </w:t>
      </w:r>
      <w:proofErr w:type="spellStart"/>
      <w:r w:rsidR="00121AB1" w:rsidRPr="0047426E">
        <w:rPr>
          <w:rFonts w:ascii="Aptos" w:hAnsi="Aptos"/>
          <w:sz w:val="24"/>
          <w:szCs w:val="24"/>
        </w:rPr>
        <w:t>biti</w:t>
      </w:r>
      <w:proofErr w:type="spellEnd"/>
      <w:r w:rsidR="00121AB1" w:rsidRPr="0047426E">
        <w:rPr>
          <w:rFonts w:ascii="Aptos" w:hAnsi="Aptos"/>
          <w:sz w:val="24"/>
          <w:szCs w:val="24"/>
        </w:rPr>
        <w:t xml:space="preserve"> </w:t>
      </w:r>
      <w:proofErr w:type="spellStart"/>
      <w:r w:rsidR="00121AB1" w:rsidRPr="0047426E">
        <w:rPr>
          <w:rFonts w:ascii="Aptos" w:hAnsi="Aptos"/>
          <w:sz w:val="24"/>
          <w:szCs w:val="24"/>
        </w:rPr>
        <w:t>opasna</w:t>
      </w:r>
      <w:proofErr w:type="spellEnd"/>
      <w:r w:rsidR="00121AB1" w:rsidRPr="0047426E">
        <w:rPr>
          <w:rFonts w:ascii="Aptos" w:hAnsi="Aptos"/>
          <w:sz w:val="24"/>
          <w:szCs w:val="24"/>
        </w:rPr>
        <w:t xml:space="preserve"> za </w:t>
      </w:r>
      <w:proofErr w:type="spellStart"/>
      <w:r w:rsidR="00121AB1" w:rsidRPr="0047426E">
        <w:rPr>
          <w:rFonts w:ascii="Aptos" w:hAnsi="Aptos"/>
          <w:sz w:val="24"/>
          <w:szCs w:val="24"/>
        </w:rPr>
        <w:t>sigurnost</w:t>
      </w:r>
      <w:proofErr w:type="spellEnd"/>
      <w:r w:rsidR="00121AB1" w:rsidRPr="0047426E">
        <w:rPr>
          <w:rFonts w:ascii="Aptos" w:hAnsi="Aptos"/>
          <w:sz w:val="24"/>
          <w:szCs w:val="24"/>
        </w:rPr>
        <w:t xml:space="preserve"> </w:t>
      </w:r>
      <w:proofErr w:type="spellStart"/>
      <w:r w:rsidR="00121AB1" w:rsidRPr="0047426E">
        <w:rPr>
          <w:rFonts w:ascii="Aptos" w:hAnsi="Aptos"/>
          <w:sz w:val="24"/>
          <w:szCs w:val="24"/>
        </w:rPr>
        <w:t>prometa</w:t>
      </w:r>
      <w:proofErr w:type="spellEnd"/>
      <w:r w:rsidR="00121AB1" w:rsidRPr="0047426E">
        <w:rPr>
          <w:rFonts w:ascii="Aptos" w:hAnsi="Aptos"/>
          <w:sz w:val="24"/>
          <w:szCs w:val="24"/>
        </w:rPr>
        <w:t>,</w:t>
      </w:r>
    </w:p>
    <w:p w14:paraId="1CA8E825" w14:textId="4235609C" w:rsidR="00EC217E" w:rsidRPr="00B03171" w:rsidRDefault="00121AB1" w:rsidP="004C7C15">
      <w:pPr>
        <w:pStyle w:val="Odlomakpopisa"/>
        <w:numPr>
          <w:ilvl w:val="0"/>
          <w:numId w:val="6"/>
        </w:numPr>
        <w:spacing w:before="240" w:after="240" w:line="240" w:lineRule="auto"/>
        <w:jc w:val="both"/>
        <w:rPr>
          <w:rFonts w:ascii="Aptos" w:hAnsi="Aptos"/>
        </w:rPr>
      </w:pPr>
      <w:proofErr w:type="spellStart"/>
      <w:r w:rsidRPr="00B03171">
        <w:rPr>
          <w:rFonts w:ascii="Aptos" w:hAnsi="Aptos"/>
          <w:sz w:val="24"/>
          <w:szCs w:val="24"/>
        </w:rPr>
        <w:t>Postavljati</w:t>
      </w:r>
      <w:proofErr w:type="spellEnd"/>
      <w:r w:rsidRPr="00B03171">
        <w:rPr>
          <w:rFonts w:ascii="Aptos" w:hAnsi="Aptos"/>
          <w:sz w:val="24"/>
          <w:szCs w:val="24"/>
        </w:rPr>
        <w:t xml:space="preserve"> </w:t>
      </w:r>
      <w:proofErr w:type="spellStart"/>
      <w:r w:rsidRPr="00B03171">
        <w:rPr>
          <w:rFonts w:ascii="Aptos" w:hAnsi="Aptos"/>
          <w:sz w:val="24"/>
          <w:szCs w:val="24"/>
        </w:rPr>
        <w:t>oglasne</w:t>
      </w:r>
      <w:proofErr w:type="spellEnd"/>
      <w:r w:rsidRPr="00B03171">
        <w:rPr>
          <w:rFonts w:ascii="Aptos" w:hAnsi="Aptos"/>
          <w:sz w:val="24"/>
          <w:szCs w:val="24"/>
        </w:rPr>
        <w:t xml:space="preserve"> </w:t>
      </w:r>
      <w:proofErr w:type="spellStart"/>
      <w:r w:rsidRPr="00B03171">
        <w:rPr>
          <w:rFonts w:ascii="Aptos" w:hAnsi="Aptos"/>
          <w:sz w:val="24"/>
          <w:szCs w:val="24"/>
        </w:rPr>
        <w:t>ploče</w:t>
      </w:r>
      <w:proofErr w:type="spellEnd"/>
      <w:r w:rsidRPr="00B03171">
        <w:rPr>
          <w:rFonts w:ascii="Aptos" w:hAnsi="Aptos"/>
          <w:sz w:val="24"/>
          <w:szCs w:val="24"/>
        </w:rPr>
        <w:t xml:space="preserve"> </w:t>
      </w:r>
      <w:proofErr w:type="spellStart"/>
      <w:r w:rsidRPr="00B03171">
        <w:rPr>
          <w:rFonts w:ascii="Aptos" w:hAnsi="Aptos"/>
          <w:sz w:val="24"/>
          <w:szCs w:val="24"/>
        </w:rPr>
        <w:t>koje</w:t>
      </w:r>
      <w:proofErr w:type="spellEnd"/>
      <w:r w:rsidRPr="00B03171">
        <w:rPr>
          <w:rFonts w:ascii="Aptos" w:hAnsi="Aptos"/>
          <w:sz w:val="24"/>
          <w:szCs w:val="24"/>
        </w:rPr>
        <w:t xml:space="preserve"> </w:t>
      </w:r>
      <w:proofErr w:type="spellStart"/>
      <w:r w:rsidRPr="00B03171">
        <w:rPr>
          <w:rFonts w:ascii="Aptos" w:hAnsi="Aptos"/>
          <w:sz w:val="24"/>
          <w:szCs w:val="24"/>
        </w:rPr>
        <w:t>emitiraju</w:t>
      </w:r>
      <w:proofErr w:type="spellEnd"/>
      <w:r w:rsidRPr="00B03171">
        <w:rPr>
          <w:rFonts w:ascii="Aptos" w:hAnsi="Aptos"/>
          <w:sz w:val="24"/>
          <w:szCs w:val="24"/>
        </w:rPr>
        <w:t xml:space="preserve"> </w:t>
      </w:r>
      <w:proofErr w:type="spellStart"/>
      <w:r w:rsidRPr="00B03171">
        <w:rPr>
          <w:rFonts w:ascii="Aptos" w:hAnsi="Aptos"/>
          <w:sz w:val="24"/>
          <w:szCs w:val="24"/>
        </w:rPr>
        <w:t>svjetlost</w:t>
      </w:r>
      <w:proofErr w:type="spellEnd"/>
      <w:r w:rsidRPr="00B03171">
        <w:rPr>
          <w:rFonts w:ascii="Aptos" w:hAnsi="Aptos"/>
          <w:sz w:val="24"/>
          <w:szCs w:val="24"/>
        </w:rPr>
        <w:t xml:space="preserve"> </w:t>
      </w:r>
      <w:proofErr w:type="spellStart"/>
      <w:r w:rsidRPr="00B03171">
        <w:rPr>
          <w:rFonts w:ascii="Aptos" w:hAnsi="Aptos"/>
          <w:sz w:val="24"/>
          <w:szCs w:val="24"/>
        </w:rPr>
        <w:t>veću</w:t>
      </w:r>
      <w:proofErr w:type="spellEnd"/>
      <w:r w:rsidRPr="00B03171">
        <w:rPr>
          <w:rFonts w:ascii="Aptos" w:hAnsi="Aptos"/>
          <w:sz w:val="24"/>
          <w:szCs w:val="24"/>
        </w:rPr>
        <w:t xml:space="preserve"> </w:t>
      </w:r>
      <w:proofErr w:type="spellStart"/>
      <w:r w:rsidRPr="00B03171">
        <w:rPr>
          <w:rFonts w:ascii="Aptos" w:hAnsi="Aptos"/>
          <w:sz w:val="24"/>
          <w:szCs w:val="24"/>
        </w:rPr>
        <w:t>od</w:t>
      </w:r>
      <w:proofErr w:type="spellEnd"/>
      <w:r w:rsidRPr="00B03171">
        <w:rPr>
          <w:rFonts w:ascii="Aptos" w:hAnsi="Aptos"/>
          <w:sz w:val="24"/>
          <w:szCs w:val="24"/>
        </w:rPr>
        <w:t xml:space="preserve"> </w:t>
      </w:r>
      <w:proofErr w:type="spellStart"/>
      <w:r w:rsidRPr="00B03171">
        <w:rPr>
          <w:rFonts w:ascii="Aptos" w:hAnsi="Aptos"/>
          <w:sz w:val="24"/>
          <w:szCs w:val="24"/>
        </w:rPr>
        <w:t>emisije</w:t>
      </w:r>
      <w:proofErr w:type="spellEnd"/>
      <w:r w:rsidRPr="00B03171">
        <w:rPr>
          <w:rFonts w:ascii="Aptos" w:hAnsi="Aptos"/>
          <w:sz w:val="24"/>
          <w:szCs w:val="24"/>
        </w:rPr>
        <w:t xml:space="preserve"> </w:t>
      </w:r>
      <w:proofErr w:type="spellStart"/>
      <w:r w:rsidRPr="00B03171">
        <w:rPr>
          <w:rFonts w:ascii="Aptos" w:hAnsi="Aptos"/>
          <w:sz w:val="24"/>
          <w:szCs w:val="24"/>
        </w:rPr>
        <w:t>propisanih</w:t>
      </w:r>
      <w:proofErr w:type="spellEnd"/>
      <w:r w:rsidRPr="00B03171">
        <w:rPr>
          <w:rFonts w:ascii="Aptos" w:hAnsi="Aptos"/>
          <w:sz w:val="24"/>
          <w:szCs w:val="24"/>
        </w:rPr>
        <w:t xml:space="preserve"> </w:t>
      </w:r>
      <w:proofErr w:type="spellStart"/>
      <w:r w:rsidRPr="00B03171">
        <w:rPr>
          <w:rFonts w:ascii="Aptos" w:hAnsi="Aptos"/>
          <w:sz w:val="24"/>
          <w:szCs w:val="24"/>
        </w:rPr>
        <w:t>pravilnikom</w:t>
      </w:r>
      <w:proofErr w:type="spellEnd"/>
      <w:r w:rsidRPr="00B03171">
        <w:rPr>
          <w:rFonts w:ascii="Aptos" w:hAnsi="Aptos"/>
          <w:sz w:val="24"/>
          <w:szCs w:val="24"/>
        </w:rPr>
        <w:t>.</w:t>
      </w:r>
      <w:r w:rsidR="00EC217E" w:rsidRPr="00B03171">
        <w:rPr>
          <w:rFonts w:ascii="Aptos" w:hAnsi="Aptos"/>
        </w:rPr>
        <w:br w:type="page"/>
      </w:r>
    </w:p>
    <w:p w14:paraId="75ADABB7" w14:textId="47FFB797" w:rsidR="00EC217E" w:rsidRPr="0047426E" w:rsidRDefault="003C4F24" w:rsidP="00703C1D">
      <w:pPr>
        <w:pStyle w:val="Naslov1"/>
        <w:spacing w:after="240" w:line="240" w:lineRule="auto"/>
        <w:rPr>
          <w:rFonts w:ascii="Aptos" w:hAnsi="Aptos"/>
        </w:rPr>
      </w:pPr>
      <w:bookmarkStart w:id="8" w:name="_Toc218240097"/>
      <w:r w:rsidRPr="0047426E">
        <w:rPr>
          <w:rFonts w:ascii="Aptos" w:hAnsi="Aptos"/>
        </w:rPr>
        <w:lastRenderedPageBreak/>
        <w:t xml:space="preserve">Tehnička analiza </w:t>
      </w:r>
      <w:r w:rsidR="00DC2441" w:rsidRPr="0047426E">
        <w:rPr>
          <w:rFonts w:ascii="Aptos" w:hAnsi="Aptos"/>
        </w:rPr>
        <w:t>rekonstrukcije</w:t>
      </w:r>
      <w:r w:rsidR="00660897" w:rsidRPr="0047426E">
        <w:rPr>
          <w:rFonts w:ascii="Aptos" w:hAnsi="Aptos"/>
        </w:rPr>
        <w:t xml:space="preserve"> i/ili gradnje</w:t>
      </w:r>
      <w:bookmarkEnd w:id="8"/>
    </w:p>
    <w:p w14:paraId="6B58EAA0" w14:textId="3C88BA60" w:rsidR="00CD3D74" w:rsidRPr="0047426E" w:rsidRDefault="00FB5661" w:rsidP="004C7C15">
      <w:pPr>
        <w:spacing w:after="240"/>
        <w:jc w:val="both"/>
        <w:rPr>
          <w:rFonts w:ascii="Aptos" w:hAnsi="Aptos"/>
        </w:rPr>
      </w:pPr>
      <w:r w:rsidRPr="0047426E">
        <w:rPr>
          <w:rFonts w:ascii="Aptos" w:hAnsi="Aptos"/>
        </w:rPr>
        <w:t xml:space="preserve">Ovim akcijskim planom daju se preporuke i rješenja </w:t>
      </w:r>
      <w:r w:rsidR="006F780E" w:rsidRPr="0047426E">
        <w:rPr>
          <w:rFonts w:ascii="Aptos" w:hAnsi="Aptos"/>
        </w:rPr>
        <w:t>za što efikasniju i kvalitetniju provedbu rekonstrukcije i/ili gradnje javne rasvjete</w:t>
      </w:r>
      <w:r w:rsidR="008E6922" w:rsidRPr="0047426E">
        <w:rPr>
          <w:rFonts w:ascii="Aptos" w:hAnsi="Aptos"/>
        </w:rPr>
        <w:t xml:space="preserve">, te usklađenje sa zakonom o zaštiti od svjetlosnog onečišćenja. </w:t>
      </w:r>
    </w:p>
    <w:p w14:paraId="029F299B" w14:textId="7C6AE1F7" w:rsidR="00FB5661" w:rsidRPr="0047426E" w:rsidRDefault="00E043A8" w:rsidP="004C7C15">
      <w:pPr>
        <w:spacing w:after="240"/>
        <w:jc w:val="both"/>
        <w:rPr>
          <w:rFonts w:ascii="Aptos" w:hAnsi="Aptos"/>
        </w:rPr>
      </w:pPr>
      <w:r w:rsidRPr="0047426E">
        <w:rPr>
          <w:rFonts w:ascii="Aptos" w:hAnsi="Aptos"/>
        </w:rPr>
        <w:t xml:space="preserve">Sva preporučena oprema je dostupna na području RH i EU. </w:t>
      </w:r>
      <w:proofErr w:type="spellStart"/>
      <w:r w:rsidR="00497B21" w:rsidRPr="0047426E">
        <w:rPr>
          <w:rFonts w:ascii="Aptos" w:hAnsi="Aptos"/>
        </w:rPr>
        <w:t>Primjenjeni</w:t>
      </w:r>
      <w:proofErr w:type="spellEnd"/>
      <w:r w:rsidR="00497B21" w:rsidRPr="0047426E">
        <w:rPr>
          <w:rFonts w:ascii="Aptos" w:hAnsi="Aptos"/>
        </w:rPr>
        <w:t xml:space="preserve"> certifikati, ispitna izvješća ili jednakovrijedni dokazi kvalitete prvenstveno se odnose na </w:t>
      </w:r>
      <w:r w:rsidR="00FA7944" w:rsidRPr="0047426E">
        <w:rPr>
          <w:rFonts w:ascii="Aptos" w:hAnsi="Aptos"/>
        </w:rPr>
        <w:t>norme sukladno europskim standardima. Što se tiče stavljanja samog proizvoda na tržište Izjava o sukladnosti za proizvod je nužna</w:t>
      </w:r>
      <w:r w:rsidR="00D96BA7" w:rsidRPr="0047426E">
        <w:rPr>
          <w:rFonts w:ascii="Aptos" w:hAnsi="Aptos"/>
        </w:rPr>
        <w:t>, a sadr</w:t>
      </w:r>
      <w:r w:rsidR="00AD210F" w:rsidRPr="0047426E">
        <w:rPr>
          <w:rFonts w:ascii="Aptos" w:hAnsi="Aptos"/>
        </w:rPr>
        <w:t xml:space="preserve">žaj Izjave o sukladnosti minimalno mora </w:t>
      </w:r>
      <w:proofErr w:type="spellStart"/>
      <w:r w:rsidR="00AD210F" w:rsidRPr="0047426E">
        <w:rPr>
          <w:rFonts w:ascii="Aptos" w:hAnsi="Aptos"/>
        </w:rPr>
        <w:t>sdržavati</w:t>
      </w:r>
      <w:proofErr w:type="spellEnd"/>
      <w:r w:rsidR="00AD210F" w:rsidRPr="0047426E">
        <w:rPr>
          <w:rFonts w:ascii="Aptos" w:hAnsi="Aptos"/>
        </w:rPr>
        <w:t xml:space="preserve"> </w:t>
      </w:r>
      <w:r w:rsidR="0076143B" w:rsidRPr="0047426E">
        <w:rPr>
          <w:rFonts w:ascii="Aptos" w:hAnsi="Aptos"/>
        </w:rPr>
        <w:t xml:space="preserve">izjave o sukladnosti sa EMC i LVD direktivama, te </w:t>
      </w:r>
      <w:r w:rsidR="002D010D" w:rsidRPr="0047426E">
        <w:rPr>
          <w:rFonts w:ascii="Aptos" w:hAnsi="Aptos"/>
        </w:rPr>
        <w:t xml:space="preserve">norme u skladu sa ENEC+ licencom za </w:t>
      </w:r>
      <w:proofErr w:type="spellStart"/>
      <w:r w:rsidR="002D010D" w:rsidRPr="0047426E">
        <w:rPr>
          <w:rFonts w:ascii="Aptos" w:hAnsi="Aptos"/>
        </w:rPr>
        <w:t>proizodnju</w:t>
      </w:r>
      <w:proofErr w:type="spellEnd"/>
      <w:r w:rsidR="000B1E45" w:rsidRPr="0047426E">
        <w:rPr>
          <w:rFonts w:ascii="Aptos" w:hAnsi="Aptos"/>
        </w:rPr>
        <w:t xml:space="preserve"> LED svjetiljki</w:t>
      </w:r>
      <w:r w:rsidR="002D010D" w:rsidRPr="0047426E">
        <w:rPr>
          <w:rFonts w:ascii="Aptos" w:hAnsi="Aptos"/>
        </w:rPr>
        <w:t>.</w:t>
      </w:r>
    </w:p>
    <w:p w14:paraId="5A576F98" w14:textId="23B21478" w:rsidR="00900138" w:rsidRPr="0047426E" w:rsidRDefault="00900138" w:rsidP="004C7C15">
      <w:pPr>
        <w:spacing w:after="240"/>
        <w:jc w:val="both"/>
        <w:rPr>
          <w:rFonts w:ascii="Aptos" w:hAnsi="Aptos"/>
        </w:rPr>
      </w:pPr>
      <w:r w:rsidRPr="0047426E">
        <w:rPr>
          <w:rFonts w:ascii="Aptos" w:hAnsi="Aptos"/>
        </w:rPr>
        <w:t xml:space="preserve">Pri rekonstrukciji </w:t>
      </w:r>
      <w:r w:rsidR="00D25D0F" w:rsidRPr="0047426E">
        <w:rPr>
          <w:rFonts w:ascii="Aptos" w:hAnsi="Aptos"/>
        </w:rPr>
        <w:t>koristiti ek</w:t>
      </w:r>
      <w:r w:rsidRPr="0047426E">
        <w:rPr>
          <w:rFonts w:ascii="Aptos" w:hAnsi="Aptos"/>
        </w:rPr>
        <w:t>ološki prihvatljiv</w:t>
      </w:r>
      <w:r w:rsidR="00D25D0F" w:rsidRPr="0047426E">
        <w:rPr>
          <w:rFonts w:ascii="Aptos" w:hAnsi="Aptos"/>
        </w:rPr>
        <w:t>e</w:t>
      </w:r>
      <w:r w:rsidRPr="0047426E">
        <w:rPr>
          <w:rFonts w:ascii="Aptos" w:hAnsi="Aptos"/>
        </w:rPr>
        <w:t xml:space="preserve"> svjetiljk</w:t>
      </w:r>
      <w:r w:rsidR="00D25D0F" w:rsidRPr="0047426E">
        <w:rPr>
          <w:rFonts w:ascii="Aptos" w:hAnsi="Aptos"/>
        </w:rPr>
        <w:t>e</w:t>
      </w:r>
      <w:r w:rsidRPr="0047426E">
        <w:rPr>
          <w:rFonts w:ascii="Aptos" w:hAnsi="Aptos"/>
        </w:rPr>
        <w:t> koj</w:t>
      </w:r>
      <w:r w:rsidR="00D25D0F" w:rsidRPr="0047426E">
        <w:rPr>
          <w:rFonts w:ascii="Aptos" w:hAnsi="Aptos"/>
        </w:rPr>
        <w:t>e</w:t>
      </w:r>
      <w:r w:rsidRPr="0047426E">
        <w:rPr>
          <w:rFonts w:ascii="Aptos" w:hAnsi="Aptos"/>
        </w:rPr>
        <w:t xml:space="preserve"> zadovoljava</w:t>
      </w:r>
      <w:r w:rsidR="00D25D0F" w:rsidRPr="0047426E">
        <w:rPr>
          <w:rFonts w:ascii="Aptos" w:hAnsi="Aptos"/>
        </w:rPr>
        <w:t>ju</w:t>
      </w:r>
      <w:r w:rsidRPr="0047426E">
        <w:rPr>
          <w:rFonts w:ascii="Aptos" w:hAnsi="Aptos"/>
        </w:rPr>
        <w:t xml:space="preserve"> potrebe za umjetnom rasvijetljenošću pojedine građevine, objekta ili površine čija je emisija svjetlosti u skladu s uvjetima zaštite od svjetlosnog onečišćenja propisanim Zakonom</w:t>
      </w:r>
      <w:r w:rsidR="0033440A" w:rsidRPr="0047426E">
        <w:rPr>
          <w:rFonts w:ascii="Aptos" w:hAnsi="Aptos"/>
        </w:rPr>
        <w:t xml:space="preserve"> o zaštiti od svjetlosnog onečišćenja</w:t>
      </w:r>
      <w:r w:rsidRPr="0047426E">
        <w:rPr>
          <w:rFonts w:ascii="Aptos" w:hAnsi="Aptos"/>
        </w:rPr>
        <w:t xml:space="preserve"> i pravilnikom iz član</w:t>
      </w:r>
      <w:r w:rsidR="0033440A" w:rsidRPr="0047426E">
        <w:rPr>
          <w:rFonts w:ascii="Aptos" w:hAnsi="Aptos"/>
        </w:rPr>
        <w:t>ka 9. navedenog</w:t>
      </w:r>
      <w:r w:rsidRPr="0047426E">
        <w:rPr>
          <w:rFonts w:ascii="Aptos" w:hAnsi="Aptos"/>
        </w:rPr>
        <w:t xml:space="preserve"> Zakona i čiji udio svjetlosnog toka iznad horizontalne ravnine mora biti 0,0 %, uz maksimalnu </w:t>
      </w:r>
      <w:proofErr w:type="spellStart"/>
      <w:r w:rsidRPr="0047426E">
        <w:rPr>
          <w:rFonts w:ascii="Aptos" w:hAnsi="Aptos"/>
        </w:rPr>
        <w:t>koreliranu</w:t>
      </w:r>
      <w:proofErr w:type="spellEnd"/>
      <w:r w:rsidRPr="0047426E">
        <w:rPr>
          <w:rFonts w:ascii="Aptos" w:hAnsi="Aptos"/>
        </w:rPr>
        <w:t xml:space="preserve"> temperaturu boje do najviše 3000 K, osim kada se svjetiljke koriste u slučaju dekorativne i krajobrazne rasvjete kada udio svjetlosnog toka iznad horizontalne ravnine može biti veći od 0,0 %, ali svjetlosni tok ne smije izlaziti iz gabarita osvjetljavanja i koja ima ugrađen takav izvor svjetlosti koji ne sadrži elemente žive u bilo kojem obliku</w:t>
      </w:r>
      <w:r w:rsidR="009744F8" w:rsidRPr="0047426E">
        <w:rPr>
          <w:rFonts w:ascii="Aptos" w:hAnsi="Aptos"/>
        </w:rPr>
        <w:t>.</w:t>
      </w:r>
    </w:p>
    <w:p w14:paraId="3BFC0BBC" w14:textId="265F3279" w:rsidR="003E2200" w:rsidRPr="0047426E" w:rsidRDefault="003E2200" w:rsidP="004C7C15">
      <w:pPr>
        <w:spacing w:after="240"/>
        <w:jc w:val="both"/>
        <w:rPr>
          <w:rFonts w:ascii="Aptos" w:hAnsi="Aptos"/>
        </w:rPr>
      </w:pPr>
      <w:r w:rsidRPr="0047426E">
        <w:rPr>
          <w:rFonts w:ascii="Aptos" w:hAnsi="Aptos"/>
        </w:rPr>
        <w:t xml:space="preserve">Svjetiljke moraju biti </w:t>
      </w:r>
      <w:proofErr w:type="spellStart"/>
      <w:r w:rsidRPr="0047426E">
        <w:rPr>
          <w:rFonts w:ascii="Aptos" w:hAnsi="Aptos"/>
        </w:rPr>
        <w:t>pripremelj</w:t>
      </w:r>
      <w:r w:rsidR="00B158F6" w:rsidRPr="0047426E">
        <w:rPr>
          <w:rFonts w:ascii="Aptos" w:hAnsi="Aptos"/>
        </w:rPr>
        <w:t>ene</w:t>
      </w:r>
      <w:proofErr w:type="spellEnd"/>
      <w:r w:rsidR="00B158F6" w:rsidRPr="0047426E">
        <w:rPr>
          <w:rFonts w:ascii="Aptos" w:hAnsi="Aptos"/>
        </w:rPr>
        <w:t xml:space="preserve"> za uključenje u pametni sustav za upravljanje i nadzor i spremne za priključenje bežičnog komunikacijskog modula (</w:t>
      </w:r>
      <w:proofErr w:type="spellStart"/>
      <w:r w:rsidR="00B158F6" w:rsidRPr="0047426E">
        <w:rPr>
          <w:rFonts w:ascii="Aptos" w:hAnsi="Aptos"/>
        </w:rPr>
        <w:t>Zhaga</w:t>
      </w:r>
      <w:proofErr w:type="spellEnd"/>
      <w:r w:rsidR="00B158F6" w:rsidRPr="0047426E">
        <w:rPr>
          <w:rFonts w:ascii="Aptos" w:hAnsi="Aptos"/>
        </w:rPr>
        <w:t xml:space="preserve"> </w:t>
      </w:r>
      <w:r w:rsidR="006635F7" w:rsidRPr="0047426E">
        <w:rPr>
          <w:rFonts w:ascii="Aptos" w:hAnsi="Aptos"/>
        </w:rPr>
        <w:t>utičnica</w:t>
      </w:r>
      <w:r w:rsidR="007738CE" w:rsidRPr="0047426E">
        <w:rPr>
          <w:rFonts w:ascii="Aptos" w:hAnsi="Aptos"/>
        </w:rPr>
        <w:t xml:space="preserve"> s gornje strane</w:t>
      </w:r>
      <w:r w:rsidR="00B158F6" w:rsidRPr="0047426E">
        <w:rPr>
          <w:rFonts w:ascii="Aptos" w:hAnsi="Aptos"/>
        </w:rPr>
        <w:t>)</w:t>
      </w:r>
      <w:r w:rsidR="006635F7" w:rsidRPr="0047426E">
        <w:rPr>
          <w:rFonts w:ascii="Aptos" w:hAnsi="Aptos"/>
        </w:rPr>
        <w:t xml:space="preserve">. </w:t>
      </w:r>
    </w:p>
    <w:p w14:paraId="3403FC9B" w14:textId="721C5AAD" w:rsidR="006635F7" w:rsidRPr="0047426E" w:rsidRDefault="00E867A9" w:rsidP="004C7C15">
      <w:pPr>
        <w:spacing w:after="240"/>
        <w:jc w:val="both"/>
        <w:rPr>
          <w:rFonts w:ascii="Aptos" w:hAnsi="Aptos"/>
        </w:rPr>
      </w:pPr>
      <w:r w:rsidRPr="0047426E">
        <w:rPr>
          <w:rFonts w:ascii="Aptos" w:hAnsi="Aptos"/>
        </w:rPr>
        <w:t>Automatika upravljanja javnom rasvjetom</w:t>
      </w:r>
      <w:r w:rsidR="006635F7" w:rsidRPr="0047426E">
        <w:rPr>
          <w:rFonts w:ascii="Aptos" w:hAnsi="Aptos"/>
        </w:rPr>
        <w:t xml:space="preserve"> bi trebal</w:t>
      </w:r>
      <w:r w:rsidR="00314F15" w:rsidRPr="0047426E">
        <w:rPr>
          <w:rFonts w:ascii="Aptos" w:hAnsi="Aptos"/>
        </w:rPr>
        <w:t>a</w:t>
      </w:r>
      <w:r w:rsidR="006635F7" w:rsidRPr="0047426E">
        <w:rPr>
          <w:rFonts w:ascii="Aptos" w:hAnsi="Aptos"/>
        </w:rPr>
        <w:t xml:space="preserve"> biti </w:t>
      </w:r>
      <w:r w:rsidR="0064493B" w:rsidRPr="0047426E">
        <w:rPr>
          <w:rFonts w:ascii="Aptos" w:hAnsi="Aptos"/>
        </w:rPr>
        <w:t>izdvojen</w:t>
      </w:r>
      <w:r w:rsidRPr="0047426E">
        <w:rPr>
          <w:rFonts w:ascii="Aptos" w:hAnsi="Aptos"/>
        </w:rPr>
        <w:t xml:space="preserve">a </w:t>
      </w:r>
      <w:r w:rsidR="0064493B" w:rsidRPr="0047426E">
        <w:rPr>
          <w:rFonts w:ascii="Aptos" w:hAnsi="Aptos"/>
        </w:rPr>
        <w:t xml:space="preserve">iz objekata </w:t>
      </w:r>
      <w:r w:rsidRPr="0047426E">
        <w:rPr>
          <w:rFonts w:ascii="Aptos" w:hAnsi="Aptos"/>
        </w:rPr>
        <w:t xml:space="preserve">u vlasništvu HEP-a i </w:t>
      </w:r>
      <w:r w:rsidR="00E14C50" w:rsidRPr="0047426E">
        <w:rPr>
          <w:rFonts w:ascii="Aptos" w:hAnsi="Aptos"/>
        </w:rPr>
        <w:t>biti isključivo pod nadzorom i u vlasništvu JLS-a.</w:t>
      </w:r>
      <w:r w:rsidR="007738CE" w:rsidRPr="0047426E">
        <w:rPr>
          <w:rFonts w:ascii="Aptos" w:hAnsi="Aptos"/>
        </w:rPr>
        <w:t xml:space="preserve"> Preporuka je također da se upravljanje </w:t>
      </w:r>
      <w:r w:rsidR="00F75722" w:rsidRPr="0047426E">
        <w:rPr>
          <w:rFonts w:ascii="Aptos" w:hAnsi="Aptos"/>
        </w:rPr>
        <w:t xml:space="preserve">paljenjem/gašenjem rasvjete omogući preko uređaja u OJR-u </w:t>
      </w:r>
      <w:r w:rsidR="000A7A3F" w:rsidRPr="0047426E">
        <w:rPr>
          <w:rFonts w:ascii="Aptos" w:hAnsi="Aptos"/>
        </w:rPr>
        <w:t>koji je upravljan od strane softverske platforme.</w:t>
      </w:r>
    </w:p>
    <w:p w14:paraId="52F1CB99" w14:textId="2A11429B" w:rsidR="00AB0771" w:rsidRPr="0047426E" w:rsidRDefault="00B0239E" w:rsidP="004C7C15">
      <w:pPr>
        <w:jc w:val="both"/>
        <w:rPr>
          <w:rFonts w:ascii="Aptos" w:hAnsi="Aptos"/>
        </w:rPr>
      </w:pPr>
      <w:r w:rsidRPr="0047426E">
        <w:rPr>
          <w:rFonts w:ascii="Aptos" w:hAnsi="Aptos"/>
        </w:rPr>
        <w:t>Informacijska platforma z</w:t>
      </w:r>
      <w:r w:rsidR="004441B6" w:rsidRPr="0047426E">
        <w:rPr>
          <w:rFonts w:ascii="Aptos" w:hAnsi="Aptos"/>
        </w:rPr>
        <w:t>a</w:t>
      </w:r>
      <w:r w:rsidR="002D4ECD" w:rsidRPr="0047426E">
        <w:rPr>
          <w:rFonts w:ascii="Aptos" w:hAnsi="Aptos"/>
        </w:rPr>
        <w:t xml:space="preserve"> upravljanj</w:t>
      </w:r>
      <w:r w:rsidRPr="0047426E">
        <w:rPr>
          <w:rFonts w:ascii="Aptos" w:hAnsi="Aptos"/>
        </w:rPr>
        <w:t>e</w:t>
      </w:r>
      <w:r w:rsidR="002D4ECD" w:rsidRPr="0047426E">
        <w:rPr>
          <w:rFonts w:ascii="Aptos" w:hAnsi="Aptos"/>
        </w:rPr>
        <w:t xml:space="preserve"> gradom (Smart </w:t>
      </w:r>
      <w:proofErr w:type="spellStart"/>
      <w:r w:rsidR="002D4ECD" w:rsidRPr="0047426E">
        <w:rPr>
          <w:rFonts w:ascii="Aptos" w:hAnsi="Aptos"/>
        </w:rPr>
        <w:t>city</w:t>
      </w:r>
      <w:proofErr w:type="spellEnd"/>
      <w:r w:rsidR="002D4ECD" w:rsidRPr="0047426E">
        <w:rPr>
          <w:rFonts w:ascii="Aptos" w:hAnsi="Aptos"/>
        </w:rPr>
        <w:t xml:space="preserve"> </w:t>
      </w:r>
      <w:proofErr w:type="spellStart"/>
      <w:r w:rsidR="002D4ECD" w:rsidRPr="0047426E">
        <w:rPr>
          <w:rFonts w:ascii="Aptos" w:hAnsi="Aptos"/>
        </w:rPr>
        <w:t>concept</w:t>
      </w:r>
      <w:proofErr w:type="spellEnd"/>
      <w:r w:rsidR="002D4ECD" w:rsidRPr="0047426E">
        <w:rPr>
          <w:rFonts w:ascii="Aptos" w:hAnsi="Aptos"/>
        </w:rPr>
        <w:t>) predstavlja sustav koji integrira informacijsku i</w:t>
      </w:r>
      <w:r w:rsidR="0047102C" w:rsidRPr="0047426E">
        <w:rPr>
          <w:rFonts w:ascii="Aptos" w:hAnsi="Aptos"/>
        </w:rPr>
        <w:t xml:space="preserve"> </w:t>
      </w:r>
      <w:r w:rsidR="002D4ECD" w:rsidRPr="0047426E">
        <w:rPr>
          <w:rFonts w:ascii="Aptos" w:hAnsi="Aptos"/>
        </w:rPr>
        <w:t>komunikacijsku tehnologiju (IKT) te različite fizičke uređaje povezane na mrežu Internet stvari (</w:t>
      </w:r>
      <w:proofErr w:type="spellStart"/>
      <w:r w:rsidR="002D4ECD" w:rsidRPr="0047426E">
        <w:rPr>
          <w:rFonts w:ascii="Aptos" w:hAnsi="Aptos"/>
        </w:rPr>
        <w:t>IoT</w:t>
      </w:r>
      <w:proofErr w:type="spellEnd"/>
      <w:r w:rsidR="002D4ECD" w:rsidRPr="0047426E">
        <w:rPr>
          <w:rFonts w:ascii="Aptos" w:hAnsi="Aptos"/>
        </w:rPr>
        <w:t>) kako bi se</w:t>
      </w:r>
      <w:r w:rsidRPr="0047426E">
        <w:rPr>
          <w:rFonts w:ascii="Aptos" w:hAnsi="Aptos"/>
        </w:rPr>
        <w:t xml:space="preserve"> </w:t>
      </w:r>
      <w:r w:rsidR="002D4ECD" w:rsidRPr="0047426E">
        <w:rPr>
          <w:rFonts w:ascii="Aptos" w:hAnsi="Aptos"/>
        </w:rPr>
        <w:t>optimizirala učinkovitost gradskog poslovanja i usluga i povezanost s građanima. Napredni sustav upravljanja</w:t>
      </w:r>
      <w:r w:rsidR="00DC6D44" w:rsidRPr="0047426E">
        <w:rPr>
          <w:rFonts w:ascii="Aptos" w:hAnsi="Aptos"/>
        </w:rPr>
        <w:t xml:space="preserve"> </w:t>
      </w:r>
      <w:r w:rsidR="002D4ECD" w:rsidRPr="0047426E">
        <w:rPr>
          <w:rFonts w:ascii="Aptos" w:hAnsi="Aptos"/>
        </w:rPr>
        <w:t>mora biti zasnovan na otvorenim standardima koji omogućavaju povezivanje i integraciju sustava u veće</w:t>
      </w:r>
      <w:r w:rsidR="006C06B5" w:rsidRPr="0047426E">
        <w:rPr>
          <w:rFonts w:ascii="Aptos" w:hAnsi="Aptos"/>
        </w:rPr>
        <w:t xml:space="preserve"> </w:t>
      </w:r>
      <w:r w:rsidR="002D4ECD" w:rsidRPr="0047426E">
        <w:rPr>
          <w:rFonts w:ascii="Aptos" w:hAnsi="Aptos"/>
        </w:rPr>
        <w:t xml:space="preserve">platforme namijenjene »Smart </w:t>
      </w:r>
      <w:proofErr w:type="spellStart"/>
      <w:r w:rsidR="002D4ECD" w:rsidRPr="0047426E">
        <w:rPr>
          <w:rFonts w:ascii="Aptos" w:hAnsi="Aptos"/>
        </w:rPr>
        <w:t>city</w:t>
      </w:r>
      <w:proofErr w:type="spellEnd"/>
      <w:r w:rsidR="002D4ECD" w:rsidRPr="0047426E">
        <w:rPr>
          <w:rFonts w:ascii="Aptos" w:hAnsi="Aptos"/>
        </w:rPr>
        <w:t>« konceptu. Za uključenje u napredni sustav upravljanja</w:t>
      </w:r>
      <w:r w:rsidR="006C06B5" w:rsidRPr="0047426E">
        <w:rPr>
          <w:rFonts w:ascii="Aptos" w:hAnsi="Aptos"/>
        </w:rPr>
        <w:t xml:space="preserve"> </w:t>
      </w:r>
      <w:r w:rsidR="002D4ECD" w:rsidRPr="0047426E">
        <w:rPr>
          <w:rFonts w:ascii="Aptos" w:hAnsi="Aptos"/>
        </w:rPr>
        <w:t>smatra se da svjetiljke trebaju biti opremljene programibilnim upravljačkim uređajem (driver) koji ima mogućnost</w:t>
      </w:r>
      <w:r w:rsidR="006C06B5" w:rsidRPr="0047426E">
        <w:rPr>
          <w:rFonts w:ascii="Aptos" w:hAnsi="Aptos"/>
        </w:rPr>
        <w:t xml:space="preserve"> </w:t>
      </w:r>
      <w:r w:rsidR="002D4ECD" w:rsidRPr="0047426E">
        <w:rPr>
          <w:rFonts w:ascii="Aptos" w:hAnsi="Aptos"/>
        </w:rPr>
        <w:t>kreiranja autonomnih scena raznih razina u više koraka, mogućnost regulacije svjetlosnog toka daljinskom kontrolom</w:t>
      </w:r>
      <w:r w:rsidR="00AB0771" w:rsidRPr="0047426E">
        <w:rPr>
          <w:rFonts w:ascii="Aptos" w:hAnsi="Aptos"/>
        </w:rPr>
        <w:t xml:space="preserve"> </w:t>
      </w:r>
      <w:r w:rsidR="002D4ECD" w:rsidRPr="0047426E">
        <w:rPr>
          <w:rFonts w:ascii="Aptos" w:hAnsi="Aptos"/>
        </w:rPr>
        <w:t>razina osvijetljenosti (ili snage) dodavanjem nadglednika (</w:t>
      </w:r>
      <w:proofErr w:type="spellStart"/>
      <w:r w:rsidR="002D4ECD" w:rsidRPr="0047426E">
        <w:rPr>
          <w:rFonts w:ascii="Aptos" w:hAnsi="Aptos"/>
        </w:rPr>
        <w:t>controller</w:t>
      </w:r>
      <w:proofErr w:type="spellEnd"/>
      <w:r w:rsidR="002D4ECD" w:rsidRPr="0047426E">
        <w:rPr>
          <w:rFonts w:ascii="Aptos" w:hAnsi="Aptos"/>
        </w:rPr>
        <w:t>), odnosno biti spremne za sustav Internet stvari (</w:t>
      </w:r>
      <w:proofErr w:type="spellStart"/>
      <w:r w:rsidR="002D4ECD" w:rsidRPr="0047426E">
        <w:rPr>
          <w:rFonts w:ascii="Aptos" w:hAnsi="Aptos"/>
        </w:rPr>
        <w:t>IoTready</w:t>
      </w:r>
      <w:proofErr w:type="spellEnd"/>
      <w:r w:rsidR="002D4ECD" w:rsidRPr="0047426E">
        <w:rPr>
          <w:rFonts w:ascii="Aptos" w:hAnsi="Aptos"/>
        </w:rPr>
        <w:t>) s opcijom samostalnog GPS pozicioniranja</w:t>
      </w:r>
      <w:r w:rsidR="00AB0771" w:rsidRPr="0047426E">
        <w:rPr>
          <w:rFonts w:ascii="Aptos" w:hAnsi="Aptos"/>
        </w:rPr>
        <w:t>.</w:t>
      </w:r>
    </w:p>
    <w:p w14:paraId="694939A3" w14:textId="57041CEE" w:rsidR="00AB586E" w:rsidRPr="0047426E" w:rsidRDefault="00AB0771" w:rsidP="004C7C15">
      <w:pPr>
        <w:spacing w:before="240" w:after="240"/>
        <w:jc w:val="both"/>
        <w:rPr>
          <w:rFonts w:ascii="Aptos" w:hAnsi="Aptos"/>
        </w:rPr>
      </w:pPr>
      <w:r w:rsidRPr="0047426E">
        <w:rPr>
          <w:rFonts w:ascii="Aptos" w:hAnsi="Aptos"/>
        </w:rPr>
        <w:t xml:space="preserve">Zaključno, </w:t>
      </w:r>
      <w:proofErr w:type="spellStart"/>
      <w:r w:rsidRPr="0047426E">
        <w:rPr>
          <w:rFonts w:ascii="Aptos" w:hAnsi="Aptos"/>
        </w:rPr>
        <w:t>k</w:t>
      </w:r>
      <w:r w:rsidR="00AB586E" w:rsidRPr="0047426E">
        <w:rPr>
          <w:rFonts w:ascii="Aptos" w:hAnsi="Aptos"/>
        </w:rPr>
        <w:t>ompletana</w:t>
      </w:r>
      <w:proofErr w:type="spellEnd"/>
      <w:r w:rsidR="00AB586E" w:rsidRPr="0047426E">
        <w:rPr>
          <w:rFonts w:ascii="Aptos" w:hAnsi="Aptos"/>
        </w:rPr>
        <w:t xml:space="preserve"> sustav javne rasvjete sastoji se od:</w:t>
      </w:r>
    </w:p>
    <w:p w14:paraId="0B17F109" w14:textId="77EF4DD0" w:rsidR="00AB586E" w:rsidRPr="00CE55DA" w:rsidRDefault="00AB586E" w:rsidP="004C7C15">
      <w:pPr>
        <w:pStyle w:val="Odlomakpopisa"/>
        <w:numPr>
          <w:ilvl w:val="0"/>
          <w:numId w:val="21"/>
        </w:numPr>
        <w:spacing w:after="240" w:line="240" w:lineRule="auto"/>
        <w:jc w:val="both"/>
        <w:rPr>
          <w:rFonts w:ascii="Aptos" w:hAnsi="Aptos"/>
          <w:sz w:val="24"/>
          <w:szCs w:val="24"/>
        </w:rPr>
      </w:pPr>
      <w:r w:rsidRPr="00CE55DA">
        <w:rPr>
          <w:rFonts w:ascii="Aptos" w:hAnsi="Aptos"/>
          <w:sz w:val="24"/>
          <w:szCs w:val="24"/>
        </w:rPr>
        <w:t xml:space="preserve">LED </w:t>
      </w:r>
      <w:proofErr w:type="spellStart"/>
      <w:r w:rsidRPr="00CE55DA">
        <w:rPr>
          <w:rFonts w:ascii="Aptos" w:hAnsi="Aptos"/>
          <w:sz w:val="24"/>
          <w:szCs w:val="24"/>
        </w:rPr>
        <w:t>svjetiljki</w:t>
      </w:r>
      <w:proofErr w:type="spellEnd"/>
      <w:r w:rsidR="00D84F2F">
        <w:rPr>
          <w:rFonts w:ascii="Aptos" w:hAnsi="Aptos"/>
          <w:sz w:val="24"/>
          <w:szCs w:val="24"/>
        </w:rPr>
        <w:t>,</w:t>
      </w:r>
    </w:p>
    <w:p w14:paraId="2F55F957" w14:textId="32891149" w:rsidR="00AB586E" w:rsidRPr="00CE55DA" w:rsidRDefault="00B0239E" w:rsidP="004C7C15">
      <w:pPr>
        <w:pStyle w:val="Odlomakpopisa"/>
        <w:numPr>
          <w:ilvl w:val="0"/>
          <w:numId w:val="21"/>
        </w:numPr>
        <w:spacing w:after="240" w:line="240" w:lineRule="auto"/>
        <w:jc w:val="both"/>
        <w:rPr>
          <w:rFonts w:ascii="Aptos" w:hAnsi="Aptos"/>
          <w:sz w:val="24"/>
          <w:szCs w:val="24"/>
        </w:rPr>
      </w:pPr>
      <w:proofErr w:type="spellStart"/>
      <w:r w:rsidRPr="00CE55DA">
        <w:rPr>
          <w:rFonts w:ascii="Aptos" w:hAnsi="Aptos"/>
          <w:sz w:val="24"/>
          <w:szCs w:val="24"/>
        </w:rPr>
        <w:t>Informacijska</w:t>
      </w:r>
      <w:proofErr w:type="spellEnd"/>
      <w:r w:rsidRPr="00CE55DA">
        <w:rPr>
          <w:rFonts w:ascii="Aptos" w:hAnsi="Aptos"/>
          <w:sz w:val="24"/>
          <w:szCs w:val="24"/>
        </w:rPr>
        <w:t xml:space="preserve"> </w:t>
      </w:r>
      <w:proofErr w:type="spellStart"/>
      <w:r w:rsidRPr="00CE55DA">
        <w:rPr>
          <w:rFonts w:ascii="Aptos" w:hAnsi="Aptos"/>
          <w:sz w:val="24"/>
          <w:szCs w:val="24"/>
        </w:rPr>
        <w:t>platforma</w:t>
      </w:r>
      <w:proofErr w:type="spellEnd"/>
      <w:r w:rsidR="00AB586E" w:rsidRPr="00CE55DA">
        <w:rPr>
          <w:rFonts w:ascii="Aptos" w:hAnsi="Aptos"/>
          <w:sz w:val="24"/>
          <w:szCs w:val="24"/>
        </w:rPr>
        <w:t xml:space="preserve"> za </w:t>
      </w:r>
      <w:proofErr w:type="spellStart"/>
      <w:r w:rsidR="00AB586E" w:rsidRPr="00CE55DA">
        <w:rPr>
          <w:rFonts w:ascii="Aptos" w:hAnsi="Aptos"/>
          <w:sz w:val="24"/>
          <w:szCs w:val="24"/>
        </w:rPr>
        <w:t>upravljanje</w:t>
      </w:r>
      <w:proofErr w:type="spellEnd"/>
      <w:r w:rsidR="00AB586E" w:rsidRPr="00CE55DA">
        <w:rPr>
          <w:rFonts w:ascii="Aptos" w:hAnsi="Aptos"/>
          <w:sz w:val="24"/>
          <w:szCs w:val="24"/>
        </w:rPr>
        <w:t xml:space="preserve"> </w:t>
      </w:r>
      <w:proofErr w:type="spellStart"/>
      <w:r w:rsidR="003D1A9A" w:rsidRPr="00CE55DA">
        <w:rPr>
          <w:rFonts w:ascii="Aptos" w:hAnsi="Aptos"/>
          <w:sz w:val="24"/>
          <w:szCs w:val="24"/>
        </w:rPr>
        <w:t>i</w:t>
      </w:r>
      <w:proofErr w:type="spellEnd"/>
      <w:r w:rsidR="003D1A9A" w:rsidRPr="00CE55DA">
        <w:rPr>
          <w:rFonts w:ascii="Aptos" w:hAnsi="Aptos"/>
          <w:sz w:val="24"/>
          <w:szCs w:val="24"/>
        </w:rPr>
        <w:t xml:space="preserve"> </w:t>
      </w:r>
      <w:proofErr w:type="spellStart"/>
      <w:r w:rsidR="00AB586E" w:rsidRPr="00CE55DA">
        <w:rPr>
          <w:rFonts w:ascii="Aptos" w:hAnsi="Aptos"/>
          <w:sz w:val="24"/>
          <w:szCs w:val="24"/>
        </w:rPr>
        <w:t>nadzor</w:t>
      </w:r>
      <w:proofErr w:type="spellEnd"/>
      <w:r w:rsidR="00AB586E" w:rsidRPr="00CE55DA">
        <w:rPr>
          <w:rFonts w:ascii="Aptos" w:hAnsi="Aptos"/>
          <w:sz w:val="24"/>
          <w:szCs w:val="24"/>
        </w:rPr>
        <w:t xml:space="preserve"> rada </w:t>
      </w:r>
      <w:proofErr w:type="spellStart"/>
      <w:r w:rsidR="00AB586E" w:rsidRPr="00CE55DA">
        <w:rPr>
          <w:rFonts w:ascii="Aptos" w:hAnsi="Aptos"/>
          <w:sz w:val="24"/>
          <w:szCs w:val="24"/>
        </w:rPr>
        <w:t>javne</w:t>
      </w:r>
      <w:proofErr w:type="spellEnd"/>
      <w:r w:rsidR="00AB586E" w:rsidRPr="00CE55DA">
        <w:rPr>
          <w:rFonts w:ascii="Aptos" w:hAnsi="Aptos"/>
          <w:sz w:val="24"/>
          <w:szCs w:val="24"/>
        </w:rPr>
        <w:t xml:space="preserve"> </w:t>
      </w:r>
      <w:proofErr w:type="spellStart"/>
      <w:r w:rsidR="00AB586E" w:rsidRPr="00CE55DA">
        <w:rPr>
          <w:rFonts w:ascii="Aptos" w:hAnsi="Aptos"/>
          <w:sz w:val="24"/>
          <w:szCs w:val="24"/>
        </w:rPr>
        <w:t>rasvjete</w:t>
      </w:r>
      <w:proofErr w:type="spellEnd"/>
      <w:r w:rsidR="00D84F2F">
        <w:rPr>
          <w:rFonts w:ascii="Aptos" w:hAnsi="Aptos"/>
          <w:sz w:val="24"/>
          <w:szCs w:val="24"/>
        </w:rPr>
        <w:t>,</w:t>
      </w:r>
    </w:p>
    <w:p w14:paraId="4A31A61A" w14:textId="4F68E693" w:rsidR="00AB586E" w:rsidRPr="00CE55DA" w:rsidRDefault="00C91166" w:rsidP="004C7C15">
      <w:pPr>
        <w:pStyle w:val="Odlomakpopisa"/>
        <w:numPr>
          <w:ilvl w:val="0"/>
          <w:numId w:val="21"/>
        </w:numPr>
        <w:spacing w:after="240" w:line="240" w:lineRule="auto"/>
        <w:jc w:val="both"/>
        <w:rPr>
          <w:rFonts w:ascii="Aptos" w:hAnsi="Aptos"/>
          <w:sz w:val="24"/>
          <w:szCs w:val="24"/>
        </w:rPr>
      </w:pPr>
      <w:proofErr w:type="spellStart"/>
      <w:r w:rsidRPr="00CE55DA">
        <w:rPr>
          <w:rFonts w:ascii="Aptos" w:hAnsi="Aptos"/>
          <w:sz w:val="24"/>
          <w:szCs w:val="24"/>
        </w:rPr>
        <w:t>Upravljačko</w:t>
      </w:r>
      <w:proofErr w:type="spellEnd"/>
      <w:r w:rsidRPr="00CE55DA">
        <w:rPr>
          <w:rFonts w:ascii="Aptos" w:hAnsi="Aptos"/>
          <w:sz w:val="24"/>
          <w:szCs w:val="24"/>
        </w:rPr>
        <w:t xml:space="preserve"> </w:t>
      </w:r>
      <w:proofErr w:type="spellStart"/>
      <w:r w:rsidRPr="00CE55DA">
        <w:rPr>
          <w:rFonts w:ascii="Aptos" w:hAnsi="Aptos"/>
          <w:sz w:val="24"/>
          <w:szCs w:val="24"/>
        </w:rPr>
        <w:t>nadzorni</w:t>
      </w:r>
      <w:proofErr w:type="spellEnd"/>
      <w:r w:rsidRPr="00CE55DA">
        <w:rPr>
          <w:rFonts w:ascii="Aptos" w:hAnsi="Aptos"/>
          <w:sz w:val="24"/>
          <w:szCs w:val="24"/>
        </w:rPr>
        <w:t xml:space="preserve"> </w:t>
      </w:r>
      <w:proofErr w:type="spellStart"/>
      <w:r w:rsidRPr="00CE55DA">
        <w:rPr>
          <w:rFonts w:ascii="Aptos" w:hAnsi="Aptos"/>
          <w:sz w:val="24"/>
          <w:szCs w:val="24"/>
        </w:rPr>
        <w:t>uređaj</w:t>
      </w:r>
      <w:proofErr w:type="spellEnd"/>
      <w:r w:rsidR="00D84F2F">
        <w:rPr>
          <w:rFonts w:ascii="Aptos" w:hAnsi="Aptos"/>
          <w:sz w:val="24"/>
          <w:szCs w:val="24"/>
        </w:rPr>
        <w:t>,</w:t>
      </w:r>
    </w:p>
    <w:p w14:paraId="0274A5FF" w14:textId="06627311" w:rsidR="00C91166" w:rsidRPr="00CE55DA" w:rsidRDefault="00C91166" w:rsidP="004C7C15">
      <w:pPr>
        <w:pStyle w:val="Odlomakpopisa"/>
        <w:numPr>
          <w:ilvl w:val="0"/>
          <w:numId w:val="21"/>
        </w:numPr>
        <w:spacing w:after="240" w:line="240" w:lineRule="auto"/>
        <w:jc w:val="both"/>
        <w:rPr>
          <w:rFonts w:ascii="Aptos" w:hAnsi="Aptos"/>
          <w:sz w:val="24"/>
          <w:szCs w:val="24"/>
        </w:rPr>
      </w:pPr>
      <w:proofErr w:type="spellStart"/>
      <w:r w:rsidRPr="00CE55DA">
        <w:rPr>
          <w:rFonts w:ascii="Aptos" w:hAnsi="Aptos"/>
          <w:sz w:val="24"/>
          <w:szCs w:val="24"/>
        </w:rPr>
        <w:t>Bežični</w:t>
      </w:r>
      <w:proofErr w:type="spellEnd"/>
      <w:r w:rsidRPr="00CE55DA">
        <w:rPr>
          <w:rFonts w:ascii="Aptos" w:hAnsi="Aptos"/>
          <w:sz w:val="24"/>
          <w:szCs w:val="24"/>
        </w:rPr>
        <w:t xml:space="preserve"> </w:t>
      </w:r>
      <w:proofErr w:type="spellStart"/>
      <w:r w:rsidRPr="00CE55DA">
        <w:rPr>
          <w:rFonts w:ascii="Aptos" w:hAnsi="Aptos"/>
          <w:sz w:val="24"/>
          <w:szCs w:val="24"/>
        </w:rPr>
        <w:t>komunikacijski</w:t>
      </w:r>
      <w:proofErr w:type="spellEnd"/>
      <w:r w:rsidRPr="00CE55DA">
        <w:rPr>
          <w:rFonts w:ascii="Aptos" w:hAnsi="Aptos"/>
          <w:sz w:val="24"/>
          <w:szCs w:val="24"/>
        </w:rPr>
        <w:t xml:space="preserve"> </w:t>
      </w:r>
      <w:proofErr w:type="spellStart"/>
      <w:r w:rsidRPr="00CE55DA">
        <w:rPr>
          <w:rFonts w:ascii="Aptos" w:hAnsi="Aptos"/>
          <w:sz w:val="24"/>
          <w:szCs w:val="24"/>
        </w:rPr>
        <w:t>modul</w:t>
      </w:r>
      <w:proofErr w:type="spellEnd"/>
      <w:r w:rsidRPr="00CE55DA">
        <w:rPr>
          <w:rFonts w:ascii="Aptos" w:hAnsi="Aptos"/>
          <w:sz w:val="24"/>
          <w:szCs w:val="24"/>
        </w:rPr>
        <w:t xml:space="preserve"> za </w:t>
      </w:r>
      <w:proofErr w:type="spellStart"/>
      <w:r w:rsidRPr="00CE55DA">
        <w:rPr>
          <w:rFonts w:ascii="Aptos" w:hAnsi="Aptos"/>
          <w:sz w:val="24"/>
          <w:szCs w:val="24"/>
        </w:rPr>
        <w:t>svjetiljk</w:t>
      </w:r>
      <w:r w:rsidR="00332F3A" w:rsidRPr="00CE55DA">
        <w:rPr>
          <w:rFonts w:ascii="Aptos" w:hAnsi="Aptos"/>
          <w:sz w:val="24"/>
          <w:szCs w:val="24"/>
        </w:rPr>
        <w:t>u</w:t>
      </w:r>
      <w:proofErr w:type="spellEnd"/>
      <w:r w:rsidR="00D84F2F">
        <w:rPr>
          <w:rFonts w:ascii="Aptos" w:hAnsi="Aptos"/>
          <w:sz w:val="24"/>
          <w:szCs w:val="24"/>
        </w:rPr>
        <w:t>,</w:t>
      </w:r>
    </w:p>
    <w:p w14:paraId="054F6C8E" w14:textId="09E5089A" w:rsidR="00332F3A" w:rsidRPr="00CE55DA" w:rsidRDefault="00332F3A" w:rsidP="004C7C15">
      <w:pPr>
        <w:pStyle w:val="Odlomakpopisa"/>
        <w:numPr>
          <w:ilvl w:val="0"/>
          <w:numId w:val="21"/>
        </w:numPr>
        <w:spacing w:after="240" w:line="240" w:lineRule="auto"/>
        <w:jc w:val="both"/>
        <w:rPr>
          <w:rFonts w:ascii="Aptos" w:hAnsi="Aptos"/>
          <w:sz w:val="24"/>
          <w:szCs w:val="24"/>
        </w:rPr>
      </w:pPr>
      <w:r w:rsidRPr="00CE55DA">
        <w:rPr>
          <w:rFonts w:ascii="Aptos" w:hAnsi="Aptos"/>
          <w:sz w:val="24"/>
          <w:szCs w:val="24"/>
        </w:rPr>
        <w:t xml:space="preserve">Ormar </w:t>
      </w:r>
      <w:proofErr w:type="spellStart"/>
      <w:r w:rsidRPr="00CE55DA">
        <w:rPr>
          <w:rFonts w:ascii="Aptos" w:hAnsi="Aptos"/>
          <w:sz w:val="24"/>
          <w:szCs w:val="24"/>
        </w:rPr>
        <w:t>javne</w:t>
      </w:r>
      <w:proofErr w:type="spellEnd"/>
      <w:r w:rsidRPr="00CE55DA">
        <w:rPr>
          <w:rFonts w:ascii="Aptos" w:hAnsi="Aptos"/>
          <w:sz w:val="24"/>
          <w:szCs w:val="24"/>
        </w:rPr>
        <w:t xml:space="preserve"> </w:t>
      </w:r>
      <w:proofErr w:type="spellStart"/>
      <w:r w:rsidRPr="00CE55DA">
        <w:rPr>
          <w:rFonts w:ascii="Aptos" w:hAnsi="Aptos"/>
          <w:sz w:val="24"/>
          <w:szCs w:val="24"/>
        </w:rPr>
        <w:t>rasvjete</w:t>
      </w:r>
      <w:proofErr w:type="spellEnd"/>
      <w:r w:rsidRPr="00CE55DA">
        <w:rPr>
          <w:rFonts w:ascii="Aptos" w:hAnsi="Aptos"/>
          <w:sz w:val="24"/>
          <w:szCs w:val="24"/>
        </w:rPr>
        <w:t xml:space="preserve"> </w:t>
      </w:r>
      <w:proofErr w:type="spellStart"/>
      <w:r w:rsidRPr="00CE55DA">
        <w:rPr>
          <w:rFonts w:ascii="Aptos" w:hAnsi="Aptos"/>
          <w:sz w:val="24"/>
          <w:szCs w:val="24"/>
        </w:rPr>
        <w:t>sa</w:t>
      </w:r>
      <w:proofErr w:type="spellEnd"/>
      <w:r w:rsidRPr="00CE55DA">
        <w:rPr>
          <w:rFonts w:ascii="Aptos" w:hAnsi="Aptos"/>
          <w:sz w:val="24"/>
          <w:szCs w:val="24"/>
        </w:rPr>
        <w:t xml:space="preserve"> </w:t>
      </w:r>
      <w:proofErr w:type="spellStart"/>
      <w:r w:rsidRPr="00CE55DA">
        <w:rPr>
          <w:rFonts w:ascii="Aptos" w:hAnsi="Aptos"/>
          <w:sz w:val="24"/>
          <w:szCs w:val="24"/>
        </w:rPr>
        <w:t>automatikom</w:t>
      </w:r>
      <w:proofErr w:type="spellEnd"/>
      <w:r w:rsidRPr="00CE55DA">
        <w:rPr>
          <w:rFonts w:ascii="Aptos" w:hAnsi="Aptos"/>
          <w:sz w:val="24"/>
          <w:szCs w:val="24"/>
        </w:rPr>
        <w:t xml:space="preserve"> za </w:t>
      </w:r>
      <w:proofErr w:type="spellStart"/>
      <w:r w:rsidRPr="00CE55DA">
        <w:rPr>
          <w:rFonts w:ascii="Aptos" w:hAnsi="Aptos"/>
          <w:sz w:val="24"/>
          <w:szCs w:val="24"/>
        </w:rPr>
        <w:t>upravljanje</w:t>
      </w:r>
      <w:proofErr w:type="spellEnd"/>
      <w:r w:rsidR="00D84F2F">
        <w:rPr>
          <w:rFonts w:ascii="Aptos" w:hAnsi="Aptos"/>
          <w:sz w:val="24"/>
          <w:szCs w:val="24"/>
        </w:rPr>
        <w:t>.</w:t>
      </w:r>
    </w:p>
    <w:p w14:paraId="091920AF" w14:textId="77777777" w:rsidR="00BB2E83" w:rsidRPr="0047426E" w:rsidRDefault="00BB2E83" w:rsidP="004C7C15">
      <w:pPr>
        <w:keepNext/>
        <w:spacing w:after="240"/>
        <w:jc w:val="both"/>
        <w:rPr>
          <w:rFonts w:ascii="Aptos" w:hAnsi="Aptos"/>
        </w:rPr>
      </w:pPr>
      <w:r w:rsidRPr="0047426E">
        <w:rPr>
          <w:rFonts w:ascii="Aptos" w:hAnsi="Aptos"/>
          <w:noProof/>
        </w:rPr>
        <w:lastRenderedPageBreak/>
        <w:drawing>
          <wp:inline distT="0" distB="0" distL="0" distR="0" wp14:anchorId="1F6ECFBB" wp14:editId="3647AF6A">
            <wp:extent cx="6120765" cy="3519170"/>
            <wp:effectExtent l="0" t="0" r="0" b="5080"/>
            <wp:docPr id="1430318384" name="Slika 1" descr="Slika na kojoj se prikazuje crtež, tekst, dizajn, ilustracij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318384" name="Slika 1" descr="Slika na kojoj se prikazuje crtež, tekst, dizajn, ilustracija&#10;&#10;Opis je automatski generiran"/>
                    <pic:cNvPicPr/>
                  </pic:nvPicPr>
                  <pic:blipFill>
                    <a:blip r:embed="rId13"/>
                    <a:stretch>
                      <a:fillRect/>
                    </a:stretch>
                  </pic:blipFill>
                  <pic:spPr>
                    <a:xfrm>
                      <a:off x="0" y="0"/>
                      <a:ext cx="6120765" cy="3519170"/>
                    </a:xfrm>
                    <a:prstGeom prst="rect">
                      <a:avLst/>
                    </a:prstGeom>
                  </pic:spPr>
                </pic:pic>
              </a:graphicData>
            </a:graphic>
          </wp:inline>
        </w:drawing>
      </w:r>
    </w:p>
    <w:p w14:paraId="5B86CB9E" w14:textId="005D96A3" w:rsidR="00AD7927" w:rsidRPr="0047426E" w:rsidRDefault="00BB2E83" w:rsidP="00703C1D">
      <w:pPr>
        <w:pStyle w:val="Opisslike"/>
        <w:spacing w:line="240" w:lineRule="auto"/>
        <w:jc w:val="center"/>
        <w:rPr>
          <w:rFonts w:ascii="Aptos" w:hAnsi="Aptos"/>
        </w:rPr>
      </w:pPr>
      <w:r w:rsidRPr="0047426E">
        <w:rPr>
          <w:rFonts w:ascii="Aptos" w:hAnsi="Aptos"/>
        </w:rPr>
        <w:t xml:space="preserve">Slika </w:t>
      </w:r>
      <w:r w:rsidR="00BC46AB" w:rsidRPr="0047426E">
        <w:rPr>
          <w:rFonts w:ascii="Aptos" w:hAnsi="Aptos"/>
        </w:rPr>
        <w:fldChar w:fldCharType="begin"/>
      </w:r>
      <w:r w:rsidR="00BC46AB" w:rsidRPr="0047426E">
        <w:rPr>
          <w:rFonts w:ascii="Aptos" w:hAnsi="Aptos"/>
        </w:rPr>
        <w:instrText xml:space="preserve"> SEQ Slika \* ARABIC </w:instrText>
      </w:r>
      <w:r w:rsidR="00BC46AB" w:rsidRPr="0047426E">
        <w:rPr>
          <w:rFonts w:ascii="Aptos" w:hAnsi="Aptos"/>
        </w:rPr>
        <w:fldChar w:fldCharType="separate"/>
      </w:r>
      <w:r w:rsidR="00FC61F8">
        <w:rPr>
          <w:rFonts w:ascii="Aptos" w:hAnsi="Aptos"/>
          <w:noProof/>
        </w:rPr>
        <w:t>3</w:t>
      </w:r>
      <w:r w:rsidR="00BC46AB" w:rsidRPr="0047426E">
        <w:rPr>
          <w:rFonts w:ascii="Aptos" w:hAnsi="Aptos"/>
          <w:noProof/>
        </w:rPr>
        <w:fldChar w:fldCharType="end"/>
      </w:r>
      <w:r w:rsidRPr="0047426E">
        <w:rPr>
          <w:rFonts w:ascii="Aptos" w:hAnsi="Aptos"/>
        </w:rPr>
        <w:t>. Slikoviti prikaz kompletnog sustava javne rasvjete</w:t>
      </w:r>
    </w:p>
    <w:p w14:paraId="56811D97" w14:textId="31B2E20B" w:rsidR="004C78EB" w:rsidRPr="0047426E" w:rsidRDefault="004C78EB" w:rsidP="004C7C15">
      <w:pPr>
        <w:rPr>
          <w:rFonts w:ascii="Aptos" w:hAnsi="Aptos"/>
        </w:rPr>
      </w:pPr>
      <w:r w:rsidRPr="0047426E">
        <w:rPr>
          <w:rFonts w:ascii="Aptos" w:hAnsi="Aptos"/>
        </w:rPr>
        <w:br w:type="page"/>
      </w:r>
    </w:p>
    <w:p w14:paraId="32A95146" w14:textId="3B0B4B67" w:rsidR="00EC544C" w:rsidRPr="00B34505" w:rsidRDefault="001C7648" w:rsidP="00703C1D">
      <w:pPr>
        <w:pStyle w:val="Naslov2"/>
        <w:spacing w:after="240" w:line="240" w:lineRule="auto"/>
        <w:rPr>
          <w:rFonts w:ascii="Aptos" w:hAnsi="Aptos"/>
        </w:rPr>
      </w:pPr>
      <w:bookmarkStart w:id="9" w:name="_Toc218240098"/>
      <w:r w:rsidRPr="00B34505">
        <w:rPr>
          <w:rFonts w:ascii="Aptos" w:hAnsi="Aptos"/>
        </w:rPr>
        <w:lastRenderedPageBreak/>
        <w:t>Minimalne tehničke karakteristike LED svjetilj</w:t>
      </w:r>
      <w:r w:rsidR="00A53175" w:rsidRPr="00B34505">
        <w:rPr>
          <w:rFonts w:ascii="Aptos" w:hAnsi="Aptos"/>
        </w:rPr>
        <w:t>ki</w:t>
      </w:r>
      <w:bookmarkEnd w:id="9"/>
      <w:r w:rsidR="00EC544C" w:rsidRPr="00B34505">
        <w:rPr>
          <w:rFonts w:ascii="Aptos" w:hAnsi="Aptos"/>
        </w:rPr>
        <w:tab/>
      </w:r>
    </w:p>
    <w:p w14:paraId="249FA8D9" w14:textId="77777777" w:rsidR="00EC544C" w:rsidRPr="00B34505" w:rsidRDefault="00EC544C" w:rsidP="004C7C15">
      <w:pPr>
        <w:pStyle w:val="Odlomakpopisa"/>
        <w:numPr>
          <w:ilvl w:val="0"/>
          <w:numId w:val="7"/>
        </w:numPr>
        <w:spacing w:line="240" w:lineRule="auto"/>
        <w:rPr>
          <w:rFonts w:ascii="Aptos" w:hAnsi="Aptos"/>
          <w:sz w:val="24"/>
          <w:szCs w:val="24"/>
        </w:rPr>
      </w:pPr>
      <w:r w:rsidRPr="00B34505">
        <w:rPr>
          <w:rFonts w:ascii="Aptos" w:hAnsi="Aptos"/>
          <w:sz w:val="24"/>
          <w:szCs w:val="24"/>
        </w:rPr>
        <w:t xml:space="preserve">Nova LED </w:t>
      </w:r>
      <w:proofErr w:type="spellStart"/>
      <w:r w:rsidRPr="00B34505">
        <w:rPr>
          <w:rFonts w:ascii="Aptos" w:hAnsi="Aptos"/>
          <w:sz w:val="24"/>
          <w:szCs w:val="24"/>
        </w:rPr>
        <w:t>suvremena</w:t>
      </w:r>
      <w:proofErr w:type="spellEnd"/>
      <w:r w:rsidRPr="00B34505">
        <w:rPr>
          <w:rFonts w:ascii="Aptos" w:hAnsi="Aptos"/>
          <w:sz w:val="24"/>
          <w:szCs w:val="24"/>
        </w:rPr>
        <w:t xml:space="preserve"> </w:t>
      </w:r>
      <w:proofErr w:type="spellStart"/>
      <w:r w:rsidRPr="00B34505">
        <w:rPr>
          <w:rFonts w:ascii="Aptos" w:hAnsi="Aptos"/>
          <w:sz w:val="24"/>
          <w:szCs w:val="24"/>
        </w:rPr>
        <w:t>svjetiljka</w:t>
      </w:r>
      <w:proofErr w:type="spellEnd"/>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p>
    <w:p w14:paraId="1C1D4C13" w14:textId="77777777" w:rsidR="00EC544C" w:rsidRPr="00B34505" w:rsidRDefault="00EC544C" w:rsidP="004C7C15">
      <w:pPr>
        <w:pStyle w:val="Odlomakpopisa"/>
        <w:numPr>
          <w:ilvl w:val="0"/>
          <w:numId w:val="7"/>
        </w:numPr>
        <w:spacing w:line="240" w:lineRule="auto"/>
        <w:rPr>
          <w:rFonts w:ascii="Aptos" w:hAnsi="Aptos"/>
          <w:sz w:val="24"/>
          <w:szCs w:val="24"/>
        </w:rPr>
      </w:pPr>
      <w:proofErr w:type="spellStart"/>
      <w:r w:rsidRPr="00B34505">
        <w:rPr>
          <w:rFonts w:ascii="Aptos" w:hAnsi="Aptos"/>
          <w:sz w:val="24"/>
          <w:szCs w:val="24"/>
        </w:rPr>
        <w:t>Ulazni</w:t>
      </w:r>
      <w:proofErr w:type="spellEnd"/>
      <w:r w:rsidRPr="00B34505">
        <w:rPr>
          <w:rFonts w:ascii="Aptos" w:hAnsi="Aptos"/>
          <w:sz w:val="24"/>
          <w:szCs w:val="24"/>
        </w:rPr>
        <w:t xml:space="preserve"> </w:t>
      </w:r>
      <w:proofErr w:type="spellStart"/>
      <w:r w:rsidRPr="00B34505">
        <w:rPr>
          <w:rFonts w:ascii="Aptos" w:hAnsi="Aptos"/>
          <w:sz w:val="24"/>
          <w:szCs w:val="24"/>
        </w:rPr>
        <w:t>napon</w:t>
      </w:r>
      <w:proofErr w:type="spellEnd"/>
      <w:r w:rsidRPr="00B34505">
        <w:rPr>
          <w:rFonts w:ascii="Aptos" w:hAnsi="Aptos"/>
          <w:sz w:val="24"/>
          <w:szCs w:val="24"/>
        </w:rPr>
        <w:t xml:space="preserve"> 220-240 VAC</w:t>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p>
    <w:p w14:paraId="28664EBD" w14:textId="32883BE9" w:rsidR="00EC544C" w:rsidRPr="00B34505" w:rsidRDefault="00EC544C" w:rsidP="004C7C15">
      <w:pPr>
        <w:pStyle w:val="Odlomakpopisa"/>
        <w:numPr>
          <w:ilvl w:val="0"/>
          <w:numId w:val="7"/>
        </w:numPr>
        <w:spacing w:line="240" w:lineRule="auto"/>
        <w:rPr>
          <w:rFonts w:ascii="Aptos" w:hAnsi="Aptos"/>
          <w:sz w:val="24"/>
          <w:szCs w:val="24"/>
        </w:rPr>
      </w:pPr>
      <w:proofErr w:type="spellStart"/>
      <w:r w:rsidRPr="00B34505">
        <w:rPr>
          <w:rFonts w:ascii="Aptos" w:hAnsi="Aptos"/>
          <w:sz w:val="24"/>
          <w:szCs w:val="24"/>
        </w:rPr>
        <w:t>Pasivno</w:t>
      </w:r>
      <w:proofErr w:type="spellEnd"/>
      <w:r w:rsidRPr="00B34505">
        <w:rPr>
          <w:rFonts w:ascii="Aptos" w:hAnsi="Aptos"/>
          <w:sz w:val="24"/>
          <w:szCs w:val="24"/>
        </w:rPr>
        <w:t xml:space="preserve"> </w:t>
      </w:r>
      <w:proofErr w:type="spellStart"/>
      <w:r w:rsidRPr="00B34505">
        <w:rPr>
          <w:rFonts w:ascii="Aptos" w:hAnsi="Aptos"/>
          <w:sz w:val="24"/>
          <w:szCs w:val="24"/>
        </w:rPr>
        <w:t>hlađenje</w:t>
      </w:r>
      <w:proofErr w:type="spellEnd"/>
      <w:r w:rsidRPr="00B34505">
        <w:rPr>
          <w:rFonts w:ascii="Aptos" w:hAnsi="Aptos"/>
          <w:sz w:val="24"/>
          <w:szCs w:val="24"/>
        </w:rPr>
        <w:t xml:space="preserve"> LED </w:t>
      </w:r>
      <w:proofErr w:type="spellStart"/>
      <w:r w:rsidRPr="00B34505">
        <w:rPr>
          <w:rFonts w:ascii="Aptos" w:hAnsi="Aptos"/>
          <w:sz w:val="24"/>
          <w:szCs w:val="24"/>
        </w:rPr>
        <w:t>čipova</w:t>
      </w:r>
      <w:proofErr w:type="spellEnd"/>
      <w:r w:rsidRPr="00B34505">
        <w:rPr>
          <w:rFonts w:ascii="Aptos" w:hAnsi="Aptos"/>
          <w:sz w:val="24"/>
          <w:szCs w:val="24"/>
        </w:rPr>
        <w:tab/>
      </w:r>
      <w:r w:rsidRPr="00B34505">
        <w:rPr>
          <w:rFonts w:ascii="Aptos" w:hAnsi="Aptos"/>
          <w:sz w:val="24"/>
          <w:szCs w:val="24"/>
        </w:rPr>
        <w:tab/>
      </w:r>
    </w:p>
    <w:p w14:paraId="77E764F9" w14:textId="77777777" w:rsidR="00EC544C" w:rsidRPr="00B34505" w:rsidRDefault="00EC544C" w:rsidP="004C7C15">
      <w:pPr>
        <w:pStyle w:val="Odlomakpopisa"/>
        <w:numPr>
          <w:ilvl w:val="0"/>
          <w:numId w:val="7"/>
        </w:numPr>
        <w:spacing w:line="240" w:lineRule="auto"/>
        <w:rPr>
          <w:rFonts w:ascii="Aptos" w:hAnsi="Aptos"/>
          <w:sz w:val="24"/>
          <w:szCs w:val="24"/>
        </w:rPr>
      </w:pPr>
      <w:r w:rsidRPr="00B34505">
        <w:rPr>
          <w:rFonts w:ascii="Aptos" w:hAnsi="Aptos"/>
          <w:sz w:val="24"/>
          <w:szCs w:val="24"/>
        </w:rPr>
        <w:t xml:space="preserve">Faktor </w:t>
      </w:r>
      <w:proofErr w:type="spellStart"/>
      <w:r w:rsidRPr="00B34505">
        <w:rPr>
          <w:rFonts w:ascii="Aptos" w:hAnsi="Aptos"/>
          <w:sz w:val="24"/>
          <w:szCs w:val="24"/>
        </w:rPr>
        <w:t>uzvrata</w:t>
      </w:r>
      <w:proofErr w:type="spellEnd"/>
      <w:r w:rsidRPr="00B34505">
        <w:rPr>
          <w:rFonts w:ascii="Aptos" w:hAnsi="Aptos"/>
          <w:sz w:val="24"/>
          <w:szCs w:val="24"/>
        </w:rPr>
        <w:t xml:space="preserve"> </w:t>
      </w:r>
      <w:proofErr w:type="spellStart"/>
      <w:r w:rsidRPr="00B34505">
        <w:rPr>
          <w:rFonts w:ascii="Aptos" w:hAnsi="Aptos"/>
          <w:sz w:val="24"/>
          <w:szCs w:val="24"/>
        </w:rPr>
        <w:t>boje</w:t>
      </w:r>
      <w:proofErr w:type="spellEnd"/>
      <w:r w:rsidRPr="00B34505">
        <w:rPr>
          <w:rFonts w:ascii="Aptos" w:hAnsi="Aptos"/>
          <w:sz w:val="24"/>
          <w:szCs w:val="24"/>
        </w:rPr>
        <w:t>: min CRI 70</w:t>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p>
    <w:p w14:paraId="6210FF97" w14:textId="77777777" w:rsidR="00E644DF" w:rsidRPr="00B34505" w:rsidRDefault="00EC544C" w:rsidP="004C7C15">
      <w:pPr>
        <w:pStyle w:val="Odlomakpopisa"/>
        <w:numPr>
          <w:ilvl w:val="0"/>
          <w:numId w:val="7"/>
        </w:numPr>
        <w:spacing w:line="240" w:lineRule="auto"/>
        <w:rPr>
          <w:rFonts w:ascii="Aptos" w:hAnsi="Aptos"/>
          <w:sz w:val="24"/>
          <w:szCs w:val="24"/>
        </w:rPr>
      </w:pPr>
      <w:proofErr w:type="spellStart"/>
      <w:r w:rsidRPr="00B34505">
        <w:rPr>
          <w:rFonts w:ascii="Aptos" w:hAnsi="Aptos"/>
          <w:sz w:val="24"/>
          <w:szCs w:val="24"/>
        </w:rPr>
        <w:t>Životni</w:t>
      </w:r>
      <w:proofErr w:type="spellEnd"/>
      <w:r w:rsidRPr="00B34505">
        <w:rPr>
          <w:rFonts w:ascii="Aptos" w:hAnsi="Aptos"/>
          <w:sz w:val="24"/>
          <w:szCs w:val="24"/>
        </w:rPr>
        <w:t xml:space="preserve"> </w:t>
      </w:r>
      <w:proofErr w:type="spellStart"/>
      <w:r w:rsidRPr="00B34505">
        <w:rPr>
          <w:rFonts w:ascii="Aptos" w:hAnsi="Aptos"/>
          <w:sz w:val="24"/>
          <w:szCs w:val="24"/>
        </w:rPr>
        <w:t>vijek</w:t>
      </w:r>
      <w:proofErr w:type="spellEnd"/>
      <w:r w:rsidRPr="00B34505">
        <w:rPr>
          <w:rFonts w:ascii="Aptos" w:hAnsi="Aptos"/>
          <w:sz w:val="24"/>
          <w:szCs w:val="24"/>
        </w:rPr>
        <w:t xml:space="preserve"> LED </w:t>
      </w:r>
      <w:proofErr w:type="spellStart"/>
      <w:r w:rsidRPr="00B34505">
        <w:rPr>
          <w:rFonts w:ascii="Aptos" w:hAnsi="Aptos"/>
          <w:sz w:val="24"/>
          <w:szCs w:val="24"/>
        </w:rPr>
        <w:t>modula</w:t>
      </w:r>
      <w:proofErr w:type="spellEnd"/>
      <w:r w:rsidRPr="00B34505">
        <w:rPr>
          <w:rFonts w:ascii="Aptos" w:hAnsi="Aptos"/>
          <w:sz w:val="24"/>
          <w:szCs w:val="24"/>
        </w:rPr>
        <w:t xml:space="preserve">: ≥100.000 h </w:t>
      </w:r>
      <w:proofErr w:type="spellStart"/>
      <w:r w:rsidRPr="00B34505">
        <w:rPr>
          <w:rFonts w:ascii="Aptos" w:hAnsi="Aptos"/>
          <w:sz w:val="24"/>
          <w:szCs w:val="24"/>
        </w:rPr>
        <w:t>uz</w:t>
      </w:r>
      <w:proofErr w:type="spellEnd"/>
      <w:r w:rsidRPr="00B34505">
        <w:rPr>
          <w:rFonts w:ascii="Aptos" w:hAnsi="Aptos"/>
          <w:sz w:val="24"/>
          <w:szCs w:val="24"/>
        </w:rPr>
        <w:t xml:space="preserve"> </w:t>
      </w:r>
      <w:proofErr w:type="spellStart"/>
      <w:r w:rsidRPr="00B34505">
        <w:rPr>
          <w:rFonts w:ascii="Aptos" w:hAnsi="Aptos"/>
          <w:sz w:val="24"/>
          <w:szCs w:val="24"/>
        </w:rPr>
        <w:t>uvjet</w:t>
      </w:r>
      <w:proofErr w:type="spellEnd"/>
      <w:r w:rsidRPr="00B34505">
        <w:rPr>
          <w:rFonts w:ascii="Aptos" w:hAnsi="Aptos"/>
          <w:sz w:val="24"/>
          <w:szCs w:val="24"/>
        </w:rPr>
        <w:t xml:space="preserve"> L90B10</w:t>
      </w:r>
    </w:p>
    <w:p w14:paraId="2E2A576F" w14:textId="0929572D" w:rsidR="00E644DF" w:rsidRPr="00B34505" w:rsidRDefault="00E644DF" w:rsidP="004C7C15">
      <w:pPr>
        <w:pStyle w:val="Odlomakpopisa"/>
        <w:numPr>
          <w:ilvl w:val="0"/>
          <w:numId w:val="7"/>
        </w:numPr>
        <w:spacing w:line="240" w:lineRule="auto"/>
        <w:rPr>
          <w:rFonts w:ascii="Aptos" w:hAnsi="Aptos"/>
          <w:sz w:val="24"/>
          <w:szCs w:val="24"/>
        </w:rPr>
      </w:pPr>
      <w:proofErr w:type="spellStart"/>
      <w:r w:rsidRPr="00B34505">
        <w:rPr>
          <w:rFonts w:ascii="Aptos" w:hAnsi="Aptos"/>
          <w:sz w:val="24"/>
          <w:szCs w:val="24"/>
        </w:rPr>
        <w:t>Svjetlosna</w:t>
      </w:r>
      <w:proofErr w:type="spellEnd"/>
      <w:r w:rsidRPr="00B34505">
        <w:rPr>
          <w:rFonts w:ascii="Aptos" w:hAnsi="Aptos"/>
          <w:sz w:val="24"/>
          <w:szCs w:val="24"/>
        </w:rPr>
        <w:t xml:space="preserve"> </w:t>
      </w:r>
      <w:proofErr w:type="spellStart"/>
      <w:r w:rsidRPr="00B34505">
        <w:rPr>
          <w:rFonts w:ascii="Aptos" w:hAnsi="Aptos"/>
          <w:sz w:val="24"/>
          <w:szCs w:val="24"/>
        </w:rPr>
        <w:t>iskoristivost</w:t>
      </w:r>
      <w:proofErr w:type="spellEnd"/>
      <w:r w:rsidRPr="00B34505">
        <w:rPr>
          <w:rFonts w:ascii="Aptos" w:hAnsi="Aptos"/>
          <w:sz w:val="24"/>
          <w:szCs w:val="24"/>
        </w:rPr>
        <w:t xml:space="preserve"> </w:t>
      </w:r>
      <w:proofErr w:type="spellStart"/>
      <w:r w:rsidRPr="00B34505">
        <w:rPr>
          <w:rFonts w:ascii="Aptos" w:hAnsi="Aptos"/>
          <w:sz w:val="24"/>
          <w:szCs w:val="24"/>
        </w:rPr>
        <w:t>svjetiljke</w:t>
      </w:r>
      <w:proofErr w:type="spellEnd"/>
      <w:r w:rsidRPr="00B34505">
        <w:rPr>
          <w:rFonts w:ascii="Aptos" w:hAnsi="Aptos"/>
          <w:sz w:val="24"/>
          <w:szCs w:val="24"/>
        </w:rPr>
        <w:t xml:space="preserve"> </w:t>
      </w:r>
      <w:proofErr w:type="spellStart"/>
      <w:r w:rsidRPr="00B34505">
        <w:rPr>
          <w:rFonts w:ascii="Aptos" w:hAnsi="Aptos"/>
          <w:sz w:val="24"/>
          <w:szCs w:val="24"/>
        </w:rPr>
        <w:t>sa</w:t>
      </w:r>
      <w:proofErr w:type="spellEnd"/>
      <w:r w:rsidRPr="00B34505">
        <w:rPr>
          <w:rFonts w:ascii="Aptos" w:hAnsi="Aptos"/>
          <w:sz w:val="24"/>
          <w:szCs w:val="24"/>
        </w:rPr>
        <w:t xml:space="preserve"> </w:t>
      </w:r>
      <w:proofErr w:type="spellStart"/>
      <w:r w:rsidRPr="00B34505">
        <w:rPr>
          <w:rFonts w:ascii="Aptos" w:hAnsi="Aptos"/>
          <w:sz w:val="24"/>
          <w:szCs w:val="24"/>
        </w:rPr>
        <w:t>ugrađenom</w:t>
      </w:r>
      <w:proofErr w:type="spellEnd"/>
      <w:r w:rsidRPr="00B34505">
        <w:rPr>
          <w:rFonts w:ascii="Aptos" w:hAnsi="Aptos"/>
          <w:sz w:val="24"/>
          <w:szCs w:val="24"/>
        </w:rPr>
        <w:t xml:space="preserve"> </w:t>
      </w:r>
      <w:proofErr w:type="spellStart"/>
      <w:r w:rsidRPr="00B34505">
        <w:rPr>
          <w:rFonts w:ascii="Aptos" w:hAnsi="Aptos"/>
          <w:sz w:val="24"/>
          <w:szCs w:val="24"/>
        </w:rPr>
        <w:t>optikom</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pokrovom</w:t>
      </w:r>
      <w:proofErr w:type="spellEnd"/>
      <w:r w:rsidRPr="00B34505">
        <w:rPr>
          <w:rFonts w:ascii="Aptos" w:hAnsi="Aptos"/>
          <w:sz w:val="24"/>
          <w:szCs w:val="24"/>
        </w:rPr>
        <w:t xml:space="preserve">: min. 130 </w:t>
      </w:r>
      <w:proofErr w:type="spellStart"/>
      <w:r w:rsidRPr="00B34505">
        <w:rPr>
          <w:rFonts w:ascii="Aptos" w:hAnsi="Aptos"/>
          <w:sz w:val="24"/>
          <w:szCs w:val="24"/>
        </w:rPr>
        <w:t>lm</w:t>
      </w:r>
      <w:proofErr w:type="spellEnd"/>
      <w:r w:rsidRPr="00B34505">
        <w:rPr>
          <w:rFonts w:ascii="Aptos" w:hAnsi="Aptos"/>
          <w:sz w:val="24"/>
          <w:szCs w:val="24"/>
        </w:rPr>
        <w:t>/W,</w:t>
      </w:r>
    </w:p>
    <w:p w14:paraId="0319AD21" w14:textId="0695838C" w:rsidR="00EC544C" w:rsidRPr="00B34505" w:rsidRDefault="00E644DF" w:rsidP="004C7C15">
      <w:pPr>
        <w:pStyle w:val="Odlomakpopisa"/>
        <w:numPr>
          <w:ilvl w:val="0"/>
          <w:numId w:val="7"/>
        </w:numPr>
        <w:spacing w:line="240" w:lineRule="auto"/>
        <w:rPr>
          <w:rFonts w:ascii="Aptos" w:hAnsi="Aptos"/>
          <w:sz w:val="24"/>
          <w:szCs w:val="24"/>
        </w:rPr>
      </w:pPr>
      <w:proofErr w:type="spellStart"/>
      <w:r w:rsidRPr="00B34505">
        <w:rPr>
          <w:rFonts w:ascii="Aptos" w:hAnsi="Aptos"/>
          <w:sz w:val="24"/>
          <w:szCs w:val="24"/>
        </w:rPr>
        <w:t>Korelirana</w:t>
      </w:r>
      <w:proofErr w:type="spellEnd"/>
      <w:r w:rsidRPr="00B34505">
        <w:rPr>
          <w:rFonts w:ascii="Aptos" w:hAnsi="Aptos"/>
          <w:sz w:val="24"/>
          <w:szCs w:val="24"/>
        </w:rPr>
        <w:t xml:space="preserve"> </w:t>
      </w:r>
      <w:proofErr w:type="spellStart"/>
      <w:r w:rsidRPr="00B34505">
        <w:rPr>
          <w:rFonts w:ascii="Aptos" w:hAnsi="Aptos"/>
          <w:sz w:val="24"/>
          <w:szCs w:val="24"/>
        </w:rPr>
        <w:t>temperatura</w:t>
      </w:r>
      <w:proofErr w:type="spellEnd"/>
      <w:r w:rsidRPr="00B34505">
        <w:rPr>
          <w:rFonts w:ascii="Aptos" w:hAnsi="Aptos"/>
          <w:sz w:val="24"/>
          <w:szCs w:val="24"/>
        </w:rPr>
        <w:t xml:space="preserve"> </w:t>
      </w:r>
      <w:proofErr w:type="spellStart"/>
      <w:r w:rsidRPr="00B34505">
        <w:rPr>
          <w:rFonts w:ascii="Aptos" w:hAnsi="Aptos"/>
          <w:sz w:val="24"/>
          <w:szCs w:val="24"/>
        </w:rPr>
        <w:t>nijanse</w:t>
      </w:r>
      <w:proofErr w:type="spellEnd"/>
      <w:r w:rsidRPr="00B34505">
        <w:rPr>
          <w:rFonts w:ascii="Aptos" w:hAnsi="Aptos"/>
          <w:sz w:val="24"/>
          <w:szCs w:val="24"/>
        </w:rPr>
        <w:t xml:space="preserve"> </w:t>
      </w:r>
      <w:proofErr w:type="spellStart"/>
      <w:r w:rsidRPr="00B34505">
        <w:rPr>
          <w:rFonts w:ascii="Aptos" w:hAnsi="Aptos"/>
          <w:sz w:val="24"/>
          <w:szCs w:val="24"/>
        </w:rPr>
        <w:t>bijelog</w:t>
      </w:r>
      <w:proofErr w:type="spellEnd"/>
      <w:r w:rsidRPr="00B34505">
        <w:rPr>
          <w:rFonts w:ascii="Aptos" w:hAnsi="Aptos"/>
          <w:sz w:val="24"/>
          <w:szCs w:val="24"/>
        </w:rPr>
        <w:t xml:space="preserve"> </w:t>
      </w:r>
      <w:proofErr w:type="spellStart"/>
      <w:r w:rsidRPr="00B34505">
        <w:rPr>
          <w:rFonts w:ascii="Aptos" w:hAnsi="Aptos"/>
          <w:sz w:val="24"/>
          <w:szCs w:val="24"/>
        </w:rPr>
        <w:t>svjetla</w:t>
      </w:r>
      <w:proofErr w:type="spellEnd"/>
      <w:r w:rsidRPr="00B34505">
        <w:rPr>
          <w:rFonts w:ascii="Aptos" w:hAnsi="Aptos"/>
          <w:sz w:val="24"/>
          <w:szCs w:val="24"/>
        </w:rPr>
        <w:t xml:space="preserve"> (CCT): max. 3000 K,</w:t>
      </w:r>
    </w:p>
    <w:p w14:paraId="025EDDA5" w14:textId="77777777" w:rsidR="00E644DF" w:rsidRPr="00B34505" w:rsidRDefault="00E644DF" w:rsidP="004C7C15">
      <w:pPr>
        <w:pStyle w:val="Odlomakpopisa"/>
        <w:numPr>
          <w:ilvl w:val="0"/>
          <w:numId w:val="7"/>
        </w:numPr>
        <w:spacing w:line="240" w:lineRule="auto"/>
        <w:rPr>
          <w:rFonts w:ascii="Aptos" w:hAnsi="Aptos"/>
          <w:sz w:val="24"/>
          <w:szCs w:val="24"/>
        </w:rPr>
      </w:pPr>
      <w:r w:rsidRPr="00B34505">
        <w:rPr>
          <w:rFonts w:ascii="Aptos" w:hAnsi="Aptos"/>
          <w:sz w:val="24"/>
          <w:szCs w:val="24"/>
        </w:rPr>
        <w:t>ULOR = 0%</w:t>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p>
    <w:p w14:paraId="0B138A75" w14:textId="77777777" w:rsidR="00EC544C" w:rsidRPr="00B34505" w:rsidRDefault="00EC544C" w:rsidP="004C7C15">
      <w:pPr>
        <w:pStyle w:val="Odlomakpopisa"/>
        <w:numPr>
          <w:ilvl w:val="0"/>
          <w:numId w:val="7"/>
        </w:numPr>
        <w:spacing w:line="240" w:lineRule="auto"/>
        <w:rPr>
          <w:rFonts w:ascii="Aptos" w:hAnsi="Aptos"/>
          <w:sz w:val="24"/>
          <w:szCs w:val="24"/>
        </w:rPr>
      </w:pPr>
      <w:r w:rsidRPr="00B34505">
        <w:rPr>
          <w:rFonts w:ascii="Aptos" w:hAnsi="Aptos"/>
          <w:sz w:val="24"/>
          <w:szCs w:val="24"/>
        </w:rPr>
        <w:t xml:space="preserve">IP </w:t>
      </w:r>
      <w:proofErr w:type="spellStart"/>
      <w:r w:rsidRPr="00B34505">
        <w:rPr>
          <w:rFonts w:ascii="Aptos" w:hAnsi="Aptos"/>
          <w:sz w:val="24"/>
          <w:szCs w:val="24"/>
        </w:rPr>
        <w:t>zaštita</w:t>
      </w:r>
      <w:proofErr w:type="spellEnd"/>
      <w:r w:rsidRPr="00B34505">
        <w:rPr>
          <w:rFonts w:ascii="Aptos" w:hAnsi="Aptos"/>
          <w:sz w:val="24"/>
          <w:szCs w:val="24"/>
        </w:rPr>
        <w:t xml:space="preserve"> </w:t>
      </w:r>
      <w:proofErr w:type="spellStart"/>
      <w:r w:rsidRPr="00B34505">
        <w:rPr>
          <w:rFonts w:ascii="Aptos" w:hAnsi="Aptos"/>
          <w:sz w:val="24"/>
          <w:szCs w:val="24"/>
        </w:rPr>
        <w:t>svjetiljke</w:t>
      </w:r>
      <w:proofErr w:type="spellEnd"/>
      <w:r w:rsidRPr="00B34505">
        <w:rPr>
          <w:rFonts w:ascii="Aptos" w:hAnsi="Aptos"/>
          <w:sz w:val="24"/>
          <w:szCs w:val="24"/>
        </w:rPr>
        <w:t>: ≥ IP 66</w:t>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p>
    <w:p w14:paraId="07B35837" w14:textId="77777777" w:rsidR="00EC544C" w:rsidRPr="00B34505" w:rsidRDefault="00EC544C" w:rsidP="004C7C15">
      <w:pPr>
        <w:pStyle w:val="Odlomakpopisa"/>
        <w:numPr>
          <w:ilvl w:val="0"/>
          <w:numId w:val="7"/>
        </w:numPr>
        <w:spacing w:line="240" w:lineRule="auto"/>
        <w:rPr>
          <w:rFonts w:ascii="Aptos" w:hAnsi="Aptos"/>
          <w:sz w:val="24"/>
          <w:szCs w:val="24"/>
        </w:rPr>
      </w:pPr>
      <w:r w:rsidRPr="00B34505">
        <w:rPr>
          <w:rFonts w:ascii="Aptos" w:hAnsi="Aptos"/>
          <w:sz w:val="24"/>
          <w:szCs w:val="24"/>
        </w:rPr>
        <w:t xml:space="preserve">IK </w:t>
      </w:r>
      <w:proofErr w:type="spellStart"/>
      <w:r w:rsidRPr="00B34505">
        <w:rPr>
          <w:rFonts w:ascii="Aptos" w:hAnsi="Aptos"/>
          <w:sz w:val="24"/>
          <w:szCs w:val="24"/>
        </w:rPr>
        <w:t>otpornost</w:t>
      </w:r>
      <w:proofErr w:type="spellEnd"/>
      <w:r w:rsidRPr="00B34505">
        <w:rPr>
          <w:rFonts w:ascii="Aptos" w:hAnsi="Aptos"/>
          <w:sz w:val="24"/>
          <w:szCs w:val="24"/>
        </w:rPr>
        <w:t xml:space="preserve"> na </w:t>
      </w:r>
      <w:proofErr w:type="spellStart"/>
      <w:r w:rsidRPr="00B34505">
        <w:rPr>
          <w:rFonts w:ascii="Aptos" w:hAnsi="Aptos"/>
          <w:sz w:val="24"/>
          <w:szCs w:val="24"/>
        </w:rPr>
        <w:t>udarce</w:t>
      </w:r>
      <w:proofErr w:type="spellEnd"/>
      <w:r w:rsidRPr="00B34505">
        <w:rPr>
          <w:rFonts w:ascii="Aptos" w:hAnsi="Aptos"/>
          <w:sz w:val="24"/>
          <w:szCs w:val="24"/>
        </w:rPr>
        <w:t>: ≥ IK 09</w:t>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p>
    <w:p w14:paraId="2B94E8AF" w14:textId="12F359DE" w:rsidR="00EC544C" w:rsidRPr="00B34505" w:rsidRDefault="00EC544C" w:rsidP="004C7C15">
      <w:pPr>
        <w:pStyle w:val="Odlomakpopisa"/>
        <w:numPr>
          <w:ilvl w:val="0"/>
          <w:numId w:val="7"/>
        </w:numPr>
        <w:spacing w:line="240" w:lineRule="auto"/>
        <w:rPr>
          <w:rFonts w:ascii="Aptos" w:hAnsi="Aptos"/>
          <w:sz w:val="24"/>
          <w:szCs w:val="24"/>
        </w:rPr>
      </w:pPr>
      <w:proofErr w:type="spellStart"/>
      <w:r w:rsidRPr="00B34505">
        <w:rPr>
          <w:rFonts w:ascii="Aptos" w:hAnsi="Aptos"/>
          <w:sz w:val="24"/>
          <w:szCs w:val="24"/>
        </w:rPr>
        <w:t>Vanjska</w:t>
      </w:r>
      <w:proofErr w:type="spellEnd"/>
      <w:r w:rsidRPr="00B34505">
        <w:rPr>
          <w:rFonts w:ascii="Aptos" w:hAnsi="Aptos"/>
          <w:sz w:val="24"/>
          <w:szCs w:val="24"/>
        </w:rPr>
        <w:t xml:space="preserve"> </w:t>
      </w:r>
      <w:proofErr w:type="spellStart"/>
      <w:r w:rsidRPr="00B34505">
        <w:rPr>
          <w:rFonts w:ascii="Aptos" w:hAnsi="Aptos"/>
          <w:sz w:val="24"/>
          <w:szCs w:val="24"/>
        </w:rPr>
        <w:t>površina</w:t>
      </w:r>
      <w:proofErr w:type="spellEnd"/>
      <w:r w:rsidRPr="00B34505">
        <w:rPr>
          <w:rFonts w:ascii="Aptos" w:hAnsi="Aptos"/>
          <w:sz w:val="24"/>
          <w:szCs w:val="24"/>
        </w:rPr>
        <w:t xml:space="preserve"> - </w:t>
      </w:r>
      <w:proofErr w:type="spellStart"/>
      <w:r w:rsidRPr="00B34505">
        <w:rPr>
          <w:rFonts w:ascii="Aptos" w:hAnsi="Aptos"/>
          <w:sz w:val="24"/>
          <w:szCs w:val="24"/>
        </w:rPr>
        <w:t>blago</w:t>
      </w:r>
      <w:proofErr w:type="spellEnd"/>
      <w:r w:rsidRPr="00B34505">
        <w:rPr>
          <w:rFonts w:ascii="Aptos" w:hAnsi="Aptos"/>
          <w:sz w:val="24"/>
          <w:szCs w:val="24"/>
        </w:rPr>
        <w:t xml:space="preserve"> </w:t>
      </w:r>
      <w:proofErr w:type="spellStart"/>
      <w:r w:rsidRPr="00B34505">
        <w:rPr>
          <w:rFonts w:ascii="Aptos" w:hAnsi="Aptos"/>
          <w:sz w:val="24"/>
          <w:szCs w:val="24"/>
        </w:rPr>
        <w:t>nagnuta</w:t>
      </w:r>
      <w:proofErr w:type="spellEnd"/>
      <w:r w:rsidRPr="00B34505">
        <w:rPr>
          <w:rFonts w:ascii="Aptos" w:hAnsi="Aptos"/>
          <w:sz w:val="24"/>
          <w:szCs w:val="24"/>
        </w:rPr>
        <w:t xml:space="preserve"> za </w:t>
      </w:r>
      <w:proofErr w:type="spellStart"/>
      <w:r w:rsidRPr="00B34505">
        <w:rPr>
          <w:rFonts w:ascii="Aptos" w:hAnsi="Aptos"/>
          <w:sz w:val="24"/>
          <w:szCs w:val="24"/>
        </w:rPr>
        <w:t>postizanje</w:t>
      </w:r>
      <w:proofErr w:type="spellEnd"/>
      <w:r w:rsidRPr="00B34505">
        <w:rPr>
          <w:rFonts w:ascii="Aptos" w:hAnsi="Aptos"/>
          <w:sz w:val="24"/>
          <w:szCs w:val="24"/>
        </w:rPr>
        <w:t xml:space="preserve"> </w:t>
      </w:r>
      <w:proofErr w:type="spellStart"/>
      <w:r w:rsidRPr="00B34505">
        <w:rPr>
          <w:rFonts w:ascii="Aptos" w:hAnsi="Aptos"/>
          <w:sz w:val="24"/>
          <w:szCs w:val="24"/>
        </w:rPr>
        <w:t>efekta</w:t>
      </w:r>
      <w:proofErr w:type="spellEnd"/>
      <w:r w:rsidRPr="00B34505">
        <w:rPr>
          <w:rFonts w:ascii="Aptos" w:hAnsi="Aptos"/>
          <w:sz w:val="24"/>
          <w:szCs w:val="24"/>
        </w:rPr>
        <w:t xml:space="preserve"> </w:t>
      </w:r>
      <w:proofErr w:type="spellStart"/>
      <w:r w:rsidRPr="00B34505">
        <w:rPr>
          <w:rFonts w:ascii="Aptos" w:hAnsi="Aptos"/>
          <w:sz w:val="24"/>
          <w:szCs w:val="24"/>
        </w:rPr>
        <w:t>samočišćenja</w:t>
      </w:r>
      <w:proofErr w:type="spellEnd"/>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p>
    <w:p w14:paraId="0AAF3917" w14:textId="037AA407" w:rsidR="00EC544C" w:rsidRPr="00B34505" w:rsidRDefault="00EC544C" w:rsidP="004C7C15">
      <w:pPr>
        <w:pStyle w:val="Odlomakpopisa"/>
        <w:numPr>
          <w:ilvl w:val="0"/>
          <w:numId w:val="7"/>
        </w:numPr>
        <w:spacing w:line="240" w:lineRule="auto"/>
        <w:rPr>
          <w:rFonts w:ascii="Aptos" w:hAnsi="Aptos"/>
          <w:sz w:val="24"/>
          <w:szCs w:val="24"/>
        </w:rPr>
      </w:pPr>
      <w:proofErr w:type="spellStart"/>
      <w:r w:rsidRPr="00B34505">
        <w:rPr>
          <w:rFonts w:ascii="Aptos" w:hAnsi="Aptos"/>
          <w:sz w:val="24"/>
          <w:szCs w:val="24"/>
        </w:rPr>
        <w:t>Zaštitni</w:t>
      </w:r>
      <w:proofErr w:type="spellEnd"/>
      <w:r w:rsidRPr="00B34505">
        <w:rPr>
          <w:rFonts w:ascii="Aptos" w:hAnsi="Aptos"/>
          <w:sz w:val="24"/>
          <w:szCs w:val="24"/>
        </w:rPr>
        <w:t xml:space="preserve"> </w:t>
      </w:r>
      <w:proofErr w:type="spellStart"/>
      <w:r w:rsidRPr="00B34505">
        <w:rPr>
          <w:rFonts w:ascii="Aptos" w:hAnsi="Aptos"/>
          <w:sz w:val="24"/>
          <w:szCs w:val="24"/>
        </w:rPr>
        <w:t>pokrov</w:t>
      </w:r>
      <w:proofErr w:type="spellEnd"/>
      <w:r w:rsidRPr="00B34505">
        <w:rPr>
          <w:rFonts w:ascii="Aptos" w:hAnsi="Aptos"/>
          <w:sz w:val="24"/>
          <w:szCs w:val="24"/>
        </w:rPr>
        <w:t xml:space="preserve"> </w:t>
      </w:r>
      <w:proofErr w:type="spellStart"/>
      <w:r w:rsidRPr="00B34505">
        <w:rPr>
          <w:rFonts w:ascii="Aptos" w:hAnsi="Aptos"/>
          <w:sz w:val="24"/>
          <w:szCs w:val="24"/>
        </w:rPr>
        <w:t>od</w:t>
      </w:r>
      <w:proofErr w:type="spellEnd"/>
      <w:r w:rsidRPr="00B34505">
        <w:rPr>
          <w:rFonts w:ascii="Aptos" w:hAnsi="Aptos"/>
          <w:sz w:val="24"/>
          <w:szCs w:val="24"/>
        </w:rPr>
        <w:t xml:space="preserve"> </w:t>
      </w:r>
      <w:proofErr w:type="spellStart"/>
      <w:r w:rsidRPr="00B34505">
        <w:rPr>
          <w:rFonts w:ascii="Aptos" w:hAnsi="Aptos"/>
          <w:sz w:val="24"/>
          <w:szCs w:val="24"/>
        </w:rPr>
        <w:t>kaljenog</w:t>
      </w:r>
      <w:proofErr w:type="spellEnd"/>
      <w:r w:rsidRPr="00B34505">
        <w:rPr>
          <w:rFonts w:ascii="Aptos" w:hAnsi="Aptos"/>
          <w:sz w:val="24"/>
          <w:szCs w:val="24"/>
        </w:rPr>
        <w:t xml:space="preserve"> </w:t>
      </w:r>
      <w:proofErr w:type="spellStart"/>
      <w:r w:rsidRPr="00B34505">
        <w:rPr>
          <w:rFonts w:ascii="Aptos" w:hAnsi="Aptos"/>
          <w:sz w:val="24"/>
          <w:szCs w:val="24"/>
        </w:rPr>
        <w:t>stakla</w:t>
      </w:r>
      <w:proofErr w:type="spellEnd"/>
      <w:r w:rsidRPr="00B34505">
        <w:rPr>
          <w:rFonts w:ascii="Aptos" w:hAnsi="Aptos"/>
          <w:sz w:val="24"/>
          <w:szCs w:val="24"/>
        </w:rPr>
        <w:t xml:space="preserve"> </w:t>
      </w:r>
      <w:proofErr w:type="spellStart"/>
      <w:r w:rsidRPr="00B34505">
        <w:rPr>
          <w:rFonts w:ascii="Aptos" w:hAnsi="Aptos"/>
          <w:sz w:val="24"/>
          <w:szCs w:val="24"/>
        </w:rPr>
        <w:t>minimalne</w:t>
      </w:r>
      <w:proofErr w:type="spellEnd"/>
      <w:r w:rsidRPr="00B34505">
        <w:rPr>
          <w:rFonts w:ascii="Aptos" w:hAnsi="Aptos"/>
          <w:sz w:val="24"/>
          <w:szCs w:val="24"/>
        </w:rPr>
        <w:t xml:space="preserve"> </w:t>
      </w:r>
      <w:proofErr w:type="spellStart"/>
      <w:r w:rsidRPr="00B34505">
        <w:rPr>
          <w:rFonts w:ascii="Aptos" w:hAnsi="Aptos"/>
          <w:sz w:val="24"/>
          <w:szCs w:val="24"/>
        </w:rPr>
        <w:t>debljine</w:t>
      </w:r>
      <w:proofErr w:type="spellEnd"/>
      <w:r w:rsidRPr="00B34505">
        <w:rPr>
          <w:rFonts w:ascii="Aptos" w:hAnsi="Aptos"/>
          <w:sz w:val="24"/>
          <w:szCs w:val="24"/>
        </w:rPr>
        <w:t xml:space="preserve"> 4mm</w:t>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p>
    <w:p w14:paraId="7F2DE26F" w14:textId="4FA0F6EB" w:rsidR="00EC544C" w:rsidRPr="00B34505" w:rsidRDefault="00AD0A37" w:rsidP="004C7C15">
      <w:pPr>
        <w:pStyle w:val="Odlomakpopisa"/>
        <w:numPr>
          <w:ilvl w:val="0"/>
          <w:numId w:val="7"/>
        </w:numPr>
        <w:spacing w:line="240" w:lineRule="auto"/>
        <w:rPr>
          <w:rFonts w:ascii="Aptos" w:hAnsi="Aptos"/>
          <w:sz w:val="24"/>
          <w:szCs w:val="24"/>
        </w:rPr>
      </w:pPr>
      <w:proofErr w:type="spellStart"/>
      <w:r w:rsidRPr="00B34505">
        <w:rPr>
          <w:rFonts w:ascii="Aptos" w:hAnsi="Aptos"/>
          <w:sz w:val="24"/>
          <w:szCs w:val="24"/>
        </w:rPr>
        <w:t>A</w:t>
      </w:r>
      <w:r w:rsidR="00EC544C" w:rsidRPr="00B34505">
        <w:rPr>
          <w:rFonts w:ascii="Aptos" w:hAnsi="Aptos"/>
          <w:sz w:val="24"/>
          <w:szCs w:val="24"/>
        </w:rPr>
        <w:t>simetrična</w:t>
      </w:r>
      <w:proofErr w:type="spellEnd"/>
      <w:r w:rsidR="00EC544C" w:rsidRPr="00B34505">
        <w:rPr>
          <w:rFonts w:ascii="Aptos" w:hAnsi="Aptos"/>
          <w:sz w:val="24"/>
          <w:szCs w:val="24"/>
        </w:rPr>
        <w:t xml:space="preserve"> </w:t>
      </w:r>
      <w:proofErr w:type="spellStart"/>
      <w:r w:rsidR="00EC544C" w:rsidRPr="00B34505">
        <w:rPr>
          <w:rFonts w:ascii="Aptos" w:hAnsi="Aptos"/>
          <w:sz w:val="24"/>
          <w:szCs w:val="24"/>
        </w:rPr>
        <w:t>distribucija</w:t>
      </w:r>
      <w:proofErr w:type="spellEnd"/>
      <w:r w:rsidR="00EC544C" w:rsidRPr="00B34505">
        <w:rPr>
          <w:rFonts w:ascii="Aptos" w:hAnsi="Aptos"/>
          <w:sz w:val="24"/>
          <w:szCs w:val="24"/>
        </w:rPr>
        <w:t xml:space="preserve"> </w:t>
      </w:r>
      <w:proofErr w:type="spellStart"/>
      <w:r w:rsidR="00EC544C" w:rsidRPr="00B34505">
        <w:rPr>
          <w:rFonts w:ascii="Aptos" w:hAnsi="Aptos"/>
          <w:sz w:val="24"/>
          <w:szCs w:val="24"/>
        </w:rPr>
        <w:t>svjetlosti</w:t>
      </w:r>
      <w:proofErr w:type="spellEnd"/>
      <w:r w:rsidR="00EC544C" w:rsidRPr="00B34505">
        <w:rPr>
          <w:rFonts w:ascii="Aptos" w:hAnsi="Aptos"/>
          <w:sz w:val="24"/>
          <w:szCs w:val="24"/>
        </w:rPr>
        <w:t xml:space="preserve">, </w:t>
      </w:r>
      <w:proofErr w:type="spellStart"/>
      <w:r w:rsidR="00EC544C" w:rsidRPr="00B34505">
        <w:rPr>
          <w:rFonts w:ascii="Aptos" w:hAnsi="Aptos"/>
          <w:sz w:val="24"/>
          <w:szCs w:val="24"/>
        </w:rPr>
        <w:t>izvedba</w:t>
      </w:r>
      <w:proofErr w:type="spellEnd"/>
      <w:r w:rsidR="00EC544C" w:rsidRPr="00B34505">
        <w:rPr>
          <w:rFonts w:ascii="Aptos" w:hAnsi="Aptos"/>
          <w:sz w:val="24"/>
          <w:szCs w:val="24"/>
        </w:rPr>
        <w:t xml:space="preserve"> </w:t>
      </w:r>
      <w:proofErr w:type="spellStart"/>
      <w:r w:rsidR="00EC544C" w:rsidRPr="00B34505">
        <w:rPr>
          <w:rFonts w:ascii="Aptos" w:hAnsi="Aptos"/>
          <w:sz w:val="24"/>
          <w:szCs w:val="24"/>
        </w:rPr>
        <w:t>sa</w:t>
      </w:r>
      <w:proofErr w:type="spellEnd"/>
      <w:r w:rsidR="00EC544C" w:rsidRPr="00B34505">
        <w:rPr>
          <w:rFonts w:ascii="Aptos" w:hAnsi="Aptos"/>
          <w:sz w:val="24"/>
          <w:szCs w:val="24"/>
        </w:rPr>
        <w:t xml:space="preserve"> </w:t>
      </w:r>
      <w:proofErr w:type="spellStart"/>
      <w:r w:rsidR="00EC544C" w:rsidRPr="00B34505">
        <w:rPr>
          <w:rFonts w:ascii="Aptos" w:hAnsi="Aptos"/>
          <w:sz w:val="24"/>
          <w:szCs w:val="24"/>
        </w:rPr>
        <w:t>sistemom</w:t>
      </w:r>
      <w:proofErr w:type="spellEnd"/>
      <w:r w:rsidR="00EC544C" w:rsidRPr="00B34505">
        <w:rPr>
          <w:rFonts w:ascii="Aptos" w:hAnsi="Aptos"/>
          <w:sz w:val="24"/>
          <w:szCs w:val="24"/>
        </w:rPr>
        <w:t xml:space="preserve"> s </w:t>
      </w:r>
      <w:proofErr w:type="spellStart"/>
      <w:r w:rsidR="00EC544C" w:rsidRPr="00B34505">
        <w:rPr>
          <w:rFonts w:ascii="Aptos" w:hAnsi="Aptos"/>
          <w:sz w:val="24"/>
          <w:szCs w:val="24"/>
        </w:rPr>
        <w:t>lećama</w:t>
      </w:r>
      <w:proofErr w:type="spellEnd"/>
      <w:r w:rsidR="00EC544C" w:rsidRPr="00B34505">
        <w:rPr>
          <w:rFonts w:ascii="Aptos" w:hAnsi="Aptos"/>
          <w:sz w:val="24"/>
          <w:szCs w:val="24"/>
        </w:rPr>
        <w:tab/>
      </w:r>
      <w:r w:rsidR="00EC544C" w:rsidRPr="00B34505">
        <w:rPr>
          <w:rFonts w:ascii="Aptos" w:hAnsi="Aptos"/>
          <w:sz w:val="24"/>
          <w:szCs w:val="24"/>
        </w:rPr>
        <w:tab/>
      </w:r>
      <w:r w:rsidR="00EC544C" w:rsidRPr="00B34505">
        <w:rPr>
          <w:rFonts w:ascii="Aptos" w:hAnsi="Aptos"/>
          <w:sz w:val="24"/>
          <w:szCs w:val="24"/>
        </w:rPr>
        <w:tab/>
      </w:r>
    </w:p>
    <w:p w14:paraId="1E54B1ED" w14:textId="7E139A97" w:rsidR="00EC544C" w:rsidRPr="00B34505" w:rsidRDefault="00EC544C" w:rsidP="004C7C15">
      <w:pPr>
        <w:pStyle w:val="Odlomakpopisa"/>
        <w:numPr>
          <w:ilvl w:val="0"/>
          <w:numId w:val="7"/>
        </w:numPr>
        <w:spacing w:line="240" w:lineRule="auto"/>
        <w:rPr>
          <w:rFonts w:ascii="Aptos" w:hAnsi="Aptos"/>
          <w:sz w:val="24"/>
          <w:szCs w:val="24"/>
        </w:rPr>
      </w:pPr>
      <w:proofErr w:type="spellStart"/>
      <w:r w:rsidRPr="00B34505">
        <w:rPr>
          <w:rFonts w:ascii="Aptos" w:hAnsi="Aptos"/>
          <w:sz w:val="24"/>
          <w:szCs w:val="24"/>
        </w:rPr>
        <w:t>Mogućnost</w:t>
      </w:r>
      <w:proofErr w:type="spellEnd"/>
      <w:r w:rsidRPr="00B34505">
        <w:rPr>
          <w:rFonts w:ascii="Aptos" w:hAnsi="Aptos"/>
          <w:sz w:val="24"/>
          <w:szCs w:val="24"/>
        </w:rPr>
        <w:t xml:space="preserve"> (</w:t>
      </w:r>
      <w:proofErr w:type="spellStart"/>
      <w:r w:rsidRPr="00B34505">
        <w:rPr>
          <w:rFonts w:ascii="Aptos" w:hAnsi="Aptos"/>
          <w:sz w:val="24"/>
          <w:szCs w:val="24"/>
        </w:rPr>
        <w:t>samo</w:t>
      </w:r>
      <w:proofErr w:type="spellEnd"/>
      <w:r w:rsidRPr="00B34505">
        <w:rPr>
          <w:rFonts w:ascii="Aptos" w:hAnsi="Aptos"/>
          <w:sz w:val="24"/>
          <w:szCs w:val="24"/>
        </w:rPr>
        <w:t>)</w:t>
      </w:r>
      <w:proofErr w:type="spellStart"/>
      <w:r w:rsidRPr="00B34505">
        <w:rPr>
          <w:rFonts w:ascii="Aptos" w:hAnsi="Aptos"/>
          <w:sz w:val="24"/>
          <w:szCs w:val="24"/>
        </w:rPr>
        <w:t>regulacije</w:t>
      </w:r>
      <w:proofErr w:type="spellEnd"/>
      <w:r w:rsidRPr="00B34505">
        <w:rPr>
          <w:rFonts w:ascii="Aptos" w:hAnsi="Aptos"/>
          <w:sz w:val="24"/>
          <w:szCs w:val="24"/>
        </w:rPr>
        <w:t xml:space="preserve"> </w:t>
      </w:r>
      <w:proofErr w:type="spellStart"/>
      <w:r w:rsidRPr="00B34505">
        <w:rPr>
          <w:rFonts w:ascii="Aptos" w:hAnsi="Aptos"/>
          <w:sz w:val="24"/>
          <w:szCs w:val="24"/>
        </w:rPr>
        <w:t>intenziteta</w:t>
      </w:r>
      <w:proofErr w:type="spellEnd"/>
      <w:r w:rsidRPr="00B34505">
        <w:rPr>
          <w:rFonts w:ascii="Aptos" w:hAnsi="Aptos"/>
          <w:sz w:val="24"/>
          <w:szCs w:val="24"/>
        </w:rPr>
        <w:t xml:space="preserve"> (</w:t>
      </w:r>
      <w:proofErr w:type="spellStart"/>
      <w:r w:rsidRPr="00B34505">
        <w:rPr>
          <w:rFonts w:ascii="Aptos" w:hAnsi="Aptos"/>
          <w:sz w:val="24"/>
          <w:szCs w:val="24"/>
        </w:rPr>
        <w:t>snage</w:t>
      </w:r>
      <w:proofErr w:type="spellEnd"/>
      <w:r w:rsidRPr="00B34505">
        <w:rPr>
          <w:rFonts w:ascii="Aptos" w:hAnsi="Aptos"/>
          <w:sz w:val="24"/>
          <w:szCs w:val="24"/>
        </w:rPr>
        <w:t xml:space="preserve">) </w:t>
      </w:r>
      <w:proofErr w:type="spellStart"/>
      <w:r w:rsidRPr="00B34505">
        <w:rPr>
          <w:rFonts w:ascii="Aptos" w:hAnsi="Aptos"/>
          <w:sz w:val="24"/>
          <w:szCs w:val="24"/>
        </w:rPr>
        <w:t>rasvjete</w:t>
      </w:r>
      <w:proofErr w:type="spellEnd"/>
      <w:r w:rsidRPr="00B34505">
        <w:rPr>
          <w:rFonts w:ascii="Aptos" w:hAnsi="Aptos"/>
          <w:sz w:val="24"/>
          <w:szCs w:val="24"/>
        </w:rPr>
        <w:t xml:space="preserve"> </w:t>
      </w:r>
      <w:proofErr w:type="spellStart"/>
      <w:r w:rsidRPr="00B34505">
        <w:rPr>
          <w:rFonts w:ascii="Aptos" w:hAnsi="Aptos"/>
          <w:sz w:val="24"/>
          <w:szCs w:val="24"/>
        </w:rPr>
        <w:t>prema</w:t>
      </w:r>
      <w:proofErr w:type="spellEnd"/>
      <w:r w:rsidRPr="00B34505">
        <w:rPr>
          <w:rFonts w:ascii="Aptos" w:hAnsi="Aptos"/>
          <w:sz w:val="24"/>
          <w:szCs w:val="24"/>
        </w:rPr>
        <w:t xml:space="preserve"> </w:t>
      </w:r>
      <w:proofErr w:type="spellStart"/>
      <w:r w:rsidRPr="00B34505">
        <w:rPr>
          <w:rFonts w:ascii="Aptos" w:hAnsi="Aptos"/>
          <w:sz w:val="24"/>
          <w:szCs w:val="24"/>
        </w:rPr>
        <w:t>sljedećim</w:t>
      </w:r>
      <w:proofErr w:type="spellEnd"/>
      <w:r w:rsidRPr="00B34505">
        <w:rPr>
          <w:rFonts w:ascii="Aptos" w:hAnsi="Aptos"/>
          <w:sz w:val="24"/>
          <w:szCs w:val="24"/>
        </w:rPr>
        <w:t xml:space="preserve"> </w:t>
      </w:r>
      <w:proofErr w:type="spellStart"/>
      <w:r w:rsidRPr="00B34505">
        <w:rPr>
          <w:rFonts w:ascii="Aptos" w:hAnsi="Aptos"/>
          <w:sz w:val="24"/>
          <w:szCs w:val="24"/>
        </w:rPr>
        <w:t>režimima</w:t>
      </w:r>
      <w:proofErr w:type="spellEnd"/>
      <w:r w:rsidRPr="00B34505">
        <w:rPr>
          <w:rFonts w:ascii="Aptos" w:hAnsi="Aptos"/>
          <w:sz w:val="24"/>
          <w:szCs w:val="24"/>
        </w:rPr>
        <w:t xml:space="preserve"> rada:</w:t>
      </w:r>
    </w:p>
    <w:p w14:paraId="323A9B0E" w14:textId="47CE0C1E" w:rsidR="00EC544C" w:rsidRPr="00B34505" w:rsidRDefault="00EC544C" w:rsidP="004C7C15">
      <w:pPr>
        <w:pStyle w:val="Odlomakpopisa"/>
        <w:numPr>
          <w:ilvl w:val="1"/>
          <w:numId w:val="7"/>
        </w:numPr>
        <w:spacing w:line="240" w:lineRule="auto"/>
        <w:rPr>
          <w:rFonts w:ascii="Aptos" w:hAnsi="Aptos"/>
          <w:sz w:val="24"/>
          <w:szCs w:val="24"/>
        </w:rPr>
      </w:pPr>
      <w:proofErr w:type="spellStart"/>
      <w:r w:rsidRPr="00B34505">
        <w:rPr>
          <w:rFonts w:ascii="Aptos" w:hAnsi="Aptos"/>
          <w:sz w:val="24"/>
          <w:szCs w:val="24"/>
        </w:rPr>
        <w:t>regulacija</w:t>
      </w:r>
      <w:proofErr w:type="spellEnd"/>
      <w:r w:rsidRPr="00B34505">
        <w:rPr>
          <w:rFonts w:ascii="Aptos" w:hAnsi="Aptos"/>
          <w:sz w:val="24"/>
          <w:szCs w:val="24"/>
        </w:rPr>
        <w:t xml:space="preserve"> </w:t>
      </w:r>
      <w:proofErr w:type="spellStart"/>
      <w:r w:rsidRPr="00B34505">
        <w:rPr>
          <w:rFonts w:ascii="Aptos" w:hAnsi="Aptos"/>
          <w:sz w:val="24"/>
          <w:szCs w:val="24"/>
        </w:rPr>
        <w:t>sa</w:t>
      </w:r>
      <w:proofErr w:type="spellEnd"/>
      <w:r w:rsidRPr="00B34505">
        <w:rPr>
          <w:rFonts w:ascii="Aptos" w:hAnsi="Aptos"/>
          <w:sz w:val="24"/>
          <w:szCs w:val="24"/>
        </w:rPr>
        <w:t xml:space="preserve"> </w:t>
      </w:r>
      <w:proofErr w:type="spellStart"/>
      <w:r w:rsidRPr="00B34505">
        <w:rPr>
          <w:rFonts w:ascii="Aptos" w:hAnsi="Aptos"/>
          <w:sz w:val="24"/>
          <w:szCs w:val="24"/>
        </w:rPr>
        <w:t>samostalnim</w:t>
      </w:r>
      <w:proofErr w:type="spellEnd"/>
      <w:r w:rsidRPr="00B34505">
        <w:rPr>
          <w:rFonts w:ascii="Aptos" w:hAnsi="Aptos"/>
          <w:sz w:val="24"/>
          <w:szCs w:val="24"/>
        </w:rPr>
        <w:t xml:space="preserve"> </w:t>
      </w:r>
      <w:proofErr w:type="spellStart"/>
      <w:r w:rsidRPr="00B34505">
        <w:rPr>
          <w:rFonts w:ascii="Aptos" w:hAnsi="Aptos"/>
          <w:sz w:val="24"/>
          <w:szCs w:val="24"/>
        </w:rPr>
        <w:t>određivanjem</w:t>
      </w:r>
      <w:proofErr w:type="spellEnd"/>
      <w:r w:rsidRPr="00B34505">
        <w:rPr>
          <w:rFonts w:ascii="Aptos" w:hAnsi="Aptos"/>
          <w:sz w:val="24"/>
          <w:szCs w:val="24"/>
        </w:rPr>
        <w:t xml:space="preserve"> </w:t>
      </w:r>
      <w:proofErr w:type="spellStart"/>
      <w:r w:rsidRPr="00B34505">
        <w:rPr>
          <w:rFonts w:ascii="Aptos" w:hAnsi="Aptos"/>
          <w:sz w:val="24"/>
          <w:szCs w:val="24"/>
        </w:rPr>
        <w:t>središnjeg</w:t>
      </w:r>
      <w:proofErr w:type="spellEnd"/>
      <w:r w:rsidRPr="00B34505">
        <w:rPr>
          <w:rFonts w:ascii="Aptos" w:hAnsi="Aptos"/>
          <w:sz w:val="24"/>
          <w:szCs w:val="24"/>
        </w:rPr>
        <w:t xml:space="preserve"> </w:t>
      </w:r>
      <w:proofErr w:type="spellStart"/>
      <w:r w:rsidRPr="00B34505">
        <w:rPr>
          <w:rFonts w:ascii="Aptos" w:hAnsi="Aptos"/>
          <w:sz w:val="24"/>
          <w:szCs w:val="24"/>
        </w:rPr>
        <w:t>vremena</w:t>
      </w:r>
      <w:proofErr w:type="spellEnd"/>
      <w:r w:rsidRPr="00B34505">
        <w:rPr>
          <w:rFonts w:ascii="Aptos" w:hAnsi="Aptos"/>
          <w:sz w:val="24"/>
          <w:szCs w:val="24"/>
        </w:rPr>
        <w:t xml:space="preserve"> </w:t>
      </w:r>
      <w:proofErr w:type="spellStart"/>
      <w:r w:rsidRPr="00B34505">
        <w:rPr>
          <w:rFonts w:ascii="Aptos" w:hAnsi="Aptos"/>
          <w:sz w:val="24"/>
          <w:szCs w:val="24"/>
        </w:rPr>
        <w:t>noći</w:t>
      </w:r>
      <w:proofErr w:type="spellEnd"/>
      <w:r w:rsidRPr="00B34505">
        <w:rPr>
          <w:rFonts w:ascii="Aptos" w:hAnsi="Aptos"/>
          <w:sz w:val="24"/>
          <w:szCs w:val="24"/>
        </w:rPr>
        <w:t>,</w:t>
      </w:r>
    </w:p>
    <w:p w14:paraId="0D5B2648" w14:textId="2BEBED6F" w:rsidR="00EC544C" w:rsidRPr="00B34505" w:rsidRDefault="00EC544C" w:rsidP="004C7C15">
      <w:pPr>
        <w:pStyle w:val="Odlomakpopisa"/>
        <w:numPr>
          <w:ilvl w:val="1"/>
          <w:numId w:val="7"/>
        </w:numPr>
        <w:spacing w:line="240" w:lineRule="auto"/>
        <w:rPr>
          <w:rFonts w:ascii="Aptos" w:hAnsi="Aptos"/>
          <w:sz w:val="24"/>
          <w:szCs w:val="24"/>
        </w:rPr>
      </w:pPr>
      <w:proofErr w:type="spellStart"/>
      <w:r w:rsidRPr="00B34505">
        <w:rPr>
          <w:rFonts w:ascii="Aptos" w:hAnsi="Aptos"/>
          <w:sz w:val="24"/>
          <w:szCs w:val="24"/>
        </w:rPr>
        <w:t>minimalno</w:t>
      </w:r>
      <w:proofErr w:type="spellEnd"/>
      <w:r w:rsidRPr="00B34505">
        <w:rPr>
          <w:rFonts w:ascii="Aptos" w:hAnsi="Aptos"/>
          <w:sz w:val="24"/>
          <w:szCs w:val="24"/>
        </w:rPr>
        <w:t xml:space="preserve"> </w:t>
      </w:r>
      <w:proofErr w:type="spellStart"/>
      <w:r w:rsidRPr="00B34505">
        <w:rPr>
          <w:rFonts w:ascii="Aptos" w:hAnsi="Aptos"/>
          <w:sz w:val="24"/>
          <w:szCs w:val="24"/>
        </w:rPr>
        <w:t>četiri</w:t>
      </w:r>
      <w:proofErr w:type="spellEnd"/>
      <w:r w:rsidRPr="00B34505">
        <w:rPr>
          <w:rFonts w:ascii="Aptos" w:hAnsi="Aptos"/>
          <w:sz w:val="24"/>
          <w:szCs w:val="24"/>
        </w:rPr>
        <w:t xml:space="preserve"> </w:t>
      </w:r>
      <w:proofErr w:type="spellStart"/>
      <w:r w:rsidRPr="00B34505">
        <w:rPr>
          <w:rFonts w:ascii="Aptos" w:hAnsi="Aptos"/>
          <w:sz w:val="24"/>
          <w:szCs w:val="24"/>
        </w:rPr>
        <w:t>vremenska</w:t>
      </w:r>
      <w:proofErr w:type="spellEnd"/>
      <w:r w:rsidRPr="00B34505">
        <w:rPr>
          <w:rFonts w:ascii="Aptos" w:hAnsi="Aptos"/>
          <w:sz w:val="24"/>
          <w:szCs w:val="24"/>
        </w:rPr>
        <w:t xml:space="preserve"> </w:t>
      </w:r>
      <w:proofErr w:type="spellStart"/>
      <w:r w:rsidRPr="00B34505">
        <w:rPr>
          <w:rFonts w:ascii="Aptos" w:hAnsi="Aptos"/>
          <w:sz w:val="24"/>
          <w:szCs w:val="24"/>
        </w:rPr>
        <w:t>intervala</w:t>
      </w:r>
      <w:proofErr w:type="spellEnd"/>
      <w:r w:rsidRPr="00B34505">
        <w:rPr>
          <w:rFonts w:ascii="Aptos" w:hAnsi="Aptos"/>
          <w:sz w:val="24"/>
          <w:szCs w:val="24"/>
        </w:rPr>
        <w:t xml:space="preserve"> (faze),</w:t>
      </w:r>
    </w:p>
    <w:p w14:paraId="7CD8427D" w14:textId="0C0EDB8C" w:rsidR="00EC544C" w:rsidRPr="00B34505" w:rsidRDefault="00EC544C" w:rsidP="004C7C15">
      <w:pPr>
        <w:pStyle w:val="Odlomakpopisa"/>
        <w:numPr>
          <w:ilvl w:val="1"/>
          <w:numId w:val="7"/>
        </w:numPr>
        <w:spacing w:line="240" w:lineRule="auto"/>
        <w:rPr>
          <w:rFonts w:ascii="Aptos" w:hAnsi="Aptos"/>
          <w:sz w:val="24"/>
          <w:szCs w:val="24"/>
        </w:rPr>
      </w:pPr>
      <w:r w:rsidRPr="00B34505">
        <w:rPr>
          <w:rFonts w:ascii="Aptos" w:hAnsi="Aptos"/>
          <w:sz w:val="24"/>
          <w:szCs w:val="24"/>
        </w:rPr>
        <w:t xml:space="preserve">za </w:t>
      </w:r>
      <w:proofErr w:type="spellStart"/>
      <w:r w:rsidRPr="00B34505">
        <w:rPr>
          <w:rFonts w:ascii="Aptos" w:hAnsi="Aptos"/>
          <w:sz w:val="24"/>
          <w:szCs w:val="24"/>
        </w:rPr>
        <w:t>svaki</w:t>
      </w:r>
      <w:proofErr w:type="spellEnd"/>
      <w:r w:rsidRPr="00B34505">
        <w:rPr>
          <w:rFonts w:ascii="Aptos" w:hAnsi="Aptos"/>
          <w:sz w:val="24"/>
          <w:szCs w:val="24"/>
        </w:rPr>
        <w:t xml:space="preserve"> interval </w:t>
      </w:r>
      <w:proofErr w:type="spellStart"/>
      <w:r w:rsidRPr="00B34505">
        <w:rPr>
          <w:rFonts w:ascii="Aptos" w:hAnsi="Aptos"/>
          <w:sz w:val="24"/>
          <w:szCs w:val="24"/>
        </w:rPr>
        <w:t>moguće</w:t>
      </w:r>
      <w:proofErr w:type="spellEnd"/>
      <w:r w:rsidRPr="00B34505">
        <w:rPr>
          <w:rFonts w:ascii="Aptos" w:hAnsi="Aptos"/>
          <w:sz w:val="24"/>
          <w:szCs w:val="24"/>
        </w:rPr>
        <w:t xml:space="preserve"> </w:t>
      </w:r>
      <w:proofErr w:type="spellStart"/>
      <w:r w:rsidRPr="00B34505">
        <w:rPr>
          <w:rFonts w:ascii="Aptos" w:hAnsi="Aptos"/>
          <w:sz w:val="24"/>
          <w:szCs w:val="24"/>
        </w:rPr>
        <w:t>podesiti</w:t>
      </w:r>
      <w:proofErr w:type="spellEnd"/>
      <w:r w:rsidRPr="00B34505">
        <w:rPr>
          <w:rFonts w:ascii="Aptos" w:hAnsi="Aptos"/>
          <w:sz w:val="24"/>
          <w:szCs w:val="24"/>
        </w:rPr>
        <w:t xml:space="preserve"> </w:t>
      </w:r>
      <w:proofErr w:type="spellStart"/>
      <w:r w:rsidRPr="00B34505">
        <w:rPr>
          <w:rFonts w:ascii="Aptos" w:hAnsi="Aptos"/>
          <w:sz w:val="24"/>
          <w:szCs w:val="24"/>
        </w:rPr>
        <w:t>intenzitet</w:t>
      </w:r>
      <w:proofErr w:type="spellEnd"/>
      <w:r w:rsidRPr="00B34505">
        <w:rPr>
          <w:rFonts w:ascii="Aptos" w:hAnsi="Aptos"/>
          <w:sz w:val="24"/>
          <w:szCs w:val="24"/>
        </w:rPr>
        <w:t xml:space="preserve"> u </w:t>
      </w:r>
      <w:proofErr w:type="spellStart"/>
      <w:r w:rsidRPr="00B34505">
        <w:rPr>
          <w:rFonts w:ascii="Aptos" w:hAnsi="Aptos"/>
          <w:sz w:val="24"/>
          <w:szCs w:val="24"/>
        </w:rPr>
        <w:t>rasponu</w:t>
      </w:r>
      <w:proofErr w:type="spellEnd"/>
      <w:r w:rsidRPr="00B34505">
        <w:rPr>
          <w:rFonts w:ascii="Aptos" w:hAnsi="Aptos"/>
          <w:sz w:val="24"/>
          <w:szCs w:val="24"/>
        </w:rPr>
        <w:t xml:space="preserve"> </w:t>
      </w:r>
      <w:r w:rsidR="00AD0A37" w:rsidRPr="00B34505">
        <w:rPr>
          <w:rFonts w:ascii="Aptos" w:hAnsi="Aptos"/>
          <w:sz w:val="24"/>
          <w:szCs w:val="24"/>
        </w:rPr>
        <w:t>0</w:t>
      </w:r>
      <w:r w:rsidRPr="00B34505">
        <w:rPr>
          <w:rFonts w:ascii="Aptos" w:hAnsi="Aptos"/>
          <w:sz w:val="24"/>
          <w:szCs w:val="24"/>
        </w:rPr>
        <w:t>-100%,</w:t>
      </w:r>
    </w:p>
    <w:p w14:paraId="0F7BA74E" w14:textId="25087B28" w:rsidR="00EC544C" w:rsidRPr="00B34505" w:rsidRDefault="00EC544C" w:rsidP="004C7C15">
      <w:pPr>
        <w:pStyle w:val="Odlomakpopisa"/>
        <w:numPr>
          <w:ilvl w:val="1"/>
          <w:numId w:val="7"/>
        </w:numPr>
        <w:spacing w:line="240" w:lineRule="auto"/>
        <w:rPr>
          <w:rFonts w:ascii="Aptos" w:hAnsi="Aptos"/>
          <w:sz w:val="24"/>
          <w:szCs w:val="24"/>
        </w:rPr>
      </w:pPr>
      <w:proofErr w:type="spellStart"/>
      <w:r w:rsidRPr="00B34505">
        <w:rPr>
          <w:rFonts w:ascii="Aptos" w:hAnsi="Aptos"/>
          <w:sz w:val="24"/>
          <w:szCs w:val="24"/>
        </w:rPr>
        <w:t>automatsko</w:t>
      </w:r>
      <w:proofErr w:type="spellEnd"/>
      <w:r w:rsidRPr="00B34505">
        <w:rPr>
          <w:rFonts w:ascii="Aptos" w:hAnsi="Aptos"/>
          <w:sz w:val="24"/>
          <w:szCs w:val="24"/>
        </w:rPr>
        <w:t xml:space="preserve"> </w:t>
      </w:r>
      <w:proofErr w:type="spellStart"/>
      <w:r w:rsidRPr="00B34505">
        <w:rPr>
          <w:rFonts w:ascii="Aptos" w:hAnsi="Aptos"/>
          <w:sz w:val="24"/>
          <w:szCs w:val="24"/>
        </w:rPr>
        <w:t>autonomno</w:t>
      </w:r>
      <w:proofErr w:type="spellEnd"/>
      <w:r w:rsidRPr="00B34505">
        <w:rPr>
          <w:rFonts w:ascii="Aptos" w:hAnsi="Aptos"/>
          <w:sz w:val="24"/>
          <w:szCs w:val="24"/>
        </w:rPr>
        <w:t xml:space="preserve"> </w:t>
      </w:r>
      <w:proofErr w:type="spellStart"/>
      <w:r w:rsidRPr="00B34505">
        <w:rPr>
          <w:rFonts w:ascii="Aptos" w:hAnsi="Aptos"/>
          <w:sz w:val="24"/>
          <w:szCs w:val="24"/>
        </w:rPr>
        <w:t>upravljanje</w:t>
      </w:r>
      <w:proofErr w:type="spellEnd"/>
      <w:r w:rsidRPr="00B34505">
        <w:rPr>
          <w:rFonts w:ascii="Aptos" w:hAnsi="Aptos"/>
          <w:sz w:val="24"/>
          <w:szCs w:val="24"/>
        </w:rPr>
        <w:t xml:space="preserve"> u 5 </w:t>
      </w:r>
      <w:proofErr w:type="spellStart"/>
      <w:r w:rsidRPr="00B34505">
        <w:rPr>
          <w:rFonts w:ascii="Aptos" w:hAnsi="Aptos"/>
          <w:sz w:val="24"/>
          <w:szCs w:val="24"/>
        </w:rPr>
        <w:t>karakterističnih</w:t>
      </w:r>
      <w:proofErr w:type="spellEnd"/>
      <w:r w:rsidRPr="00B34505">
        <w:rPr>
          <w:rFonts w:ascii="Aptos" w:hAnsi="Aptos"/>
          <w:sz w:val="24"/>
          <w:szCs w:val="24"/>
        </w:rPr>
        <w:t xml:space="preserve"> </w:t>
      </w:r>
      <w:proofErr w:type="spellStart"/>
      <w:r w:rsidRPr="00B34505">
        <w:rPr>
          <w:rFonts w:ascii="Aptos" w:hAnsi="Aptos"/>
          <w:sz w:val="24"/>
          <w:szCs w:val="24"/>
        </w:rPr>
        <w:t>točaka</w:t>
      </w:r>
      <w:proofErr w:type="spellEnd"/>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p>
    <w:p w14:paraId="15CE1269" w14:textId="1CCB4B67" w:rsidR="00EC544C" w:rsidRPr="00B34505" w:rsidRDefault="00EC544C" w:rsidP="004C7C15">
      <w:pPr>
        <w:pStyle w:val="Odlomakpopisa"/>
        <w:numPr>
          <w:ilvl w:val="0"/>
          <w:numId w:val="7"/>
        </w:numPr>
        <w:spacing w:line="240" w:lineRule="auto"/>
        <w:rPr>
          <w:rFonts w:ascii="Aptos" w:hAnsi="Aptos"/>
          <w:sz w:val="24"/>
          <w:szCs w:val="24"/>
        </w:rPr>
      </w:pPr>
      <w:proofErr w:type="spellStart"/>
      <w:r w:rsidRPr="00B34505">
        <w:rPr>
          <w:rFonts w:ascii="Aptos" w:hAnsi="Aptos"/>
          <w:sz w:val="24"/>
          <w:szCs w:val="24"/>
        </w:rPr>
        <w:t>Protokol</w:t>
      </w:r>
      <w:proofErr w:type="spellEnd"/>
      <w:r w:rsidRPr="00B34505">
        <w:rPr>
          <w:rFonts w:ascii="Aptos" w:hAnsi="Aptos"/>
          <w:sz w:val="24"/>
          <w:szCs w:val="24"/>
        </w:rPr>
        <w:t xml:space="preserve"> za </w:t>
      </w:r>
      <w:proofErr w:type="spellStart"/>
      <w:r w:rsidRPr="00B34505">
        <w:rPr>
          <w:rFonts w:ascii="Aptos" w:hAnsi="Aptos"/>
          <w:sz w:val="24"/>
          <w:szCs w:val="24"/>
        </w:rPr>
        <w:t>digitalnu</w:t>
      </w:r>
      <w:proofErr w:type="spellEnd"/>
      <w:r w:rsidRPr="00B34505">
        <w:rPr>
          <w:rFonts w:ascii="Aptos" w:hAnsi="Aptos"/>
          <w:sz w:val="24"/>
          <w:szCs w:val="24"/>
        </w:rPr>
        <w:t xml:space="preserve"> </w:t>
      </w:r>
      <w:proofErr w:type="spellStart"/>
      <w:r w:rsidRPr="00B34505">
        <w:rPr>
          <w:rFonts w:ascii="Aptos" w:hAnsi="Aptos"/>
          <w:sz w:val="24"/>
          <w:szCs w:val="24"/>
        </w:rPr>
        <w:t>komunikaciju</w:t>
      </w:r>
      <w:proofErr w:type="spellEnd"/>
      <w:r w:rsidRPr="00B34505">
        <w:rPr>
          <w:rFonts w:ascii="Aptos" w:hAnsi="Aptos"/>
          <w:sz w:val="24"/>
          <w:szCs w:val="24"/>
        </w:rPr>
        <w:t xml:space="preserve"> - DALI 2</w:t>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p>
    <w:p w14:paraId="1DA50D07" w14:textId="037C63A6" w:rsidR="00EC544C" w:rsidRPr="00B34505" w:rsidRDefault="00EC544C" w:rsidP="004C7C15">
      <w:pPr>
        <w:pStyle w:val="Odlomakpopisa"/>
        <w:numPr>
          <w:ilvl w:val="0"/>
          <w:numId w:val="7"/>
        </w:numPr>
        <w:spacing w:line="240" w:lineRule="auto"/>
        <w:rPr>
          <w:rFonts w:ascii="Aptos" w:hAnsi="Aptos"/>
          <w:sz w:val="24"/>
          <w:szCs w:val="24"/>
        </w:rPr>
      </w:pPr>
      <w:proofErr w:type="spellStart"/>
      <w:r w:rsidRPr="00B34505">
        <w:rPr>
          <w:rFonts w:ascii="Aptos" w:hAnsi="Aptos"/>
          <w:sz w:val="24"/>
          <w:szCs w:val="24"/>
        </w:rPr>
        <w:t>Ugrađena</w:t>
      </w:r>
      <w:proofErr w:type="spellEnd"/>
      <w:r w:rsidRPr="00B34505">
        <w:rPr>
          <w:rFonts w:ascii="Aptos" w:hAnsi="Aptos"/>
          <w:sz w:val="24"/>
          <w:szCs w:val="24"/>
        </w:rPr>
        <w:t xml:space="preserve"> </w:t>
      </w:r>
      <w:proofErr w:type="spellStart"/>
      <w:r w:rsidRPr="00B34505">
        <w:rPr>
          <w:rFonts w:ascii="Aptos" w:hAnsi="Aptos"/>
          <w:sz w:val="24"/>
          <w:szCs w:val="24"/>
        </w:rPr>
        <w:t>dodatna</w:t>
      </w:r>
      <w:proofErr w:type="spellEnd"/>
      <w:r w:rsidRPr="00B34505">
        <w:rPr>
          <w:rFonts w:ascii="Aptos" w:hAnsi="Aptos"/>
          <w:sz w:val="24"/>
          <w:szCs w:val="24"/>
        </w:rPr>
        <w:t xml:space="preserve"> </w:t>
      </w:r>
      <w:proofErr w:type="spellStart"/>
      <w:r w:rsidRPr="00B34505">
        <w:rPr>
          <w:rFonts w:ascii="Aptos" w:hAnsi="Aptos"/>
          <w:sz w:val="24"/>
          <w:szCs w:val="24"/>
        </w:rPr>
        <w:t>prenaponska</w:t>
      </w:r>
      <w:proofErr w:type="spellEnd"/>
      <w:r w:rsidRPr="00B34505">
        <w:rPr>
          <w:rFonts w:ascii="Aptos" w:hAnsi="Aptos"/>
          <w:sz w:val="24"/>
          <w:szCs w:val="24"/>
        </w:rPr>
        <w:t xml:space="preserve"> </w:t>
      </w:r>
      <w:proofErr w:type="spellStart"/>
      <w:r w:rsidRPr="00B34505">
        <w:rPr>
          <w:rFonts w:ascii="Aptos" w:hAnsi="Aptos"/>
          <w:sz w:val="24"/>
          <w:szCs w:val="24"/>
        </w:rPr>
        <w:t>zaštita</w:t>
      </w:r>
      <w:proofErr w:type="spellEnd"/>
      <w:r w:rsidRPr="00B34505">
        <w:rPr>
          <w:rFonts w:ascii="Aptos" w:hAnsi="Aptos"/>
          <w:sz w:val="24"/>
          <w:szCs w:val="24"/>
        </w:rPr>
        <w:t xml:space="preserve"> </w:t>
      </w:r>
      <w:proofErr w:type="spellStart"/>
      <w:r w:rsidR="00A03DA8" w:rsidRPr="00B34505">
        <w:rPr>
          <w:rFonts w:ascii="Aptos" w:hAnsi="Aptos"/>
          <w:sz w:val="24"/>
          <w:szCs w:val="24"/>
        </w:rPr>
        <w:t>minimalno</w:t>
      </w:r>
      <w:proofErr w:type="spellEnd"/>
      <w:r w:rsidR="00A03DA8" w:rsidRPr="00B34505">
        <w:rPr>
          <w:rFonts w:ascii="Aptos" w:hAnsi="Aptos"/>
          <w:sz w:val="24"/>
          <w:szCs w:val="24"/>
        </w:rPr>
        <w:t xml:space="preserve"> </w:t>
      </w:r>
      <w:r w:rsidRPr="00B34505">
        <w:rPr>
          <w:rFonts w:ascii="Aptos" w:hAnsi="Aptos"/>
          <w:sz w:val="24"/>
          <w:szCs w:val="24"/>
        </w:rPr>
        <w:t>10kV/10kA</w:t>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p>
    <w:p w14:paraId="10B3E2AB" w14:textId="77777777" w:rsidR="00AC0B13" w:rsidRPr="00B34505" w:rsidRDefault="00EC544C" w:rsidP="004C7C15">
      <w:pPr>
        <w:pStyle w:val="Odlomakpopisa"/>
        <w:numPr>
          <w:ilvl w:val="0"/>
          <w:numId w:val="7"/>
        </w:numPr>
        <w:spacing w:line="240" w:lineRule="auto"/>
        <w:rPr>
          <w:rFonts w:ascii="Aptos" w:hAnsi="Aptos"/>
          <w:sz w:val="24"/>
          <w:szCs w:val="24"/>
        </w:rPr>
      </w:pPr>
      <w:r w:rsidRPr="00B34505">
        <w:rPr>
          <w:rFonts w:ascii="Aptos" w:hAnsi="Aptos"/>
          <w:sz w:val="24"/>
          <w:szCs w:val="24"/>
        </w:rPr>
        <w:t xml:space="preserve">Faktor </w:t>
      </w:r>
      <w:proofErr w:type="spellStart"/>
      <w:r w:rsidRPr="00B34505">
        <w:rPr>
          <w:rFonts w:ascii="Aptos" w:hAnsi="Aptos"/>
          <w:sz w:val="24"/>
          <w:szCs w:val="24"/>
        </w:rPr>
        <w:t>snage</w:t>
      </w:r>
      <w:proofErr w:type="spellEnd"/>
      <w:r w:rsidRPr="00B34505">
        <w:rPr>
          <w:rFonts w:ascii="Aptos" w:hAnsi="Aptos"/>
          <w:sz w:val="24"/>
          <w:szCs w:val="24"/>
        </w:rPr>
        <w:t xml:space="preserve"> </w:t>
      </w:r>
      <w:proofErr w:type="spellStart"/>
      <w:r w:rsidRPr="00B34505">
        <w:rPr>
          <w:rFonts w:ascii="Aptos" w:hAnsi="Aptos"/>
          <w:sz w:val="24"/>
          <w:szCs w:val="24"/>
        </w:rPr>
        <w:t>sustava</w:t>
      </w:r>
      <w:proofErr w:type="spellEnd"/>
      <w:r w:rsidRPr="00B34505">
        <w:rPr>
          <w:rFonts w:ascii="Aptos" w:hAnsi="Aptos"/>
          <w:sz w:val="24"/>
          <w:szCs w:val="24"/>
        </w:rPr>
        <w:t xml:space="preserve"> min. cos φ =0,95 </w:t>
      </w:r>
      <w:proofErr w:type="spellStart"/>
      <w:r w:rsidRPr="00B34505">
        <w:rPr>
          <w:rFonts w:ascii="Aptos" w:hAnsi="Aptos"/>
          <w:sz w:val="24"/>
          <w:szCs w:val="24"/>
        </w:rPr>
        <w:t>kod</w:t>
      </w:r>
      <w:proofErr w:type="spellEnd"/>
      <w:r w:rsidRPr="00B34505">
        <w:rPr>
          <w:rFonts w:ascii="Aptos" w:hAnsi="Aptos"/>
          <w:sz w:val="24"/>
          <w:szCs w:val="24"/>
        </w:rPr>
        <w:t xml:space="preserve"> </w:t>
      </w:r>
      <w:proofErr w:type="spellStart"/>
      <w:r w:rsidRPr="00B34505">
        <w:rPr>
          <w:rFonts w:ascii="Aptos" w:hAnsi="Aptos"/>
          <w:sz w:val="24"/>
          <w:szCs w:val="24"/>
        </w:rPr>
        <w:t>punog</w:t>
      </w:r>
      <w:proofErr w:type="spellEnd"/>
      <w:r w:rsidRPr="00B34505">
        <w:rPr>
          <w:rFonts w:ascii="Aptos" w:hAnsi="Aptos"/>
          <w:sz w:val="24"/>
          <w:szCs w:val="24"/>
        </w:rPr>
        <w:t xml:space="preserve"> </w:t>
      </w:r>
      <w:proofErr w:type="spellStart"/>
      <w:r w:rsidRPr="00B34505">
        <w:rPr>
          <w:rFonts w:ascii="Aptos" w:hAnsi="Aptos"/>
          <w:sz w:val="24"/>
          <w:szCs w:val="24"/>
        </w:rPr>
        <w:t>opterećenja</w:t>
      </w:r>
      <w:proofErr w:type="spellEnd"/>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r w:rsidRPr="00B34505">
        <w:rPr>
          <w:rFonts w:ascii="Aptos" w:hAnsi="Aptos"/>
          <w:sz w:val="24"/>
          <w:szCs w:val="24"/>
        </w:rPr>
        <w:tab/>
      </w:r>
    </w:p>
    <w:p w14:paraId="7BD20306" w14:textId="77777777" w:rsidR="00AC0B13" w:rsidRPr="00B34505" w:rsidRDefault="00EC544C" w:rsidP="004C7C15">
      <w:pPr>
        <w:pStyle w:val="Odlomakpopisa"/>
        <w:numPr>
          <w:ilvl w:val="0"/>
          <w:numId w:val="7"/>
        </w:numPr>
        <w:spacing w:line="240" w:lineRule="auto"/>
        <w:rPr>
          <w:rFonts w:ascii="Aptos" w:hAnsi="Aptos"/>
          <w:sz w:val="24"/>
          <w:szCs w:val="24"/>
        </w:rPr>
      </w:pPr>
      <w:proofErr w:type="spellStart"/>
      <w:r w:rsidRPr="00B34505">
        <w:rPr>
          <w:rFonts w:ascii="Aptos" w:hAnsi="Aptos"/>
          <w:sz w:val="24"/>
          <w:szCs w:val="24"/>
        </w:rPr>
        <w:t>Kućište</w:t>
      </w:r>
      <w:proofErr w:type="spellEnd"/>
      <w:r w:rsidRPr="00B34505">
        <w:rPr>
          <w:rFonts w:ascii="Aptos" w:hAnsi="Aptos"/>
          <w:sz w:val="24"/>
          <w:szCs w:val="24"/>
        </w:rPr>
        <w:t xml:space="preserve"> LED </w:t>
      </w:r>
      <w:proofErr w:type="spellStart"/>
      <w:r w:rsidRPr="00B34505">
        <w:rPr>
          <w:rFonts w:ascii="Aptos" w:hAnsi="Aptos"/>
          <w:sz w:val="24"/>
          <w:szCs w:val="24"/>
        </w:rPr>
        <w:t>svjetiljke</w:t>
      </w:r>
      <w:proofErr w:type="spellEnd"/>
      <w:r w:rsidRPr="00B34505">
        <w:rPr>
          <w:rFonts w:ascii="Aptos" w:hAnsi="Aptos"/>
          <w:sz w:val="24"/>
          <w:szCs w:val="24"/>
        </w:rPr>
        <w:t xml:space="preserve">: </w:t>
      </w:r>
      <w:proofErr w:type="spellStart"/>
      <w:r w:rsidRPr="00B34505">
        <w:rPr>
          <w:rFonts w:ascii="Aptos" w:hAnsi="Aptos"/>
          <w:sz w:val="24"/>
          <w:szCs w:val="24"/>
        </w:rPr>
        <w:t>otporno</w:t>
      </w:r>
      <w:proofErr w:type="spellEnd"/>
      <w:r w:rsidRPr="00B34505">
        <w:rPr>
          <w:rFonts w:ascii="Aptos" w:hAnsi="Aptos"/>
          <w:sz w:val="24"/>
          <w:szCs w:val="24"/>
        </w:rPr>
        <w:t xml:space="preserve"> </w:t>
      </w:r>
      <w:proofErr w:type="spellStart"/>
      <w:r w:rsidRPr="00B34505">
        <w:rPr>
          <w:rFonts w:ascii="Aptos" w:hAnsi="Aptos"/>
          <w:sz w:val="24"/>
          <w:szCs w:val="24"/>
        </w:rPr>
        <w:t>na</w:t>
      </w:r>
      <w:proofErr w:type="spellEnd"/>
      <w:r w:rsidRPr="00B34505">
        <w:rPr>
          <w:rFonts w:ascii="Aptos" w:hAnsi="Aptos"/>
          <w:sz w:val="24"/>
          <w:szCs w:val="24"/>
        </w:rPr>
        <w:t xml:space="preserve"> </w:t>
      </w:r>
      <w:proofErr w:type="spellStart"/>
      <w:r w:rsidRPr="00B34505">
        <w:rPr>
          <w:rFonts w:ascii="Aptos" w:hAnsi="Aptos"/>
          <w:sz w:val="24"/>
          <w:szCs w:val="24"/>
        </w:rPr>
        <w:t>uvjete</w:t>
      </w:r>
      <w:proofErr w:type="spellEnd"/>
      <w:r w:rsidRPr="00B34505">
        <w:rPr>
          <w:rFonts w:ascii="Aptos" w:hAnsi="Aptos"/>
          <w:sz w:val="24"/>
          <w:szCs w:val="24"/>
        </w:rPr>
        <w:t xml:space="preserve"> </w:t>
      </w:r>
      <w:proofErr w:type="spellStart"/>
      <w:r w:rsidRPr="00B34505">
        <w:rPr>
          <w:rFonts w:ascii="Aptos" w:hAnsi="Aptos"/>
          <w:sz w:val="24"/>
          <w:szCs w:val="24"/>
        </w:rPr>
        <w:t>okoline</w:t>
      </w:r>
      <w:proofErr w:type="spellEnd"/>
      <w:r w:rsidRPr="00B34505">
        <w:rPr>
          <w:rFonts w:ascii="Aptos" w:hAnsi="Aptos"/>
          <w:sz w:val="24"/>
          <w:szCs w:val="24"/>
        </w:rPr>
        <w:t xml:space="preserve"> u </w:t>
      </w:r>
      <w:proofErr w:type="spellStart"/>
      <w:r w:rsidRPr="00B34505">
        <w:rPr>
          <w:rFonts w:ascii="Aptos" w:hAnsi="Aptos"/>
          <w:sz w:val="24"/>
          <w:szCs w:val="24"/>
        </w:rPr>
        <w:t>kojoj</w:t>
      </w:r>
      <w:proofErr w:type="spellEnd"/>
      <w:r w:rsidRPr="00B34505">
        <w:rPr>
          <w:rFonts w:ascii="Aptos" w:hAnsi="Aptos"/>
          <w:sz w:val="24"/>
          <w:szCs w:val="24"/>
        </w:rPr>
        <w:t xml:space="preserve"> se </w:t>
      </w:r>
      <w:proofErr w:type="spellStart"/>
      <w:r w:rsidRPr="00B34505">
        <w:rPr>
          <w:rFonts w:ascii="Aptos" w:hAnsi="Aptos"/>
          <w:sz w:val="24"/>
          <w:szCs w:val="24"/>
        </w:rPr>
        <w:t>svjetiljka</w:t>
      </w:r>
      <w:proofErr w:type="spellEnd"/>
      <w:r w:rsidRPr="00B34505">
        <w:rPr>
          <w:rFonts w:ascii="Aptos" w:hAnsi="Aptos"/>
          <w:sz w:val="24"/>
          <w:szCs w:val="24"/>
        </w:rPr>
        <w:t xml:space="preserve"> </w:t>
      </w:r>
      <w:proofErr w:type="spellStart"/>
      <w:r w:rsidRPr="00B34505">
        <w:rPr>
          <w:rFonts w:ascii="Aptos" w:hAnsi="Aptos"/>
          <w:sz w:val="24"/>
          <w:szCs w:val="24"/>
        </w:rPr>
        <w:t>nalazi</w:t>
      </w:r>
      <w:proofErr w:type="spellEnd"/>
      <w:r w:rsidRPr="00B34505">
        <w:rPr>
          <w:rFonts w:ascii="Aptos" w:hAnsi="Aptos"/>
          <w:sz w:val="24"/>
          <w:szCs w:val="24"/>
        </w:rPr>
        <w:t xml:space="preserve"> (</w:t>
      </w:r>
      <w:proofErr w:type="spellStart"/>
      <w:r w:rsidRPr="00B34505">
        <w:rPr>
          <w:rFonts w:ascii="Aptos" w:hAnsi="Aptos"/>
          <w:sz w:val="24"/>
          <w:szCs w:val="24"/>
        </w:rPr>
        <w:t>preporuka</w:t>
      </w:r>
      <w:proofErr w:type="spellEnd"/>
      <w:r w:rsidRPr="00B34505">
        <w:rPr>
          <w:rFonts w:ascii="Aptos" w:hAnsi="Aptos"/>
          <w:sz w:val="24"/>
          <w:szCs w:val="24"/>
        </w:rPr>
        <w:t xml:space="preserve">. </w:t>
      </w:r>
      <w:proofErr w:type="spellStart"/>
      <w:r w:rsidRPr="00B34505">
        <w:rPr>
          <w:rFonts w:ascii="Aptos" w:hAnsi="Aptos"/>
          <w:sz w:val="24"/>
          <w:szCs w:val="24"/>
        </w:rPr>
        <w:t>aluminijski</w:t>
      </w:r>
      <w:proofErr w:type="spellEnd"/>
      <w:r w:rsidRPr="00B34505">
        <w:rPr>
          <w:rFonts w:ascii="Aptos" w:hAnsi="Aptos"/>
          <w:sz w:val="24"/>
          <w:szCs w:val="24"/>
        </w:rPr>
        <w:t xml:space="preserve"> </w:t>
      </w:r>
      <w:proofErr w:type="spellStart"/>
      <w:r w:rsidRPr="00B34505">
        <w:rPr>
          <w:rFonts w:ascii="Aptos" w:hAnsi="Aptos"/>
          <w:sz w:val="24"/>
          <w:szCs w:val="24"/>
        </w:rPr>
        <w:t>tlačni</w:t>
      </w:r>
      <w:proofErr w:type="spellEnd"/>
      <w:r w:rsidRPr="00B34505">
        <w:rPr>
          <w:rFonts w:ascii="Aptos" w:hAnsi="Aptos"/>
          <w:sz w:val="24"/>
          <w:szCs w:val="24"/>
        </w:rPr>
        <w:t xml:space="preserve"> </w:t>
      </w:r>
      <w:proofErr w:type="spellStart"/>
      <w:r w:rsidRPr="00B34505">
        <w:rPr>
          <w:rFonts w:ascii="Aptos" w:hAnsi="Aptos"/>
          <w:sz w:val="24"/>
          <w:szCs w:val="24"/>
        </w:rPr>
        <w:t>lijev</w:t>
      </w:r>
      <w:proofErr w:type="spellEnd"/>
      <w:r w:rsidRPr="00B34505">
        <w:rPr>
          <w:rFonts w:ascii="Aptos" w:hAnsi="Aptos"/>
          <w:sz w:val="24"/>
          <w:szCs w:val="24"/>
        </w:rPr>
        <w:t xml:space="preserve"> </w:t>
      </w:r>
      <w:proofErr w:type="spellStart"/>
      <w:r w:rsidRPr="00B34505">
        <w:rPr>
          <w:rFonts w:ascii="Aptos" w:hAnsi="Aptos"/>
          <w:sz w:val="24"/>
          <w:szCs w:val="24"/>
        </w:rPr>
        <w:t>ili</w:t>
      </w:r>
      <w:proofErr w:type="spellEnd"/>
      <w:r w:rsidRPr="00B34505">
        <w:rPr>
          <w:rFonts w:ascii="Aptos" w:hAnsi="Aptos"/>
          <w:sz w:val="24"/>
          <w:szCs w:val="24"/>
        </w:rPr>
        <w:t xml:space="preserve"> </w:t>
      </w:r>
      <w:proofErr w:type="spellStart"/>
      <w:r w:rsidRPr="00B34505">
        <w:rPr>
          <w:rFonts w:ascii="Aptos" w:hAnsi="Aptos"/>
          <w:sz w:val="24"/>
          <w:szCs w:val="24"/>
        </w:rPr>
        <w:t>vučeni</w:t>
      </w:r>
      <w:proofErr w:type="spellEnd"/>
      <w:r w:rsidRPr="00B34505">
        <w:rPr>
          <w:rFonts w:ascii="Aptos" w:hAnsi="Aptos"/>
          <w:sz w:val="24"/>
          <w:szCs w:val="24"/>
        </w:rPr>
        <w:t xml:space="preserve"> </w:t>
      </w:r>
      <w:proofErr w:type="spellStart"/>
      <w:r w:rsidRPr="00B34505">
        <w:rPr>
          <w:rFonts w:ascii="Aptos" w:hAnsi="Aptos"/>
          <w:sz w:val="24"/>
          <w:szCs w:val="24"/>
        </w:rPr>
        <w:t>aluminij</w:t>
      </w:r>
      <w:proofErr w:type="spellEnd"/>
      <w:r w:rsidRPr="00B34505">
        <w:rPr>
          <w:rFonts w:ascii="Aptos" w:hAnsi="Aptos"/>
          <w:sz w:val="24"/>
          <w:szCs w:val="24"/>
        </w:rPr>
        <w:t>)</w:t>
      </w:r>
      <w:r w:rsidRPr="00B34505">
        <w:rPr>
          <w:rFonts w:ascii="Aptos" w:hAnsi="Aptos"/>
          <w:sz w:val="24"/>
          <w:szCs w:val="24"/>
        </w:rPr>
        <w:tab/>
      </w:r>
      <w:r w:rsidRPr="00B34505">
        <w:rPr>
          <w:rFonts w:ascii="Aptos" w:hAnsi="Aptos"/>
          <w:sz w:val="24"/>
          <w:szCs w:val="24"/>
        </w:rPr>
        <w:tab/>
      </w:r>
    </w:p>
    <w:p w14:paraId="331A7835" w14:textId="77777777" w:rsidR="00113237" w:rsidRPr="00B34505" w:rsidRDefault="00EC544C" w:rsidP="004C7C15">
      <w:pPr>
        <w:pStyle w:val="Odlomakpopisa"/>
        <w:numPr>
          <w:ilvl w:val="0"/>
          <w:numId w:val="7"/>
        </w:numPr>
        <w:spacing w:line="240" w:lineRule="auto"/>
        <w:rPr>
          <w:rFonts w:ascii="Aptos" w:hAnsi="Aptos"/>
          <w:sz w:val="24"/>
          <w:szCs w:val="24"/>
        </w:rPr>
      </w:pPr>
      <w:proofErr w:type="spellStart"/>
      <w:r w:rsidRPr="00B34505">
        <w:rPr>
          <w:rFonts w:ascii="Aptos" w:hAnsi="Aptos"/>
          <w:sz w:val="24"/>
          <w:szCs w:val="24"/>
        </w:rPr>
        <w:t>Temperaturno</w:t>
      </w:r>
      <w:proofErr w:type="spellEnd"/>
      <w:r w:rsidRPr="00B34505">
        <w:rPr>
          <w:rFonts w:ascii="Aptos" w:hAnsi="Aptos"/>
          <w:sz w:val="24"/>
          <w:szCs w:val="24"/>
        </w:rPr>
        <w:t xml:space="preserve"> </w:t>
      </w:r>
      <w:proofErr w:type="spellStart"/>
      <w:r w:rsidRPr="00B34505">
        <w:rPr>
          <w:rFonts w:ascii="Aptos" w:hAnsi="Aptos"/>
          <w:sz w:val="24"/>
          <w:szCs w:val="24"/>
        </w:rPr>
        <w:t>područje</w:t>
      </w:r>
      <w:proofErr w:type="spellEnd"/>
      <w:r w:rsidRPr="00B34505">
        <w:rPr>
          <w:rFonts w:ascii="Aptos" w:hAnsi="Aptos"/>
          <w:sz w:val="24"/>
          <w:szCs w:val="24"/>
        </w:rPr>
        <w:t xml:space="preserve"> rada bez </w:t>
      </w:r>
      <w:proofErr w:type="spellStart"/>
      <w:r w:rsidRPr="00B34505">
        <w:rPr>
          <w:rFonts w:ascii="Aptos" w:hAnsi="Aptos"/>
          <w:sz w:val="24"/>
          <w:szCs w:val="24"/>
        </w:rPr>
        <w:t>smetnji</w:t>
      </w:r>
      <w:proofErr w:type="spellEnd"/>
      <w:r w:rsidRPr="00B34505">
        <w:rPr>
          <w:rFonts w:ascii="Aptos" w:hAnsi="Aptos"/>
          <w:sz w:val="24"/>
          <w:szCs w:val="24"/>
        </w:rPr>
        <w:t xml:space="preserve"> i </w:t>
      </w:r>
      <w:proofErr w:type="spellStart"/>
      <w:r w:rsidRPr="00B34505">
        <w:rPr>
          <w:rFonts w:ascii="Aptos" w:hAnsi="Aptos"/>
          <w:sz w:val="24"/>
          <w:szCs w:val="24"/>
        </w:rPr>
        <w:t>kvarova</w:t>
      </w:r>
      <w:proofErr w:type="spellEnd"/>
      <w:r w:rsidRPr="00B34505">
        <w:rPr>
          <w:rFonts w:ascii="Aptos" w:hAnsi="Aptos"/>
          <w:sz w:val="24"/>
          <w:szCs w:val="24"/>
        </w:rPr>
        <w:t>: min. od -</w:t>
      </w:r>
      <w:r w:rsidR="00AC0B13" w:rsidRPr="00B34505">
        <w:rPr>
          <w:rFonts w:ascii="Aptos" w:hAnsi="Aptos"/>
          <w:sz w:val="24"/>
          <w:szCs w:val="24"/>
        </w:rPr>
        <w:t>35</w:t>
      </w:r>
      <w:r w:rsidRPr="00B34505">
        <w:rPr>
          <w:rFonts w:ascii="Aptos" w:hAnsi="Aptos"/>
          <w:sz w:val="24"/>
          <w:szCs w:val="24"/>
        </w:rPr>
        <w:t>°C do +5</w:t>
      </w:r>
      <w:r w:rsidR="00AC0B13" w:rsidRPr="00B34505">
        <w:rPr>
          <w:rFonts w:ascii="Aptos" w:hAnsi="Aptos"/>
          <w:sz w:val="24"/>
          <w:szCs w:val="24"/>
        </w:rPr>
        <w:t>0</w:t>
      </w:r>
      <w:r w:rsidRPr="00B34505">
        <w:rPr>
          <w:rFonts w:ascii="Aptos" w:hAnsi="Aptos"/>
          <w:sz w:val="24"/>
          <w:szCs w:val="24"/>
        </w:rPr>
        <w:t>°C</w:t>
      </w:r>
    </w:p>
    <w:p w14:paraId="76C5B480" w14:textId="77777777" w:rsidR="00D36DB2" w:rsidRPr="00B34505" w:rsidRDefault="00EC544C" w:rsidP="004C7C15">
      <w:pPr>
        <w:pStyle w:val="Odlomakpopisa"/>
        <w:numPr>
          <w:ilvl w:val="0"/>
          <w:numId w:val="7"/>
        </w:numPr>
        <w:spacing w:line="240" w:lineRule="auto"/>
        <w:rPr>
          <w:rFonts w:ascii="Aptos" w:hAnsi="Aptos"/>
          <w:sz w:val="24"/>
          <w:szCs w:val="24"/>
        </w:rPr>
      </w:pPr>
      <w:proofErr w:type="spellStart"/>
      <w:r w:rsidRPr="00B34505">
        <w:rPr>
          <w:rFonts w:ascii="Aptos" w:hAnsi="Aptos"/>
          <w:sz w:val="24"/>
          <w:szCs w:val="24"/>
        </w:rPr>
        <w:t>Licenca</w:t>
      </w:r>
      <w:proofErr w:type="spellEnd"/>
      <w:r w:rsidRPr="00B34505">
        <w:rPr>
          <w:rFonts w:ascii="Aptos" w:hAnsi="Aptos"/>
          <w:sz w:val="24"/>
          <w:szCs w:val="24"/>
        </w:rPr>
        <w:t xml:space="preserve"> o </w:t>
      </w:r>
      <w:proofErr w:type="spellStart"/>
      <w:r w:rsidRPr="00B34505">
        <w:rPr>
          <w:rFonts w:ascii="Aptos" w:hAnsi="Aptos"/>
          <w:sz w:val="24"/>
          <w:szCs w:val="24"/>
        </w:rPr>
        <w:t>pravu</w:t>
      </w:r>
      <w:proofErr w:type="spellEnd"/>
      <w:r w:rsidRPr="00B34505">
        <w:rPr>
          <w:rFonts w:ascii="Aptos" w:hAnsi="Aptos"/>
          <w:sz w:val="24"/>
          <w:szCs w:val="24"/>
        </w:rPr>
        <w:t xml:space="preserve"> </w:t>
      </w:r>
      <w:proofErr w:type="spellStart"/>
      <w:r w:rsidRPr="00B34505">
        <w:rPr>
          <w:rFonts w:ascii="Aptos" w:hAnsi="Aptos"/>
          <w:sz w:val="24"/>
          <w:szCs w:val="24"/>
        </w:rPr>
        <w:t>na</w:t>
      </w:r>
      <w:proofErr w:type="spellEnd"/>
      <w:r w:rsidRPr="00B34505">
        <w:rPr>
          <w:rFonts w:ascii="Aptos" w:hAnsi="Aptos"/>
          <w:sz w:val="24"/>
          <w:szCs w:val="24"/>
        </w:rPr>
        <w:t xml:space="preserve"> </w:t>
      </w:r>
      <w:proofErr w:type="spellStart"/>
      <w:r w:rsidRPr="00B34505">
        <w:rPr>
          <w:rFonts w:ascii="Aptos" w:hAnsi="Aptos"/>
          <w:sz w:val="24"/>
          <w:szCs w:val="24"/>
        </w:rPr>
        <w:t>korištenja</w:t>
      </w:r>
      <w:proofErr w:type="spellEnd"/>
      <w:r w:rsidRPr="00B34505">
        <w:rPr>
          <w:rFonts w:ascii="Aptos" w:hAnsi="Aptos"/>
          <w:sz w:val="24"/>
          <w:szCs w:val="24"/>
        </w:rPr>
        <w:t xml:space="preserve"> ENEC+ </w:t>
      </w:r>
      <w:proofErr w:type="spellStart"/>
      <w:r w:rsidRPr="00B34505">
        <w:rPr>
          <w:rFonts w:ascii="Aptos" w:hAnsi="Aptos"/>
          <w:sz w:val="24"/>
          <w:szCs w:val="24"/>
        </w:rPr>
        <w:t>oznake</w:t>
      </w:r>
      <w:proofErr w:type="spellEnd"/>
      <w:r w:rsidRPr="00B34505">
        <w:rPr>
          <w:rFonts w:ascii="Aptos" w:hAnsi="Aptos"/>
          <w:sz w:val="24"/>
          <w:szCs w:val="24"/>
        </w:rPr>
        <w:t xml:space="preserve"> </w:t>
      </w:r>
      <w:proofErr w:type="spellStart"/>
      <w:r w:rsidRPr="00B34505">
        <w:rPr>
          <w:rFonts w:ascii="Aptos" w:hAnsi="Aptos"/>
          <w:sz w:val="24"/>
          <w:szCs w:val="24"/>
        </w:rPr>
        <w:t>na</w:t>
      </w:r>
      <w:proofErr w:type="spellEnd"/>
      <w:r w:rsidRPr="00B34505">
        <w:rPr>
          <w:rFonts w:ascii="Aptos" w:hAnsi="Aptos"/>
          <w:sz w:val="24"/>
          <w:szCs w:val="24"/>
        </w:rPr>
        <w:t xml:space="preserve"> </w:t>
      </w:r>
      <w:proofErr w:type="spellStart"/>
      <w:r w:rsidRPr="00B34505">
        <w:rPr>
          <w:rFonts w:ascii="Aptos" w:hAnsi="Aptos"/>
          <w:sz w:val="24"/>
          <w:szCs w:val="24"/>
        </w:rPr>
        <w:t>proizvodu</w:t>
      </w:r>
      <w:proofErr w:type="spellEnd"/>
      <w:r w:rsidRPr="00B34505">
        <w:rPr>
          <w:rFonts w:ascii="Aptos" w:hAnsi="Aptos"/>
          <w:sz w:val="24"/>
          <w:szCs w:val="24"/>
        </w:rPr>
        <w:tab/>
      </w:r>
    </w:p>
    <w:p w14:paraId="04D59C5B" w14:textId="77777777" w:rsidR="00D36DB2" w:rsidRPr="00B34505" w:rsidRDefault="00D36DB2" w:rsidP="004C7C15">
      <w:pPr>
        <w:pStyle w:val="Odlomakpopisa"/>
        <w:numPr>
          <w:ilvl w:val="0"/>
          <w:numId w:val="7"/>
        </w:numPr>
        <w:spacing w:line="240" w:lineRule="auto"/>
        <w:rPr>
          <w:rFonts w:ascii="Aptos" w:hAnsi="Aptos"/>
          <w:sz w:val="24"/>
          <w:szCs w:val="24"/>
        </w:rPr>
      </w:pPr>
      <w:proofErr w:type="spellStart"/>
      <w:r w:rsidRPr="00B34505">
        <w:rPr>
          <w:rFonts w:ascii="Aptos" w:hAnsi="Aptos"/>
          <w:sz w:val="24"/>
          <w:szCs w:val="24"/>
        </w:rPr>
        <w:t>Sukladnost</w:t>
      </w:r>
      <w:proofErr w:type="spellEnd"/>
      <w:r w:rsidRPr="00B34505">
        <w:rPr>
          <w:rFonts w:ascii="Aptos" w:hAnsi="Aptos"/>
          <w:sz w:val="24"/>
          <w:szCs w:val="24"/>
        </w:rPr>
        <w:t xml:space="preserve"> </w:t>
      </w:r>
      <w:proofErr w:type="spellStart"/>
      <w:r w:rsidRPr="00B34505">
        <w:rPr>
          <w:rFonts w:ascii="Aptos" w:hAnsi="Aptos"/>
          <w:sz w:val="24"/>
          <w:szCs w:val="24"/>
        </w:rPr>
        <w:t>sa</w:t>
      </w:r>
      <w:proofErr w:type="spellEnd"/>
      <w:r w:rsidRPr="00B34505">
        <w:rPr>
          <w:rFonts w:ascii="Aptos" w:hAnsi="Aptos"/>
          <w:sz w:val="24"/>
          <w:szCs w:val="24"/>
        </w:rPr>
        <w:t xml:space="preserve"> </w:t>
      </w:r>
      <w:proofErr w:type="spellStart"/>
      <w:r w:rsidRPr="00B34505">
        <w:rPr>
          <w:rFonts w:ascii="Aptos" w:hAnsi="Aptos"/>
          <w:sz w:val="24"/>
          <w:szCs w:val="24"/>
        </w:rPr>
        <w:t>dirketivama</w:t>
      </w:r>
      <w:proofErr w:type="spellEnd"/>
      <w:r w:rsidRPr="00B34505">
        <w:rPr>
          <w:rFonts w:ascii="Aptos" w:hAnsi="Aptos"/>
          <w:sz w:val="24"/>
          <w:szCs w:val="24"/>
        </w:rPr>
        <w:t xml:space="preserve"> za EMC I LVD</w:t>
      </w:r>
      <w:r w:rsidR="00EC544C" w:rsidRPr="00B34505">
        <w:rPr>
          <w:rFonts w:ascii="Aptos" w:hAnsi="Aptos"/>
          <w:sz w:val="24"/>
          <w:szCs w:val="24"/>
        </w:rPr>
        <w:tab/>
      </w:r>
    </w:p>
    <w:p w14:paraId="3999CD2C" w14:textId="63FAF771" w:rsidR="004A1D8D" w:rsidRPr="00B34505" w:rsidRDefault="00EC544C" w:rsidP="004C7C15">
      <w:pPr>
        <w:pStyle w:val="Odlomakpopisa"/>
        <w:numPr>
          <w:ilvl w:val="0"/>
          <w:numId w:val="7"/>
        </w:numPr>
        <w:spacing w:line="240" w:lineRule="auto"/>
        <w:rPr>
          <w:rFonts w:ascii="Aptos" w:hAnsi="Aptos"/>
          <w:sz w:val="24"/>
          <w:szCs w:val="24"/>
        </w:rPr>
      </w:pPr>
      <w:proofErr w:type="spellStart"/>
      <w:r w:rsidRPr="00B34505">
        <w:rPr>
          <w:rFonts w:ascii="Aptos" w:hAnsi="Aptos"/>
          <w:sz w:val="24"/>
          <w:szCs w:val="24"/>
        </w:rPr>
        <w:t>Usklađenost</w:t>
      </w:r>
      <w:proofErr w:type="spellEnd"/>
      <w:r w:rsidRPr="00B34505">
        <w:rPr>
          <w:rFonts w:ascii="Aptos" w:hAnsi="Aptos"/>
          <w:sz w:val="24"/>
          <w:szCs w:val="24"/>
        </w:rPr>
        <w:t xml:space="preserve"> </w:t>
      </w:r>
      <w:proofErr w:type="spellStart"/>
      <w:r w:rsidRPr="00B34505">
        <w:rPr>
          <w:rFonts w:ascii="Aptos" w:hAnsi="Aptos"/>
          <w:sz w:val="24"/>
          <w:szCs w:val="24"/>
        </w:rPr>
        <w:t>svjetiljke</w:t>
      </w:r>
      <w:proofErr w:type="spellEnd"/>
      <w:r w:rsidRPr="00B34505">
        <w:rPr>
          <w:rFonts w:ascii="Aptos" w:hAnsi="Aptos"/>
          <w:sz w:val="24"/>
          <w:szCs w:val="24"/>
        </w:rPr>
        <w:t xml:space="preserve"> s </w:t>
      </w:r>
      <w:proofErr w:type="spellStart"/>
      <w:r w:rsidRPr="00B34505">
        <w:rPr>
          <w:rFonts w:ascii="Aptos" w:hAnsi="Aptos"/>
          <w:sz w:val="24"/>
          <w:szCs w:val="24"/>
        </w:rPr>
        <w:t>pravilnikom</w:t>
      </w:r>
      <w:proofErr w:type="spellEnd"/>
      <w:r w:rsidRPr="00B34505">
        <w:rPr>
          <w:rFonts w:ascii="Aptos" w:hAnsi="Aptos"/>
          <w:sz w:val="24"/>
          <w:szCs w:val="24"/>
        </w:rPr>
        <w:t xml:space="preserve"> o </w:t>
      </w:r>
      <w:proofErr w:type="spellStart"/>
      <w:r w:rsidRPr="00B34505">
        <w:rPr>
          <w:rFonts w:ascii="Aptos" w:hAnsi="Aptos"/>
          <w:sz w:val="24"/>
          <w:szCs w:val="24"/>
        </w:rPr>
        <w:t>svjetlosnom</w:t>
      </w:r>
      <w:proofErr w:type="spellEnd"/>
      <w:r w:rsidRPr="00B34505">
        <w:rPr>
          <w:rFonts w:ascii="Aptos" w:hAnsi="Aptos"/>
          <w:sz w:val="24"/>
          <w:szCs w:val="24"/>
        </w:rPr>
        <w:t xml:space="preserve"> </w:t>
      </w:r>
      <w:proofErr w:type="spellStart"/>
      <w:r w:rsidRPr="00B34505">
        <w:rPr>
          <w:rFonts w:ascii="Aptos" w:hAnsi="Aptos"/>
          <w:sz w:val="24"/>
          <w:szCs w:val="24"/>
        </w:rPr>
        <w:t>onečišćenju</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svjetlostaju</w:t>
      </w:r>
      <w:proofErr w:type="spellEnd"/>
      <w:r w:rsidRPr="00B34505">
        <w:rPr>
          <w:rFonts w:ascii="Aptos" w:hAnsi="Aptos"/>
          <w:sz w:val="24"/>
          <w:szCs w:val="24"/>
        </w:rPr>
        <w:t xml:space="preserve">, </w:t>
      </w:r>
      <w:proofErr w:type="spellStart"/>
      <w:r w:rsidRPr="00B34505">
        <w:rPr>
          <w:rFonts w:ascii="Aptos" w:hAnsi="Aptos"/>
          <w:sz w:val="24"/>
          <w:szCs w:val="24"/>
        </w:rPr>
        <w:t>te</w:t>
      </w:r>
      <w:proofErr w:type="spellEnd"/>
      <w:r w:rsidRPr="00B34505">
        <w:rPr>
          <w:rFonts w:ascii="Aptos" w:hAnsi="Aptos"/>
          <w:sz w:val="24"/>
          <w:szCs w:val="24"/>
        </w:rPr>
        <w:t xml:space="preserve"> </w:t>
      </w:r>
      <w:r w:rsidR="00A92ADF" w:rsidRPr="00B34505">
        <w:rPr>
          <w:rFonts w:ascii="Aptos" w:hAnsi="Aptos"/>
          <w:sz w:val="24"/>
          <w:szCs w:val="24"/>
        </w:rPr>
        <w:t>“</w:t>
      </w:r>
      <w:r w:rsidRPr="00B34505">
        <w:rPr>
          <w:rFonts w:ascii="Aptos" w:hAnsi="Aptos"/>
          <w:sz w:val="24"/>
          <w:szCs w:val="24"/>
        </w:rPr>
        <w:t>Smart City</w:t>
      </w:r>
      <w:r w:rsidR="00A92ADF" w:rsidRPr="00B34505">
        <w:rPr>
          <w:rFonts w:ascii="Aptos" w:hAnsi="Aptos"/>
          <w:sz w:val="24"/>
          <w:szCs w:val="24"/>
        </w:rPr>
        <w:t xml:space="preserve">” </w:t>
      </w:r>
      <w:proofErr w:type="spellStart"/>
      <w:r w:rsidRPr="00B34505">
        <w:rPr>
          <w:rFonts w:ascii="Aptos" w:hAnsi="Aptos"/>
          <w:sz w:val="24"/>
          <w:szCs w:val="24"/>
        </w:rPr>
        <w:t>konceptu</w:t>
      </w:r>
      <w:proofErr w:type="spellEnd"/>
      <w:r w:rsidRPr="00B34505">
        <w:rPr>
          <w:rFonts w:ascii="Aptos" w:hAnsi="Aptos"/>
          <w:sz w:val="24"/>
          <w:szCs w:val="24"/>
        </w:rPr>
        <w:t xml:space="preserve">. </w:t>
      </w:r>
      <w:proofErr w:type="spellStart"/>
      <w:r w:rsidRPr="00B34505">
        <w:rPr>
          <w:rFonts w:ascii="Aptos" w:hAnsi="Aptos"/>
          <w:sz w:val="24"/>
          <w:szCs w:val="24"/>
        </w:rPr>
        <w:t>Svjetiljka</w:t>
      </w:r>
      <w:proofErr w:type="spellEnd"/>
      <w:r w:rsidRPr="00B34505">
        <w:rPr>
          <w:rFonts w:ascii="Aptos" w:hAnsi="Aptos"/>
          <w:sz w:val="24"/>
          <w:szCs w:val="24"/>
        </w:rPr>
        <w:t xml:space="preserve"> mora </w:t>
      </w:r>
      <w:proofErr w:type="spellStart"/>
      <w:r w:rsidRPr="00B34505">
        <w:rPr>
          <w:rFonts w:ascii="Aptos" w:hAnsi="Aptos"/>
          <w:sz w:val="24"/>
          <w:szCs w:val="24"/>
        </w:rPr>
        <w:t>imati</w:t>
      </w:r>
      <w:proofErr w:type="spellEnd"/>
      <w:r w:rsidRPr="00B34505">
        <w:rPr>
          <w:rFonts w:ascii="Aptos" w:hAnsi="Aptos"/>
          <w:sz w:val="24"/>
          <w:szCs w:val="24"/>
        </w:rPr>
        <w:t xml:space="preserve"> </w:t>
      </w:r>
      <w:proofErr w:type="spellStart"/>
      <w:r w:rsidRPr="00B34505">
        <w:rPr>
          <w:rFonts w:ascii="Aptos" w:hAnsi="Aptos"/>
          <w:sz w:val="24"/>
          <w:szCs w:val="24"/>
        </w:rPr>
        <w:t>mogućnost</w:t>
      </w:r>
      <w:proofErr w:type="spellEnd"/>
      <w:r w:rsidRPr="00B34505">
        <w:rPr>
          <w:rFonts w:ascii="Aptos" w:hAnsi="Aptos"/>
          <w:sz w:val="24"/>
          <w:szCs w:val="24"/>
        </w:rPr>
        <w:t xml:space="preserve"> </w:t>
      </w:r>
      <w:proofErr w:type="spellStart"/>
      <w:r w:rsidRPr="00B34505">
        <w:rPr>
          <w:rFonts w:ascii="Aptos" w:hAnsi="Aptos"/>
          <w:sz w:val="24"/>
          <w:szCs w:val="24"/>
        </w:rPr>
        <w:t>određivanja</w:t>
      </w:r>
      <w:proofErr w:type="spellEnd"/>
      <w:r w:rsidRPr="00B34505">
        <w:rPr>
          <w:rFonts w:ascii="Aptos" w:hAnsi="Aptos"/>
          <w:sz w:val="24"/>
          <w:szCs w:val="24"/>
        </w:rPr>
        <w:t xml:space="preserve"> </w:t>
      </w:r>
      <w:proofErr w:type="spellStart"/>
      <w:r w:rsidRPr="00B34505">
        <w:rPr>
          <w:rFonts w:ascii="Aptos" w:hAnsi="Aptos"/>
          <w:sz w:val="24"/>
          <w:szCs w:val="24"/>
        </w:rPr>
        <w:t>sredine</w:t>
      </w:r>
      <w:proofErr w:type="spellEnd"/>
      <w:r w:rsidRPr="00B34505">
        <w:rPr>
          <w:rFonts w:ascii="Aptos" w:hAnsi="Aptos"/>
          <w:sz w:val="24"/>
          <w:szCs w:val="24"/>
        </w:rPr>
        <w:t xml:space="preserve"> </w:t>
      </w:r>
      <w:proofErr w:type="spellStart"/>
      <w:r w:rsidRPr="00B34505">
        <w:rPr>
          <w:rFonts w:ascii="Aptos" w:hAnsi="Aptos"/>
          <w:sz w:val="24"/>
          <w:szCs w:val="24"/>
        </w:rPr>
        <w:t>noći</w:t>
      </w:r>
      <w:proofErr w:type="spellEnd"/>
      <w:r w:rsidRPr="00B34505">
        <w:rPr>
          <w:rFonts w:ascii="Aptos" w:hAnsi="Aptos"/>
          <w:sz w:val="24"/>
          <w:szCs w:val="24"/>
        </w:rPr>
        <w:t xml:space="preserve">. </w:t>
      </w:r>
      <w:proofErr w:type="spellStart"/>
      <w:r w:rsidRPr="00B34505">
        <w:rPr>
          <w:rFonts w:ascii="Aptos" w:hAnsi="Aptos"/>
          <w:sz w:val="24"/>
          <w:szCs w:val="24"/>
        </w:rPr>
        <w:t>Svjetiljke</w:t>
      </w:r>
      <w:proofErr w:type="spellEnd"/>
      <w:r w:rsidRPr="00B34505">
        <w:rPr>
          <w:rFonts w:ascii="Aptos" w:hAnsi="Aptos"/>
          <w:sz w:val="24"/>
          <w:szCs w:val="24"/>
        </w:rPr>
        <w:t xml:space="preserve"> </w:t>
      </w:r>
      <w:proofErr w:type="spellStart"/>
      <w:r w:rsidRPr="00B34505">
        <w:rPr>
          <w:rFonts w:ascii="Aptos" w:hAnsi="Aptos"/>
          <w:sz w:val="24"/>
          <w:szCs w:val="24"/>
        </w:rPr>
        <w:t>moraju</w:t>
      </w:r>
      <w:proofErr w:type="spellEnd"/>
      <w:r w:rsidRPr="00B34505">
        <w:rPr>
          <w:rFonts w:ascii="Aptos" w:hAnsi="Aptos"/>
          <w:sz w:val="24"/>
          <w:szCs w:val="24"/>
        </w:rPr>
        <w:t xml:space="preserve"> </w:t>
      </w:r>
      <w:proofErr w:type="spellStart"/>
      <w:r w:rsidRPr="00B34505">
        <w:rPr>
          <w:rFonts w:ascii="Aptos" w:hAnsi="Aptos"/>
          <w:sz w:val="24"/>
          <w:szCs w:val="24"/>
        </w:rPr>
        <w:t>biti</w:t>
      </w:r>
      <w:proofErr w:type="spellEnd"/>
      <w:r w:rsidRPr="00B34505">
        <w:rPr>
          <w:rFonts w:ascii="Aptos" w:hAnsi="Aptos"/>
          <w:sz w:val="24"/>
          <w:szCs w:val="24"/>
        </w:rPr>
        <w:t xml:space="preserve"> </w:t>
      </w:r>
      <w:proofErr w:type="spellStart"/>
      <w:r w:rsidRPr="00B34505">
        <w:rPr>
          <w:rFonts w:ascii="Aptos" w:hAnsi="Aptos"/>
          <w:sz w:val="24"/>
          <w:szCs w:val="24"/>
        </w:rPr>
        <w:t>isporučene</w:t>
      </w:r>
      <w:proofErr w:type="spellEnd"/>
      <w:r w:rsidRPr="00B34505">
        <w:rPr>
          <w:rFonts w:ascii="Aptos" w:hAnsi="Aptos"/>
          <w:sz w:val="24"/>
          <w:szCs w:val="24"/>
        </w:rPr>
        <w:t xml:space="preserve"> </w:t>
      </w:r>
      <w:proofErr w:type="spellStart"/>
      <w:r w:rsidRPr="00B34505">
        <w:rPr>
          <w:rFonts w:ascii="Aptos" w:hAnsi="Aptos"/>
          <w:sz w:val="24"/>
          <w:szCs w:val="24"/>
        </w:rPr>
        <w:t>sa</w:t>
      </w:r>
      <w:proofErr w:type="spellEnd"/>
      <w:r w:rsidRPr="00B34505">
        <w:rPr>
          <w:rFonts w:ascii="Aptos" w:hAnsi="Aptos"/>
          <w:sz w:val="24"/>
          <w:szCs w:val="24"/>
        </w:rPr>
        <w:t xml:space="preserve"> </w:t>
      </w:r>
      <w:r w:rsidR="00A92ADF" w:rsidRPr="00B34505">
        <w:rPr>
          <w:rFonts w:ascii="Aptos" w:hAnsi="Aptos"/>
          <w:sz w:val="24"/>
          <w:szCs w:val="24"/>
        </w:rPr>
        <w:t>“</w:t>
      </w:r>
      <w:proofErr w:type="spellStart"/>
      <w:r w:rsidRPr="00B34505">
        <w:rPr>
          <w:rFonts w:ascii="Aptos" w:hAnsi="Aptos"/>
          <w:sz w:val="24"/>
          <w:szCs w:val="24"/>
        </w:rPr>
        <w:t>smartready</w:t>
      </w:r>
      <w:proofErr w:type="spellEnd"/>
      <w:r w:rsidR="00A92ADF" w:rsidRPr="00B34505">
        <w:rPr>
          <w:rFonts w:ascii="Aptos" w:hAnsi="Aptos"/>
          <w:sz w:val="24"/>
          <w:szCs w:val="24"/>
        </w:rPr>
        <w:t>”</w:t>
      </w:r>
      <w:r w:rsidRPr="00B34505">
        <w:rPr>
          <w:rFonts w:ascii="Aptos" w:hAnsi="Aptos"/>
          <w:sz w:val="24"/>
          <w:szCs w:val="24"/>
        </w:rPr>
        <w:t xml:space="preserve"> </w:t>
      </w:r>
      <w:proofErr w:type="spellStart"/>
      <w:r w:rsidRPr="00B34505">
        <w:rPr>
          <w:rFonts w:ascii="Aptos" w:hAnsi="Aptos"/>
          <w:sz w:val="24"/>
          <w:szCs w:val="24"/>
        </w:rPr>
        <w:t>funkcijom</w:t>
      </w:r>
      <w:proofErr w:type="spellEnd"/>
      <w:r w:rsidRPr="00B34505">
        <w:rPr>
          <w:rFonts w:ascii="Aptos" w:hAnsi="Aptos"/>
          <w:sz w:val="24"/>
          <w:szCs w:val="24"/>
        </w:rPr>
        <w:t xml:space="preserve"> (</w:t>
      </w:r>
      <w:proofErr w:type="spellStart"/>
      <w:r w:rsidRPr="00B34505">
        <w:rPr>
          <w:rFonts w:ascii="Aptos" w:hAnsi="Aptos"/>
          <w:sz w:val="24"/>
          <w:szCs w:val="24"/>
        </w:rPr>
        <w:t>pametna</w:t>
      </w:r>
      <w:proofErr w:type="spellEnd"/>
      <w:r w:rsidRPr="00B34505">
        <w:rPr>
          <w:rFonts w:ascii="Aptos" w:hAnsi="Aptos"/>
          <w:sz w:val="24"/>
          <w:szCs w:val="24"/>
        </w:rPr>
        <w:t xml:space="preserve"> </w:t>
      </w:r>
      <w:proofErr w:type="spellStart"/>
      <w:r w:rsidRPr="00B34505">
        <w:rPr>
          <w:rFonts w:ascii="Aptos" w:hAnsi="Aptos"/>
          <w:sz w:val="24"/>
          <w:szCs w:val="24"/>
        </w:rPr>
        <w:t>predspojna</w:t>
      </w:r>
      <w:proofErr w:type="spellEnd"/>
      <w:r w:rsidRPr="00B34505">
        <w:rPr>
          <w:rFonts w:ascii="Aptos" w:hAnsi="Aptos"/>
          <w:sz w:val="24"/>
          <w:szCs w:val="24"/>
        </w:rPr>
        <w:t xml:space="preserve"> </w:t>
      </w:r>
      <w:proofErr w:type="spellStart"/>
      <w:r w:rsidRPr="00B34505">
        <w:rPr>
          <w:rFonts w:ascii="Aptos" w:hAnsi="Aptos"/>
          <w:sz w:val="24"/>
          <w:szCs w:val="24"/>
        </w:rPr>
        <w:t>naprava</w:t>
      </w:r>
      <w:proofErr w:type="spellEnd"/>
      <w:r w:rsidRPr="00B34505">
        <w:rPr>
          <w:rFonts w:ascii="Aptos" w:hAnsi="Aptos"/>
          <w:sz w:val="24"/>
          <w:szCs w:val="24"/>
        </w:rPr>
        <w:t xml:space="preserve">, </w:t>
      </w:r>
      <w:proofErr w:type="spellStart"/>
      <w:r w:rsidRPr="00B34505">
        <w:rPr>
          <w:rFonts w:ascii="Aptos" w:hAnsi="Aptos"/>
          <w:sz w:val="24"/>
          <w:szCs w:val="24"/>
        </w:rPr>
        <w:t>utičnica</w:t>
      </w:r>
      <w:proofErr w:type="spellEnd"/>
      <w:r w:rsidRPr="00B34505">
        <w:rPr>
          <w:rFonts w:ascii="Aptos" w:hAnsi="Aptos"/>
          <w:sz w:val="24"/>
          <w:szCs w:val="24"/>
        </w:rPr>
        <w:t xml:space="preserve"> s </w:t>
      </w:r>
      <w:proofErr w:type="spellStart"/>
      <w:r w:rsidRPr="00B34505">
        <w:rPr>
          <w:rFonts w:ascii="Aptos" w:hAnsi="Aptos"/>
          <w:sz w:val="24"/>
          <w:szCs w:val="24"/>
        </w:rPr>
        <w:t>gornje</w:t>
      </w:r>
      <w:proofErr w:type="spellEnd"/>
      <w:r w:rsidRPr="00B34505">
        <w:rPr>
          <w:rFonts w:ascii="Aptos" w:hAnsi="Aptos"/>
          <w:sz w:val="24"/>
          <w:szCs w:val="24"/>
        </w:rPr>
        <w:t xml:space="preserve"> </w:t>
      </w:r>
      <w:proofErr w:type="spellStart"/>
      <w:r w:rsidRPr="00B34505">
        <w:rPr>
          <w:rFonts w:ascii="Aptos" w:hAnsi="Aptos"/>
          <w:sz w:val="24"/>
          <w:szCs w:val="24"/>
        </w:rPr>
        <w:t>strane</w:t>
      </w:r>
      <w:proofErr w:type="spellEnd"/>
      <w:r w:rsidRPr="00B34505">
        <w:rPr>
          <w:rFonts w:ascii="Aptos" w:hAnsi="Aptos"/>
          <w:sz w:val="24"/>
          <w:szCs w:val="24"/>
        </w:rPr>
        <w:t xml:space="preserve"> </w:t>
      </w:r>
      <w:proofErr w:type="spellStart"/>
      <w:r w:rsidRPr="00B34505">
        <w:rPr>
          <w:rFonts w:ascii="Aptos" w:hAnsi="Aptos"/>
          <w:sz w:val="24"/>
          <w:szCs w:val="24"/>
        </w:rPr>
        <w:t>svjetiljke</w:t>
      </w:r>
      <w:proofErr w:type="spellEnd"/>
      <w:r w:rsidRPr="00B34505">
        <w:rPr>
          <w:rFonts w:ascii="Aptos" w:hAnsi="Aptos"/>
          <w:sz w:val="24"/>
          <w:szCs w:val="24"/>
        </w:rPr>
        <w:t xml:space="preserve"> za </w:t>
      </w:r>
      <w:proofErr w:type="spellStart"/>
      <w:r w:rsidRPr="00B34505">
        <w:rPr>
          <w:rFonts w:ascii="Aptos" w:hAnsi="Aptos"/>
          <w:sz w:val="24"/>
          <w:szCs w:val="24"/>
        </w:rPr>
        <w:t>priključak</w:t>
      </w:r>
      <w:proofErr w:type="spellEnd"/>
      <w:r w:rsidRPr="00B34505">
        <w:rPr>
          <w:rFonts w:ascii="Aptos" w:hAnsi="Aptos"/>
          <w:sz w:val="24"/>
          <w:szCs w:val="24"/>
        </w:rPr>
        <w:t xml:space="preserve"> </w:t>
      </w:r>
      <w:proofErr w:type="spellStart"/>
      <w:r w:rsidRPr="00B34505">
        <w:rPr>
          <w:rFonts w:ascii="Aptos" w:hAnsi="Aptos"/>
          <w:sz w:val="24"/>
          <w:szCs w:val="24"/>
        </w:rPr>
        <w:t>pametnog</w:t>
      </w:r>
      <w:proofErr w:type="spellEnd"/>
      <w:r w:rsidRPr="00B34505">
        <w:rPr>
          <w:rFonts w:ascii="Aptos" w:hAnsi="Aptos"/>
          <w:sz w:val="24"/>
          <w:szCs w:val="24"/>
        </w:rPr>
        <w:t xml:space="preserve"> </w:t>
      </w:r>
      <w:proofErr w:type="spellStart"/>
      <w:r w:rsidRPr="00B34505">
        <w:rPr>
          <w:rFonts w:ascii="Aptos" w:hAnsi="Aptos"/>
          <w:sz w:val="24"/>
          <w:szCs w:val="24"/>
        </w:rPr>
        <w:t>komunikacijskog</w:t>
      </w:r>
      <w:proofErr w:type="spellEnd"/>
      <w:r w:rsidRPr="00B34505">
        <w:rPr>
          <w:rFonts w:ascii="Aptos" w:hAnsi="Aptos"/>
          <w:sz w:val="24"/>
          <w:szCs w:val="24"/>
        </w:rPr>
        <w:t xml:space="preserve"> </w:t>
      </w:r>
      <w:proofErr w:type="spellStart"/>
      <w:r w:rsidRPr="00B34505">
        <w:rPr>
          <w:rFonts w:ascii="Aptos" w:hAnsi="Aptos"/>
          <w:sz w:val="24"/>
          <w:szCs w:val="24"/>
        </w:rPr>
        <w:t>modula</w:t>
      </w:r>
      <w:proofErr w:type="spellEnd"/>
      <w:r w:rsidRPr="00B34505">
        <w:rPr>
          <w:rFonts w:ascii="Aptos" w:hAnsi="Aptos"/>
          <w:sz w:val="24"/>
          <w:szCs w:val="24"/>
        </w:rPr>
        <w:t>)</w:t>
      </w:r>
      <w:r w:rsidRPr="00B34505">
        <w:rPr>
          <w:rFonts w:ascii="Aptos" w:hAnsi="Aptos"/>
          <w:sz w:val="24"/>
          <w:szCs w:val="24"/>
        </w:rPr>
        <w:tab/>
      </w:r>
      <w:r w:rsidRPr="00B34505">
        <w:rPr>
          <w:rFonts w:ascii="Aptos" w:hAnsi="Aptos"/>
          <w:sz w:val="24"/>
          <w:szCs w:val="24"/>
        </w:rPr>
        <w:tab/>
      </w:r>
    </w:p>
    <w:p w14:paraId="4C5D7206" w14:textId="77777777" w:rsidR="004A1D8D" w:rsidRPr="0047426E" w:rsidRDefault="004A1D8D" w:rsidP="004C7C15">
      <w:pPr>
        <w:rPr>
          <w:rFonts w:ascii="Aptos" w:hAnsi="Aptos"/>
        </w:rPr>
      </w:pPr>
    </w:p>
    <w:p w14:paraId="3E4C3A2E" w14:textId="078FDA25" w:rsidR="00EC544C" w:rsidRPr="0047426E" w:rsidRDefault="004A1D8D" w:rsidP="004C7C15">
      <w:pPr>
        <w:rPr>
          <w:rFonts w:ascii="Aptos" w:hAnsi="Aptos"/>
        </w:rPr>
      </w:pPr>
      <w:r w:rsidRPr="0047426E">
        <w:rPr>
          <w:rFonts w:ascii="Aptos" w:hAnsi="Aptos"/>
        </w:rPr>
        <w:br w:type="page"/>
      </w:r>
    </w:p>
    <w:p w14:paraId="3647A226" w14:textId="0DD7E084" w:rsidR="00A53175" w:rsidRPr="00B34505" w:rsidRDefault="004441B6" w:rsidP="00703C1D">
      <w:pPr>
        <w:pStyle w:val="Naslov2"/>
        <w:spacing w:after="240" w:line="240" w:lineRule="auto"/>
        <w:rPr>
          <w:rFonts w:ascii="Aptos" w:hAnsi="Aptos"/>
        </w:rPr>
      </w:pPr>
      <w:bookmarkStart w:id="10" w:name="_Toc218240099"/>
      <w:r w:rsidRPr="00B34505">
        <w:rPr>
          <w:rFonts w:ascii="Aptos" w:hAnsi="Aptos"/>
        </w:rPr>
        <w:lastRenderedPageBreak/>
        <w:t>Informacijska platforma</w:t>
      </w:r>
      <w:r w:rsidR="00A53175" w:rsidRPr="00B34505">
        <w:rPr>
          <w:rFonts w:ascii="Aptos" w:hAnsi="Aptos"/>
        </w:rPr>
        <w:t xml:space="preserve"> za upravljanje i nadzor</w:t>
      </w:r>
      <w:r w:rsidRPr="00B34505">
        <w:rPr>
          <w:rFonts w:ascii="Aptos" w:hAnsi="Aptos"/>
        </w:rPr>
        <w:t xml:space="preserve"> javne</w:t>
      </w:r>
      <w:r w:rsidR="00A53175" w:rsidRPr="00B34505">
        <w:rPr>
          <w:rFonts w:ascii="Aptos" w:hAnsi="Aptos"/>
        </w:rPr>
        <w:t xml:space="preserve"> rasvjete</w:t>
      </w:r>
      <w:bookmarkEnd w:id="10"/>
    </w:p>
    <w:p w14:paraId="02F5A14F" w14:textId="77777777" w:rsidR="004C201A" w:rsidRPr="00B34505" w:rsidRDefault="004C201A" w:rsidP="004C7C15">
      <w:pPr>
        <w:ind w:left="567"/>
        <w:rPr>
          <w:rFonts w:ascii="Aptos" w:hAnsi="Aptos"/>
          <w:i/>
          <w:iCs/>
        </w:rPr>
      </w:pPr>
      <w:r w:rsidRPr="00B34505">
        <w:rPr>
          <w:rFonts w:ascii="Aptos" w:hAnsi="Aptos"/>
          <w:i/>
          <w:iCs/>
        </w:rPr>
        <w:t>Karakteristike Informacijske platforme / softverskog rješenja:</w:t>
      </w:r>
    </w:p>
    <w:p w14:paraId="243A1736" w14:textId="2CC346EB" w:rsidR="004C201A" w:rsidRPr="00B34505" w:rsidRDefault="004C201A" w:rsidP="004C7C15">
      <w:pPr>
        <w:pStyle w:val="Odlomakpopisa"/>
        <w:numPr>
          <w:ilvl w:val="1"/>
          <w:numId w:val="8"/>
        </w:numPr>
        <w:spacing w:line="240" w:lineRule="auto"/>
        <w:ind w:left="1134"/>
        <w:rPr>
          <w:rFonts w:ascii="Aptos" w:hAnsi="Aptos"/>
          <w:sz w:val="24"/>
          <w:szCs w:val="24"/>
        </w:rPr>
      </w:pPr>
      <w:proofErr w:type="spellStart"/>
      <w:r w:rsidRPr="00B34505">
        <w:rPr>
          <w:rFonts w:ascii="Aptos" w:hAnsi="Aptos"/>
          <w:sz w:val="24"/>
          <w:szCs w:val="24"/>
        </w:rPr>
        <w:t>softverska</w:t>
      </w:r>
      <w:proofErr w:type="spellEnd"/>
      <w:r w:rsidRPr="00B34505">
        <w:rPr>
          <w:rFonts w:ascii="Aptos" w:hAnsi="Aptos"/>
          <w:sz w:val="24"/>
          <w:szCs w:val="24"/>
        </w:rPr>
        <w:t xml:space="preserve"> internet </w:t>
      </w:r>
      <w:proofErr w:type="spellStart"/>
      <w:r w:rsidRPr="00B34505">
        <w:rPr>
          <w:rFonts w:ascii="Aptos" w:hAnsi="Aptos"/>
          <w:sz w:val="24"/>
          <w:szCs w:val="24"/>
        </w:rPr>
        <w:t>platforma</w:t>
      </w:r>
      <w:proofErr w:type="spellEnd"/>
      <w:r w:rsidRPr="00B34505">
        <w:rPr>
          <w:rFonts w:ascii="Aptos" w:hAnsi="Aptos"/>
          <w:sz w:val="24"/>
          <w:szCs w:val="24"/>
        </w:rPr>
        <w:t xml:space="preserve"> u </w:t>
      </w:r>
      <w:proofErr w:type="spellStart"/>
      <w:r w:rsidRPr="00B34505">
        <w:rPr>
          <w:rFonts w:ascii="Aptos" w:hAnsi="Aptos"/>
          <w:sz w:val="24"/>
          <w:szCs w:val="24"/>
        </w:rPr>
        <w:t>cloudu</w:t>
      </w:r>
      <w:proofErr w:type="spellEnd"/>
      <w:r w:rsidRPr="00B34505">
        <w:rPr>
          <w:rFonts w:ascii="Aptos" w:hAnsi="Aptos"/>
          <w:sz w:val="24"/>
          <w:szCs w:val="24"/>
        </w:rPr>
        <w:t xml:space="preserve"> u EU </w:t>
      </w:r>
    </w:p>
    <w:p w14:paraId="63993F58" w14:textId="2180C9B6" w:rsidR="004C201A" w:rsidRPr="00B34505" w:rsidRDefault="004C201A" w:rsidP="004C7C15">
      <w:pPr>
        <w:pStyle w:val="Odlomakpopisa"/>
        <w:numPr>
          <w:ilvl w:val="1"/>
          <w:numId w:val="8"/>
        </w:numPr>
        <w:spacing w:line="240" w:lineRule="auto"/>
        <w:ind w:left="1134"/>
        <w:rPr>
          <w:rFonts w:ascii="Aptos" w:hAnsi="Aptos"/>
          <w:sz w:val="24"/>
          <w:szCs w:val="24"/>
        </w:rPr>
      </w:pPr>
      <w:proofErr w:type="spellStart"/>
      <w:r w:rsidRPr="00B34505">
        <w:rPr>
          <w:rFonts w:ascii="Aptos" w:hAnsi="Aptos"/>
          <w:sz w:val="24"/>
          <w:szCs w:val="24"/>
        </w:rPr>
        <w:t>podrška</w:t>
      </w:r>
      <w:proofErr w:type="spellEnd"/>
      <w:r w:rsidRPr="00B34505">
        <w:rPr>
          <w:rFonts w:ascii="Aptos" w:hAnsi="Aptos"/>
          <w:sz w:val="24"/>
          <w:szCs w:val="24"/>
        </w:rPr>
        <w:t xml:space="preserve"> za </w:t>
      </w:r>
      <w:proofErr w:type="spellStart"/>
      <w:r w:rsidRPr="00B34505">
        <w:rPr>
          <w:rFonts w:ascii="Aptos" w:hAnsi="Aptos"/>
          <w:sz w:val="24"/>
          <w:szCs w:val="24"/>
        </w:rPr>
        <w:t>prihvat</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pregled</w:t>
      </w:r>
      <w:proofErr w:type="spellEnd"/>
      <w:r w:rsidRPr="00B34505">
        <w:rPr>
          <w:rFonts w:ascii="Aptos" w:hAnsi="Aptos"/>
          <w:sz w:val="24"/>
          <w:szCs w:val="24"/>
        </w:rPr>
        <w:t xml:space="preserve"> </w:t>
      </w:r>
      <w:proofErr w:type="spellStart"/>
      <w:r w:rsidRPr="00B34505">
        <w:rPr>
          <w:rFonts w:ascii="Aptos" w:hAnsi="Aptos"/>
          <w:sz w:val="24"/>
          <w:szCs w:val="24"/>
        </w:rPr>
        <w:t>podataka</w:t>
      </w:r>
      <w:proofErr w:type="spellEnd"/>
      <w:r w:rsidRPr="00B34505">
        <w:rPr>
          <w:rFonts w:ascii="Aptos" w:hAnsi="Aptos"/>
          <w:sz w:val="24"/>
          <w:szCs w:val="24"/>
        </w:rPr>
        <w:t xml:space="preserve"> </w:t>
      </w:r>
      <w:proofErr w:type="spellStart"/>
      <w:r w:rsidRPr="00B34505">
        <w:rPr>
          <w:rFonts w:ascii="Aptos" w:hAnsi="Aptos"/>
          <w:sz w:val="24"/>
          <w:szCs w:val="24"/>
        </w:rPr>
        <w:t>prikupljenih</w:t>
      </w:r>
      <w:proofErr w:type="spellEnd"/>
      <w:r w:rsidRPr="00B34505">
        <w:rPr>
          <w:rFonts w:ascii="Aptos" w:hAnsi="Aptos"/>
          <w:sz w:val="24"/>
          <w:szCs w:val="24"/>
        </w:rPr>
        <w:t xml:space="preserve"> </w:t>
      </w:r>
      <w:proofErr w:type="spellStart"/>
      <w:r w:rsidRPr="00B34505">
        <w:rPr>
          <w:rFonts w:ascii="Aptos" w:hAnsi="Aptos"/>
          <w:sz w:val="24"/>
          <w:szCs w:val="24"/>
        </w:rPr>
        <w:t>daljinskim</w:t>
      </w:r>
      <w:proofErr w:type="spellEnd"/>
      <w:r w:rsidRPr="00B34505">
        <w:rPr>
          <w:rFonts w:ascii="Aptos" w:hAnsi="Aptos"/>
          <w:sz w:val="24"/>
          <w:szCs w:val="24"/>
        </w:rPr>
        <w:t xml:space="preserve"> </w:t>
      </w:r>
      <w:proofErr w:type="spellStart"/>
      <w:r w:rsidRPr="00B34505">
        <w:rPr>
          <w:rFonts w:ascii="Aptos" w:hAnsi="Aptos"/>
          <w:sz w:val="24"/>
          <w:szCs w:val="24"/>
        </w:rPr>
        <w:t>putem</w:t>
      </w:r>
      <w:proofErr w:type="spellEnd"/>
      <w:r w:rsidRPr="00B34505">
        <w:rPr>
          <w:rFonts w:ascii="Aptos" w:hAnsi="Aptos"/>
          <w:sz w:val="24"/>
          <w:szCs w:val="24"/>
        </w:rPr>
        <w:t xml:space="preserve"> u </w:t>
      </w:r>
      <w:proofErr w:type="spellStart"/>
      <w:r w:rsidRPr="00B34505">
        <w:rPr>
          <w:rFonts w:ascii="Aptos" w:hAnsi="Aptos"/>
          <w:sz w:val="24"/>
          <w:szCs w:val="24"/>
        </w:rPr>
        <w:t>realnom</w:t>
      </w:r>
      <w:proofErr w:type="spellEnd"/>
      <w:r w:rsidRPr="00B34505">
        <w:rPr>
          <w:rFonts w:ascii="Aptos" w:hAnsi="Aptos"/>
          <w:sz w:val="24"/>
          <w:szCs w:val="24"/>
        </w:rPr>
        <w:t xml:space="preserve"> </w:t>
      </w:r>
      <w:proofErr w:type="spellStart"/>
      <w:r w:rsidRPr="00B34505">
        <w:rPr>
          <w:rFonts w:ascii="Aptos" w:hAnsi="Aptos"/>
          <w:sz w:val="24"/>
          <w:szCs w:val="24"/>
        </w:rPr>
        <w:t>vremenu</w:t>
      </w:r>
      <w:proofErr w:type="spellEnd"/>
      <w:r w:rsidRPr="00B34505">
        <w:rPr>
          <w:rFonts w:ascii="Aptos" w:hAnsi="Aptos"/>
          <w:sz w:val="24"/>
          <w:szCs w:val="24"/>
        </w:rPr>
        <w:t xml:space="preserve"> bez </w:t>
      </w:r>
      <w:proofErr w:type="spellStart"/>
      <w:r w:rsidRPr="00B34505">
        <w:rPr>
          <w:rFonts w:ascii="Aptos" w:hAnsi="Aptos"/>
          <w:sz w:val="24"/>
          <w:szCs w:val="24"/>
        </w:rPr>
        <w:t>obzira</w:t>
      </w:r>
      <w:proofErr w:type="spellEnd"/>
      <w:r w:rsidRPr="00B34505">
        <w:rPr>
          <w:rFonts w:ascii="Aptos" w:hAnsi="Aptos"/>
          <w:sz w:val="24"/>
          <w:szCs w:val="24"/>
        </w:rPr>
        <w:t xml:space="preserve"> </w:t>
      </w:r>
      <w:proofErr w:type="spellStart"/>
      <w:r w:rsidRPr="00B34505">
        <w:rPr>
          <w:rFonts w:ascii="Aptos" w:hAnsi="Aptos"/>
          <w:sz w:val="24"/>
          <w:szCs w:val="24"/>
        </w:rPr>
        <w:t>na</w:t>
      </w:r>
      <w:proofErr w:type="spellEnd"/>
      <w:r w:rsidRPr="00B34505">
        <w:rPr>
          <w:rFonts w:ascii="Aptos" w:hAnsi="Aptos"/>
          <w:sz w:val="24"/>
          <w:szCs w:val="24"/>
        </w:rPr>
        <w:t xml:space="preserve"> </w:t>
      </w:r>
      <w:proofErr w:type="spellStart"/>
      <w:r w:rsidRPr="00B34505">
        <w:rPr>
          <w:rFonts w:ascii="Aptos" w:hAnsi="Aptos"/>
          <w:sz w:val="24"/>
          <w:szCs w:val="24"/>
        </w:rPr>
        <w:t>broj</w:t>
      </w:r>
      <w:proofErr w:type="spellEnd"/>
      <w:r w:rsidRPr="00B34505">
        <w:rPr>
          <w:rFonts w:ascii="Aptos" w:hAnsi="Aptos"/>
          <w:sz w:val="24"/>
          <w:szCs w:val="24"/>
        </w:rPr>
        <w:t xml:space="preserve"> </w:t>
      </w:r>
      <w:proofErr w:type="spellStart"/>
      <w:r w:rsidRPr="00B34505">
        <w:rPr>
          <w:rFonts w:ascii="Aptos" w:hAnsi="Aptos"/>
          <w:sz w:val="24"/>
          <w:szCs w:val="24"/>
        </w:rPr>
        <w:t>mjernih</w:t>
      </w:r>
      <w:proofErr w:type="spellEnd"/>
      <w:r w:rsidRPr="00B34505">
        <w:rPr>
          <w:rFonts w:ascii="Aptos" w:hAnsi="Aptos"/>
          <w:sz w:val="24"/>
          <w:szCs w:val="24"/>
        </w:rPr>
        <w:t xml:space="preserve"> </w:t>
      </w:r>
      <w:proofErr w:type="spellStart"/>
      <w:r w:rsidRPr="00B34505">
        <w:rPr>
          <w:rFonts w:ascii="Aptos" w:hAnsi="Aptos"/>
          <w:sz w:val="24"/>
          <w:szCs w:val="24"/>
        </w:rPr>
        <w:t>mjesta</w:t>
      </w:r>
      <w:proofErr w:type="spellEnd"/>
      <w:r w:rsidRPr="00B34505">
        <w:rPr>
          <w:rFonts w:ascii="Aptos" w:hAnsi="Aptos"/>
          <w:sz w:val="24"/>
          <w:szCs w:val="24"/>
        </w:rPr>
        <w:t xml:space="preserve"> </w:t>
      </w:r>
      <w:proofErr w:type="spellStart"/>
      <w:r w:rsidRPr="00B34505">
        <w:rPr>
          <w:rFonts w:ascii="Aptos" w:hAnsi="Aptos"/>
          <w:sz w:val="24"/>
          <w:szCs w:val="24"/>
        </w:rPr>
        <w:t>neovisno</w:t>
      </w:r>
      <w:proofErr w:type="spellEnd"/>
      <w:r w:rsidRPr="00B34505">
        <w:rPr>
          <w:rFonts w:ascii="Aptos" w:hAnsi="Aptos"/>
          <w:sz w:val="24"/>
          <w:szCs w:val="24"/>
        </w:rPr>
        <w:t xml:space="preserve"> o </w:t>
      </w:r>
      <w:proofErr w:type="spellStart"/>
      <w:r w:rsidRPr="00B34505">
        <w:rPr>
          <w:rFonts w:ascii="Aptos" w:hAnsi="Aptos"/>
          <w:sz w:val="24"/>
          <w:szCs w:val="24"/>
        </w:rPr>
        <w:t>vrsti</w:t>
      </w:r>
      <w:proofErr w:type="spellEnd"/>
      <w:r w:rsidRPr="00B34505">
        <w:rPr>
          <w:rFonts w:ascii="Aptos" w:hAnsi="Aptos"/>
          <w:sz w:val="24"/>
          <w:szCs w:val="24"/>
        </w:rPr>
        <w:t xml:space="preserve"> </w:t>
      </w:r>
      <w:proofErr w:type="spellStart"/>
      <w:r w:rsidRPr="00B34505">
        <w:rPr>
          <w:rFonts w:ascii="Aptos" w:hAnsi="Aptos"/>
          <w:sz w:val="24"/>
          <w:szCs w:val="24"/>
        </w:rPr>
        <w:t>resursa</w:t>
      </w:r>
      <w:proofErr w:type="spellEnd"/>
    </w:p>
    <w:p w14:paraId="092003D0" w14:textId="2FADA451" w:rsidR="004C201A" w:rsidRPr="00B34505" w:rsidRDefault="004C201A" w:rsidP="004C7C15">
      <w:pPr>
        <w:pStyle w:val="Odlomakpopisa"/>
        <w:numPr>
          <w:ilvl w:val="1"/>
          <w:numId w:val="8"/>
        </w:numPr>
        <w:spacing w:line="240" w:lineRule="auto"/>
        <w:ind w:left="1134"/>
        <w:rPr>
          <w:rFonts w:ascii="Aptos" w:hAnsi="Aptos"/>
          <w:sz w:val="24"/>
          <w:szCs w:val="24"/>
        </w:rPr>
      </w:pPr>
      <w:proofErr w:type="spellStart"/>
      <w:r w:rsidRPr="00B34505">
        <w:rPr>
          <w:rFonts w:ascii="Aptos" w:hAnsi="Aptos"/>
          <w:sz w:val="24"/>
          <w:szCs w:val="24"/>
        </w:rPr>
        <w:t>podrška</w:t>
      </w:r>
      <w:proofErr w:type="spellEnd"/>
      <w:r w:rsidRPr="00B34505">
        <w:rPr>
          <w:rFonts w:ascii="Aptos" w:hAnsi="Aptos"/>
          <w:sz w:val="24"/>
          <w:szCs w:val="24"/>
        </w:rPr>
        <w:t xml:space="preserve"> za </w:t>
      </w:r>
      <w:proofErr w:type="spellStart"/>
      <w:r w:rsidRPr="00B34505">
        <w:rPr>
          <w:rFonts w:ascii="Aptos" w:hAnsi="Aptos"/>
          <w:sz w:val="24"/>
          <w:szCs w:val="24"/>
        </w:rPr>
        <w:t>različite</w:t>
      </w:r>
      <w:proofErr w:type="spellEnd"/>
      <w:r w:rsidRPr="00B34505">
        <w:rPr>
          <w:rFonts w:ascii="Aptos" w:hAnsi="Aptos"/>
          <w:sz w:val="24"/>
          <w:szCs w:val="24"/>
        </w:rPr>
        <w:t xml:space="preserve"> </w:t>
      </w:r>
      <w:proofErr w:type="spellStart"/>
      <w:r w:rsidRPr="00B34505">
        <w:rPr>
          <w:rFonts w:ascii="Aptos" w:hAnsi="Aptos"/>
          <w:sz w:val="24"/>
          <w:szCs w:val="24"/>
        </w:rPr>
        <w:t>komunikacijske</w:t>
      </w:r>
      <w:proofErr w:type="spellEnd"/>
      <w:r w:rsidRPr="00B34505">
        <w:rPr>
          <w:rFonts w:ascii="Aptos" w:hAnsi="Aptos"/>
          <w:sz w:val="24"/>
          <w:szCs w:val="24"/>
        </w:rPr>
        <w:t xml:space="preserve"> </w:t>
      </w:r>
      <w:proofErr w:type="spellStart"/>
      <w:r w:rsidRPr="00B34505">
        <w:rPr>
          <w:rFonts w:ascii="Aptos" w:hAnsi="Aptos"/>
          <w:sz w:val="24"/>
          <w:szCs w:val="24"/>
        </w:rPr>
        <w:t>tehnologije</w:t>
      </w:r>
      <w:proofErr w:type="spellEnd"/>
      <w:r w:rsidRPr="00B34505">
        <w:rPr>
          <w:rFonts w:ascii="Aptos" w:hAnsi="Aptos"/>
          <w:sz w:val="24"/>
          <w:szCs w:val="24"/>
        </w:rPr>
        <w:t xml:space="preserve"> </w:t>
      </w:r>
      <w:proofErr w:type="spellStart"/>
      <w:r w:rsidRPr="00B34505">
        <w:rPr>
          <w:rFonts w:ascii="Aptos" w:hAnsi="Aptos"/>
          <w:sz w:val="24"/>
          <w:szCs w:val="24"/>
        </w:rPr>
        <w:t>podrška</w:t>
      </w:r>
      <w:proofErr w:type="spellEnd"/>
      <w:r w:rsidRPr="00B34505">
        <w:rPr>
          <w:rFonts w:ascii="Aptos" w:hAnsi="Aptos"/>
          <w:sz w:val="24"/>
          <w:szCs w:val="24"/>
        </w:rPr>
        <w:t xml:space="preserve"> za </w:t>
      </w:r>
      <w:proofErr w:type="spellStart"/>
      <w:r w:rsidRPr="00B34505">
        <w:rPr>
          <w:rFonts w:ascii="Aptos" w:hAnsi="Aptos"/>
          <w:sz w:val="24"/>
          <w:szCs w:val="24"/>
        </w:rPr>
        <w:t>povezivanje</w:t>
      </w:r>
      <w:proofErr w:type="spellEnd"/>
      <w:r w:rsidRPr="00B34505">
        <w:rPr>
          <w:rFonts w:ascii="Aptos" w:hAnsi="Aptos"/>
          <w:sz w:val="24"/>
          <w:szCs w:val="24"/>
        </w:rPr>
        <w:t xml:space="preserve"> </w:t>
      </w:r>
      <w:proofErr w:type="spellStart"/>
      <w:r w:rsidRPr="00B34505">
        <w:rPr>
          <w:rFonts w:ascii="Aptos" w:hAnsi="Aptos"/>
          <w:sz w:val="24"/>
          <w:szCs w:val="24"/>
        </w:rPr>
        <w:t>energetskih</w:t>
      </w:r>
      <w:proofErr w:type="spellEnd"/>
      <w:r w:rsidRPr="00B34505">
        <w:rPr>
          <w:rFonts w:ascii="Aptos" w:hAnsi="Aptos"/>
          <w:sz w:val="24"/>
          <w:szCs w:val="24"/>
        </w:rPr>
        <w:t xml:space="preserve"> </w:t>
      </w:r>
      <w:proofErr w:type="spellStart"/>
      <w:r w:rsidRPr="00B34505">
        <w:rPr>
          <w:rFonts w:ascii="Aptos" w:hAnsi="Aptos"/>
          <w:sz w:val="24"/>
          <w:szCs w:val="24"/>
        </w:rPr>
        <w:t>troškovnih</w:t>
      </w:r>
      <w:proofErr w:type="spellEnd"/>
      <w:r w:rsidRPr="00B34505">
        <w:rPr>
          <w:rFonts w:ascii="Aptos" w:hAnsi="Aptos"/>
          <w:sz w:val="24"/>
          <w:szCs w:val="24"/>
        </w:rPr>
        <w:t xml:space="preserve"> </w:t>
      </w:r>
      <w:proofErr w:type="spellStart"/>
      <w:r w:rsidRPr="00B34505">
        <w:rPr>
          <w:rFonts w:ascii="Aptos" w:hAnsi="Aptos"/>
          <w:sz w:val="24"/>
          <w:szCs w:val="24"/>
        </w:rPr>
        <w:t>cjelina</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mjernih</w:t>
      </w:r>
      <w:proofErr w:type="spellEnd"/>
      <w:r w:rsidRPr="00B34505">
        <w:rPr>
          <w:rFonts w:ascii="Aptos" w:hAnsi="Aptos"/>
          <w:sz w:val="24"/>
          <w:szCs w:val="24"/>
        </w:rPr>
        <w:t xml:space="preserve"> </w:t>
      </w:r>
      <w:proofErr w:type="spellStart"/>
      <w:r w:rsidRPr="00B34505">
        <w:rPr>
          <w:rFonts w:ascii="Aptos" w:hAnsi="Aptos"/>
          <w:sz w:val="24"/>
          <w:szCs w:val="24"/>
        </w:rPr>
        <w:t>mjesta</w:t>
      </w:r>
      <w:proofErr w:type="spellEnd"/>
      <w:r w:rsidRPr="00B34505">
        <w:rPr>
          <w:rFonts w:ascii="Aptos" w:hAnsi="Aptos"/>
          <w:sz w:val="24"/>
          <w:szCs w:val="24"/>
        </w:rPr>
        <w:t xml:space="preserve"> </w:t>
      </w:r>
      <w:proofErr w:type="spellStart"/>
      <w:r w:rsidRPr="00B34505">
        <w:rPr>
          <w:rFonts w:ascii="Aptos" w:hAnsi="Aptos"/>
          <w:sz w:val="24"/>
          <w:szCs w:val="24"/>
        </w:rPr>
        <w:t>kako</w:t>
      </w:r>
      <w:proofErr w:type="spellEnd"/>
      <w:r w:rsidRPr="00B34505">
        <w:rPr>
          <w:rFonts w:ascii="Aptos" w:hAnsi="Aptos"/>
          <w:sz w:val="24"/>
          <w:szCs w:val="24"/>
        </w:rPr>
        <w:t xml:space="preserve"> bi se </w:t>
      </w:r>
      <w:proofErr w:type="spellStart"/>
      <w:r w:rsidRPr="00B34505">
        <w:rPr>
          <w:rFonts w:ascii="Aptos" w:hAnsi="Aptos"/>
          <w:sz w:val="24"/>
          <w:szCs w:val="24"/>
        </w:rPr>
        <w:t>mogla</w:t>
      </w:r>
      <w:proofErr w:type="spellEnd"/>
      <w:r w:rsidRPr="00B34505">
        <w:rPr>
          <w:rFonts w:ascii="Aptos" w:hAnsi="Aptos"/>
          <w:sz w:val="24"/>
          <w:szCs w:val="24"/>
        </w:rPr>
        <w:t xml:space="preserve"> </w:t>
      </w:r>
      <w:proofErr w:type="spellStart"/>
      <w:r w:rsidRPr="00B34505">
        <w:rPr>
          <w:rFonts w:ascii="Aptos" w:hAnsi="Aptos"/>
          <w:sz w:val="24"/>
          <w:szCs w:val="24"/>
        </w:rPr>
        <w:t>pratiti</w:t>
      </w:r>
      <w:proofErr w:type="spellEnd"/>
      <w:r w:rsidRPr="00B34505">
        <w:rPr>
          <w:rFonts w:ascii="Aptos" w:hAnsi="Aptos"/>
          <w:sz w:val="24"/>
          <w:szCs w:val="24"/>
        </w:rPr>
        <w:t xml:space="preserve"> </w:t>
      </w:r>
      <w:proofErr w:type="spellStart"/>
      <w:r w:rsidRPr="00B34505">
        <w:rPr>
          <w:rFonts w:ascii="Aptos" w:hAnsi="Aptos"/>
          <w:sz w:val="24"/>
          <w:szCs w:val="24"/>
        </w:rPr>
        <w:t>potrošnja</w:t>
      </w:r>
      <w:proofErr w:type="spellEnd"/>
      <w:r w:rsidRPr="00B34505">
        <w:rPr>
          <w:rFonts w:ascii="Aptos" w:hAnsi="Aptos"/>
          <w:sz w:val="24"/>
          <w:szCs w:val="24"/>
        </w:rPr>
        <w:t xml:space="preserve"> </w:t>
      </w:r>
      <w:proofErr w:type="spellStart"/>
      <w:r w:rsidRPr="00B34505">
        <w:rPr>
          <w:rFonts w:ascii="Aptos" w:hAnsi="Aptos"/>
          <w:sz w:val="24"/>
          <w:szCs w:val="24"/>
        </w:rPr>
        <w:t>energenata</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vode</w:t>
      </w:r>
      <w:proofErr w:type="spellEnd"/>
      <w:r w:rsidRPr="00B34505">
        <w:rPr>
          <w:rFonts w:ascii="Aptos" w:hAnsi="Aptos"/>
          <w:sz w:val="24"/>
          <w:szCs w:val="24"/>
        </w:rPr>
        <w:t xml:space="preserve"> </w:t>
      </w:r>
      <w:proofErr w:type="spellStart"/>
      <w:r w:rsidRPr="00B34505">
        <w:rPr>
          <w:rFonts w:ascii="Aptos" w:hAnsi="Aptos"/>
          <w:sz w:val="24"/>
          <w:szCs w:val="24"/>
        </w:rPr>
        <w:t>na</w:t>
      </w:r>
      <w:proofErr w:type="spellEnd"/>
      <w:r w:rsidRPr="00B34505">
        <w:rPr>
          <w:rFonts w:ascii="Aptos" w:hAnsi="Aptos"/>
          <w:sz w:val="24"/>
          <w:szCs w:val="24"/>
        </w:rPr>
        <w:t xml:space="preserve"> </w:t>
      </w:r>
      <w:proofErr w:type="spellStart"/>
      <w:r w:rsidRPr="00B34505">
        <w:rPr>
          <w:rFonts w:ascii="Aptos" w:hAnsi="Aptos"/>
          <w:sz w:val="24"/>
          <w:szCs w:val="24"/>
        </w:rPr>
        <w:t>razini</w:t>
      </w:r>
      <w:proofErr w:type="spellEnd"/>
      <w:r w:rsidRPr="00B34505">
        <w:rPr>
          <w:rFonts w:ascii="Aptos" w:hAnsi="Aptos"/>
          <w:sz w:val="24"/>
          <w:szCs w:val="24"/>
        </w:rPr>
        <w:t xml:space="preserve"> </w:t>
      </w:r>
      <w:proofErr w:type="spellStart"/>
      <w:r w:rsidRPr="00B34505">
        <w:rPr>
          <w:rFonts w:ascii="Aptos" w:hAnsi="Aptos"/>
          <w:sz w:val="24"/>
          <w:szCs w:val="24"/>
        </w:rPr>
        <w:t>pojedinih</w:t>
      </w:r>
      <w:proofErr w:type="spellEnd"/>
      <w:r w:rsidRPr="00B34505">
        <w:rPr>
          <w:rFonts w:ascii="Aptos" w:hAnsi="Aptos"/>
          <w:sz w:val="24"/>
          <w:szCs w:val="24"/>
        </w:rPr>
        <w:t xml:space="preserve"> </w:t>
      </w:r>
      <w:proofErr w:type="spellStart"/>
      <w:r w:rsidRPr="00B34505">
        <w:rPr>
          <w:rFonts w:ascii="Aptos" w:hAnsi="Aptos"/>
          <w:sz w:val="24"/>
          <w:szCs w:val="24"/>
        </w:rPr>
        <w:t>troškovnih</w:t>
      </w:r>
      <w:proofErr w:type="spellEnd"/>
      <w:r w:rsidRPr="00B34505">
        <w:rPr>
          <w:rFonts w:ascii="Aptos" w:hAnsi="Aptos"/>
          <w:sz w:val="24"/>
          <w:szCs w:val="24"/>
        </w:rPr>
        <w:t xml:space="preserve"> </w:t>
      </w:r>
      <w:proofErr w:type="spellStart"/>
      <w:r w:rsidRPr="00B34505">
        <w:rPr>
          <w:rFonts w:ascii="Aptos" w:hAnsi="Aptos"/>
          <w:sz w:val="24"/>
          <w:szCs w:val="24"/>
        </w:rPr>
        <w:t>centara</w:t>
      </w:r>
      <w:proofErr w:type="spellEnd"/>
      <w:r w:rsidRPr="00B34505">
        <w:rPr>
          <w:rFonts w:ascii="Aptos" w:hAnsi="Aptos"/>
          <w:sz w:val="24"/>
          <w:szCs w:val="24"/>
        </w:rPr>
        <w:t xml:space="preserve"> (</w:t>
      </w:r>
      <w:proofErr w:type="spellStart"/>
      <w:r w:rsidRPr="00B34505">
        <w:rPr>
          <w:rFonts w:ascii="Aptos" w:hAnsi="Aptos"/>
          <w:sz w:val="24"/>
          <w:szCs w:val="24"/>
        </w:rPr>
        <w:t>zgrada</w:t>
      </w:r>
      <w:proofErr w:type="spellEnd"/>
      <w:r w:rsidRPr="00B34505">
        <w:rPr>
          <w:rFonts w:ascii="Aptos" w:hAnsi="Aptos"/>
          <w:sz w:val="24"/>
          <w:szCs w:val="24"/>
        </w:rPr>
        <w:t xml:space="preserve"> </w:t>
      </w:r>
      <w:proofErr w:type="spellStart"/>
      <w:r w:rsidRPr="00B34505">
        <w:rPr>
          <w:rFonts w:ascii="Aptos" w:hAnsi="Aptos"/>
          <w:sz w:val="24"/>
          <w:szCs w:val="24"/>
        </w:rPr>
        <w:t>ili</w:t>
      </w:r>
      <w:proofErr w:type="spellEnd"/>
      <w:r w:rsidRPr="00B34505">
        <w:rPr>
          <w:rFonts w:ascii="Aptos" w:hAnsi="Aptos"/>
          <w:sz w:val="24"/>
          <w:szCs w:val="24"/>
        </w:rPr>
        <w:t xml:space="preserve"> </w:t>
      </w:r>
      <w:proofErr w:type="spellStart"/>
      <w:r w:rsidRPr="00B34505">
        <w:rPr>
          <w:rFonts w:ascii="Aptos" w:hAnsi="Aptos"/>
          <w:sz w:val="24"/>
          <w:szCs w:val="24"/>
        </w:rPr>
        <w:t>raznih</w:t>
      </w:r>
      <w:proofErr w:type="spellEnd"/>
      <w:r w:rsidRPr="00B34505">
        <w:rPr>
          <w:rFonts w:ascii="Aptos" w:hAnsi="Aptos"/>
          <w:sz w:val="24"/>
          <w:szCs w:val="24"/>
        </w:rPr>
        <w:t xml:space="preserve"> </w:t>
      </w:r>
      <w:proofErr w:type="spellStart"/>
      <w:r w:rsidRPr="00B34505">
        <w:rPr>
          <w:rFonts w:ascii="Aptos" w:hAnsi="Aptos"/>
          <w:sz w:val="24"/>
          <w:szCs w:val="24"/>
        </w:rPr>
        <w:t>energetskih</w:t>
      </w:r>
      <w:proofErr w:type="spellEnd"/>
      <w:r w:rsidRPr="00B34505">
        <w:rPr>
          <w:rFonts w:ascii="Aptos" w:hAnsi="Aptos"/>
          <w:sz w:val="24"/>
          <w:szCs w:val="24"/>
        </w:rPr>
        <w:t xml:space="preserve"> </w:t>
      </w:r>
      <w:proofErr w:type="spellStart"/>
      <w:r w:rsidRPr="00B34505">
        <w:rPr>
          <w:rFonts w:ascii="Aptos" w:hAnsi="Aptos"/>
          <w:sz w:val="24"/>
          <w:szCs w:val="24"/>
        </w:rPr>
        <w:t>sustava</w:t>
      </w:r>
      <w:proofErr w:type="spellEnd"/>
      <w:r w:rsidRPr="00B34505">
        <w:rPr>
          <w:rFonts w:ascii="Aptos" w:hAnsi="Aptos"/>
          <w:sz w:val="24"/>
          <w:szCs w:val="24"/>
        </w:rPr>
        <w:t xml:space="preserve">) </w:t>
      </w:r>
    </w:p>
    <w:p w14:paraId="2C3F0B2B" w14:textId="58B5843E" w:rsidR="004C201A" w:rsidRPr="00B34505" w:rsidRDefault="004C201A" w:rsidP="004C7C15">
      <w:pPr>
        <w:pStyle w:val="Odlomakpopisa"/>
        <w:numPr>
          <w:ilvl w:val="1"/>
          <w:numId w:val="8"/>
        </w:numPr>
        <w:spacing w:line="240" w:lineRule="auto"/>
        <w:ind w:left="1134"/>
        <w:rPr>
          <w:rFonts w:ascii="Aptos" w:hAnsi="Aptos"/>
          <w:sz w:val="24"/>
          <w:szCs w:val="24"/>
        </w:rPr>
      </w:pPr>
      <w:proofErr w:type="spellStart"/>
      <w:r w:rsidRPr="00B34505">
        <w:rPr>
          <w:rFonts w:ascii="Aptos" w:hAnsi="Aptos"/>
          <w:sz w:val="24"/>
          <w:szCs w:val="24"/>
        </w:rPr>
        <w:t>podržavanje</w:t>
      </w:r>
      <w:proofErr w:type="spellEnd"/>
      <w:r w:rsidRPr="00B34505">
        <w:rPr>
          <w:rFonts w:ascii="Aptos" w:hAnsi="Aptos"/>
          <w:sz w:val="24"/>
          <w:szCs w:val="24"/>
        </w:rPr>
        <w:t xml:space="preserve"> </w:t>
      </w:r>
      <w:proofErr w:type="spellStart"/>
      <w:r w:rsidRPr="00B34505">
        <w:rPr>
          <w:rFonts w:ascii="Aptos" w:hAnsi="Aptos"/>
          <w:sz w:val="24"/>
          <w:szCs w:val="24"/>
        </w:rPr>
        <w:t>više</w:t>
      </w:r>
      <w:proofErr w:type="spellEnd"/>
      <w:r w:rsidRPr="00B34505">
        <w:rPr>
          <w:rFonts w:ascii="Aptos" w:hAnsi="Aptos"/>
          <w:sz w:val="24"/>
          <w:szCs w:val="24"/>
        </w:rPr>
        <w:t xml:space="preserve"> </w:t>
      </w:r>
      <w:proofErr w:type="spellStart"/>
      <w:r w:rsidRPr="00B34505">
        <w:rPr>
          <w:rFonts w:ascii="Aptos" w:hAnsi="Aptos"/>
          <w:sz w:val="24"/>
          <w:szCs w:val="24"/>
        </w:rPr>
        <w:t>razina</w:t>
      </w:r>
      <w:proofErr w:type="spellEnd"/>
      <w:r w:rsidRPr="00B34505">
        <w:rPr>
          <w:rFonts w:ascii="Aptos" w:hAnsi="Aptos"/>
          <w:sz w:val="24"/>
          <w:szCs w:val="24"/>
        </w:rPr>
        <w:t xml:space="preserve"> </w:t>
      </w:r>
      <w:proofErr w:type="spellStart"/>
      <w:r w:rsidRPr="00B34505">
        <w:rPr>
          <w:rFonts w:ascii="Aptos" w:hAnsi="Aptos"/>
          <w:sz w:val="24"/>
          <w:szCs w:val="24"/>
        </w:rPr>
        <w:t>korisničkih</w:t>
      </w:r>
      <w:proofErr w:type="spellEnd"/>
      <w:r w:rsidRPr="00B34505">
        <w:rPr>
          <w:rFonts w:ascii="Aptos" w:hAnsi="Aptos"/>
          <w:sz w:val="24"/>
          <w:szCs w:val="24"/>
        </w:rPr>
        <w:t xml:space="preserve"> </w:t>
      </w:r>
      <w:proofErr w:type="spellStart"/>
      <w:r w:rsidRPr="00B34505">
        <w:rPr>
          <w:rFonts w:ascii="Aptos" w:hAnsi="Aptos"/>
          <w:sz w:val="24"/>
          <w:szCs w:val="24"/>
        </w:rPr>
        <w:t>uloga</w:t>
      </w:r>
      <w:proofErr w:type="spellEnd"/>
    </w:p>
    <w:p w14:paraId="099C4AD7" w14:textId="3263C49B" w:rsidR="004C201A" w:rsidRPr="00B34505" w:rsidRDefault="004C201A" w:rsidP="004C7C15">
      <w:pPr>
        <w:pStyle w:val="Odlomakpopisa"/>
        <w:numPr>
          <w:ilvl w:val="1"/>
          <w:numId w:val="8"/>
        </w:numPr>
        <w:spacing w:line="240" w:lineRule="auto"/>
        <w:ind w:left="1134"/>
        <w:rPr>
          <w:rFonts w:ascii="Aptos" w:hAnsi="Aptos"/>
          <w:sz w:val="24"/>
          <w:szCs w:val="24"/>
        </w:rPr>
      </w:pPr>
      <w:proofErr w:type="spellStart"/>
      <w:r w:rsidRPr="00B34505">
        <w:rPr>
          <w:rFonts w:ascii="Aptos" w:hAnsi="Aptos"/>
          <w:sz w:val="24"/>
          <w:szCs w:val="24"/>
        </w:rPr>
        <w:t>podržano</w:t>
      </w:r>
      <w:proofErr w:type="spellEnd"/>
      <w:r w:rsidRPr="00B34505">
        <w:rPr>
          <w:rFonts w:ascii="Aptos" w:hAnsi="Aptos"/>
          <w:sz w:val="24"/>
          <w:szCs w:val="24"/>
        </w:rPr>
        <w:t xml:space="preserve"> </w:t>
      </w:r>
      <w:proofErr w:type="spellStart"/>
      <w:r w:rsidRPr="00B34505">
        <w:rPr>
          <w:rFonts w:ascii="Aptos" w:hAnsi="Aptos"/>
          <w:sz w:val="24"/>
          <w:szCs w:val="24"/>
        </w:rPr>
        <w:t>slanje</w:t>
      </w:r>
      <w:proofErr w:type="spellEnd"/>
      <w:r w:rsidRPr="00B34505">
        <w:rPr>
          <w:rFonts w:ascii="Aptos" w:hAnsi="Aptos"/>
          <w:sz w:val="24"/>
          <w:szCs w:val="24"/>
        </w:rPr>
        <w:t xml:space="preserve"> </w:t>
      </w:r>
      <w:proofErr w:type="spellStart"/>
      <w:r w:rsidRPr="00B34505">
        <w:rPr>
          <w:rFonts w:ascii="Aptos" w:hAnsi="Aptos"/>
          <w:sz w:val="24"/>
          <w:szCs w:val="24"/>
        </w:rPr>
        <w:t>notifikacija</w:t>
      </w:r>
      <w:proofErr w:type="spellEnd"/>
      <w:r w:rsidRPr="00B34505">
        <w:rPr>
          <w:rFonts w:ascii="Aptos" w:hAnsi="Aptos"/>
          <w:sz w:val="24"/>
          <w:szCs w:val="24"/>
        </w:rPr>
        <w:t xml:space="preserve"> </w:t>
      </w:r>
      <w:proofErr w:type="spellStart"/>
      <w:r w:rsidRPr="00B34505">
        <w:rPr>
          <w:rFonts w:ascii="Aptos" w:hAnsi="Aptos"/>
          <w:sz w:val="24"/>
          <w:szCs w:val="24"/>
        </w:rPr>
        <w:t>krajnjem</w:t>
      </w:r>
      <w:proofErr w:type="spellEnd"/>
      <w:r w:rsidRPr="00B34505">
        <w:rPr>
          <w:rFonts w:ascii="Aptos" w:hAnsi="Aptos"/>
          <w:sz w:val="24"/>
          <w:szCs w:val="24"/>
        </w:rPr>
        <w:t xml:space="preserve"> </w:t>
      </w:r>
      <w:proofErr w:type="spellStart"/>
      <w:r w:rsidRPr="00B34505">
        <w:rPr>
          <w:rFonts w:ascii="Aptos" w:hAnsi="Aptos"/>
          <w:sz w:val="24"/>
          <w:szCs w:val="24"/>
        </w:rPr>
        <w:t>korisniku</w:t>
      </w:r>
      <w:proofErr w:type="spellEnd"/>
      <w:r w:rsidRPr="00B34505">
        <w:rPr>
          <w:rFonts w:ascii="Aptos" w:hAnsi="Aptos"/>
          <w:sz w:val="24"/>
          <w:szCs w:val="24"/>
        </w:rPr>
        <w:t xml:space="preserve"> </w:t>
      </w:r>
      <w:proofErr w:type="spellStart"/>
      <w:r w:rsidRPr="00B34505">
        <w:rPr>
          <w:rFonts w:ascii="Aptos" w:hAnsi="Aptos"/>
          <w:sz w:val="24"/>
          <w:szCs w:val="24"/>
        </w:rPr>
        <w:t>kod</w:t>
      </w:r>
      <w:proofErr w:type="spellEnd"/>
      <w:r w:rsidRPr="00B34505">
        <w:rPr>
          <w:rFonts w:ascii="Aptos" w:hAnsi="Aptos"/>
          <w:sz w:val="24"/>
          <w:szCs w:val="24"/>
        </w:rPr>
        <w:t xml:space="preserve"> </w:t>
      </w:r>
      <w:proofErr w:type="spellStart"/>
      <w:r w:rsidRPr="00B34505">
        <w:rPr>
          <w:rFonts w:ascii="Aptos" w:hAnsi="Aptos"/>
          <w:sz w:val="24"/>
          <w:szCs w:val="24"/>
        </w:rPr>
        <w:t>detekcije</w:t>
      </w:r>
      <w:proofErr w:type="spellEnd"/>
      <w:r w:rsidRPr="00B34505">
        <w:rPr>
          <w:rFonts w:ascii="Aptos" w:hAnsi="Aptos"/>
          <w:sz w:val="24"/>
          <w:szCs w:val="24"/>
        </w:rPr>
        <w:t xml:space="preserve"> </w:t>
      </w:r>
      <w:proofErr w:type="spellStart"/>
      <w:r w:rsidRPr="00B34505">
        <w:rPr>
          <w:rFonts w:ascii="Aptos" w:hAnsi="Aptos"/>
          <w:sz w:val="24"/>
          <w:szCs w:val="24"/>
        </w:rPr>
        <w:t>alarmnih</w:t>
      </w:r>
      <w:proofErr w:type="spellEnd"/>
      <w:r w:rsidRPr="00B34505">
        <w:rPr>
          <w:rFonts w:ascii="Aptos" w:hAnsi="Aptos"/>
          <w:sz w:val="24"/>
          <w:szCs w:val="24"/>
        </w:rPr>
        <w:t xml:space="preserve"> </w:t>
      </w:r>
      <w:proofErr w:type="spellStart"/>
      <w:r w:rsidRPr="00B34505">
        <w:rPr>
          <w:rFonts w:ascii="Aptos" w:hAnsi="Aptos"/>
          <w:sz w:val="24"/>
          <w:szCs w:val="24"/>
        </w:rPr>
        <w:t>događaja</w:t>
      </w:r>
      <w:proofErr w:type="spellEnd"/>
      <w:r w:rsidRPr="00B34505">
        <w:rPr>
          <w:rFonts w:ascii="Arial" w:hAnsi="Arial" w:cs="Arial"/>
          <w:sz w:val="24"/>
          <w:szCs w:val="24"/>
        </w:rPr>
        <w:t> </w:t>
      </w:r>
    </w:p>
    <w:p w14:paraId="4BEFC1E4" w14:textId="256420DC" w:rsidR="004C201A" w:rsidRPr="00B34505" w:rsidRDefault="004C201A" w:rsidP="004C7C15">
      <w:pPr>
        <w:pStyle w:val="Odlomakpopisa"/>
        <w:numPr>
          <w:ilvl w:val="1"/>
          <w:numId w:val="8"/>
        </w:numPr>
        <w:spacing w:line="240" w:lineRule="auto"/>
        <w:ind w:left="1134"/>
        <w:rPr>
          <w:rFonts w:ascii="Aptos" w:hAnsi="Aptos"/>
          <w:sz w:val="24"/>
          <w:szCs w:val="24"/>
        </w:rPr>
      </w:pPr>
      <w:proofErr w:type="spellStart"/>
      <w:r w:rsidRPr="00B34505">
        <w:rPr>
          <w:rFonts w:ascii="Aptos" w:hAnsi="Aptos"/>
          <w:sz w:val="24"/>
          <w:szCs w:val="24"/>
        </w:rPr>
        <w:t>mogućnost</w:t>
      </w:r>
      <w:proofErr w:type="spellEnd"/>
      <w:r w:rsidRPr="00B34505">
        <w:rPr>
          <w:rFonts w:ascii="Aptos" w:hAnsi="Aptos"/>
          <w:sz w:val="24"/>
          <w:szCs w:val="24"/>
        </w:rPr>
        <w:t xml:space="preserve"> </w:t>
      </w:r>
      <w:proofErr w:type="spellStart"/>
      <w:r w:rsidRPr="00B34505">
        <w:rPr>
          <w:rFonts w:ascii="Aptos" w:hAnsi="Aptos"/>
          <w:sz w:val="24"/>
          <w:szCs w:val="24"/>
        </w:rPr>
        <w:t>skalabilnosti</w:t>
      </w:r>
      <w:proofErr w:type="spellEnd"/>
      <w:r w:rsidRPr="00B34505">
        <w:rPr>
          <w:rFonts w:ascii="Aptos" w:hAnsi="Aptos"/>
          <w:sz w:val="24"/>
          <w:szCs w:val="24"/>
        </w:rPr>
        <w:t xml:space="preserve"> po </w:t>
      </w:r>
      <w:proofErr w:type="spellStart"/>
      <w:r w:rsidRPr="00B34505">
        <w:rPr>
          <w:rFonts w:ascii="Aptos" w:hAnsi="Aptos"/>
          <w:sz w:val="24"/>
          <w:szCs w:val="24"/>
        </w:rPr>
        <w:t>pitanju</w:t>
      </w:r>
      <w:proofErr w:type="spellEnd"/>
      <w:r w:rsidRPr="00B34505">
        <w:rPr>
          <w:rFonts w:ascii="Aptos" w:hAnsi="Aptos"/>
          <w:sz w:val="24"/>
          <w:szCs w:val="24"/>
        </w:rPr>
        <w:t xml:space="preserve"> </w:t>
      </w:r>
      <w:proofErr w:type="spellStart"/>
      <w:r w:rsidRPr="00B34505">
        <w:rPr>
          <w:rFonts w:ascii="Aptos" w:hAnsi="Aptos"/>
          <w:sz w:val="24"/>
          <w:szCs w:val="24"/>
        </w:rPr>
        <w:t>podržavanja</w:t>
      </w:r>
      <w:proofErr w:type="spellEnd"/>
      <w:r w:rsidRPr="00B34505">
        <w:rPr>
          <w:rFonts w:ascii="Aptos" w:hAnsi="Aptos"/>
          <w:sz w:val="24"/>
          <w:szCs w:val="24"/>
        </w:rPr>
        <w:t xml:space="preserve"> </w:t>
      </w:r>
      <w:proofErr w:type="spellStart"/>
      <w:r w:rsidRPr="00B34505">
        <w:rPr>
          <w:rFonts w:ascii="Aptos" w:hAnsi="Aptos"/>
          <w:sz w:val="24"/>
          <w:szCs w:val="24"/>
        </w:rPr>
        <w:t>ukupnog</w:t>
      </w:r>
      <w:proofErr w:type="spellEnd"/>
      <w:r w:rsidRPr="00B34505">
        <w:rPr>
          <w:rFonts w:ascii="Aptos" w:hAnsi="Aptos"/>
          <w:sz w:val="24"/>
          <w:szCs w:val="24"/>
        </w:rPr>
        <w:t xml:space="preserve"> </w:t>
      </w:r>
      <w:proofErr w:type="spellStart"/>
      <w:r w:rsidRPr="00B34505">
        <w:rPr>
          <w:rFonts w:ascii="Aptos" w:hAnsi="Aptos"/>
          <w:sz w:val="24"/>
          <w:szCs w:val="24"/>
        </w:rPr>
        <w:t>broja</w:t>
      </w:r>
      <w:proofErr w:type="spellEnd"/>
      <w:r w:rsidRPr="00B34505">
        <w:rPr>
          <w:rFonts w:ascii="Aptos" w:hAnsi="Aptos"/>
          <w:sz w:val="24"/>
          <w:szCs w:val="24"/>
        </w:rPr>
        <w:t xml:space="preserve"> </w:t>
      </w:r>
      <w:proofErr w:type="spellStart"/>
      <w:r w:rsidRPr="00B34505">
        <w:rPr>
          <w:rFonts w:ascii="Aptos" w:hAnsi="Aptos"/>
          <w:sz w:val="24"/>
          <w:szCs w:val="24"/>
        </w:rPr>
        <w:t>uređaja</w:t>
      </w:r>
      <w:proofErr w:type="spellEnd"/>
      <w:r w:rsidRPr="00B34505">
        <w:rPr>
          <w:rFonts w:ascii="Aptos" w:hAnsi="Aptos"/>
          <w:sz w:val="24"/>
          <w:szCs w:val="24"/>
        </w:rPr>
        <w:t xml:space="preserve"> u </w:t>
      </w:r>
      <w:proofErr w:type="spellStart"/>
      <w:r w:rsidRPr="00B34505">
        <w:rPr>
          <w:rFonts w:ascii="Aptos" w:hAnsi="Aptos"/>
          <w:sz w:val="24"/>
          <w:szCs w:val="24"/>
        </w:rPr>
        <w:t>sustavu</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količine</w:t>
      </w:r>
      <w:proofErr w:type="spellEnd"/>
      <w:r w:rsidRPr="00B34505">
        <w:rPr>
          <w:rFonts w:ascii="Aptos" w:hAnsi="Aptos"/>
          <w:sz w:val="24"/>
          <w:szCs w:val="24"/>
        </w:rPr>
        <w:t xml:space="preserve"> </w:t>
      </w:r>
      <w:proofErr w:type="spellStart"/>
      <w:r w:rsidRPr="00B34505">
        <w:rPr>
          <w:rFonts w:ascii="Aptos" w:hAnsi="Aptos"/>
          <w:sz w:val="24"/>
          <w:szCs w:val="24"/>
        </w:rPr>
        <w:t>zaprimljenih</w:t>
      </w:r>
      <w:proofErr w:type="spellEnd"/>
      <w:r w:rsidRPr="00B34505">
        <w:rPr>
          <w:rFonts w:ascii="Aptos" w:hAnsi="Aptos"/>
          <w:sz w:val="24"/>
          <w:szCs w:val="24"/>
        </w:rPr>
        <w:t xml:space="preserve"> </w:t>
      </w:r>
      <w:proofErr w:type="spellStart"/>
      <w:r w:rsidRPr="00B34505">
        <w:rPr>
          <w:rFonts w:ascii="Aptos" w:hAnsi="Aptos"/>
          <w:sz w:val="24"/>
          <w:szCs w:val="24"/>
        </w:rPr>
        <w:t>podataka</w:t>
      </w:r>
      <w:proofErr w:type="spellEnd"/>
      <w:r w:rsidRPr="00B34505">
        <w:rPr>
          <w:rFonts w:ascii="Aptos" w:hAnsi="Aptos"/>
          <w:sz w:val="24"/>
          <w:szCs w:val="24"/>
        </w:rPr>
        <w:t xml:space="preserve"> </w:t>
      </w:r>
    </w:p>
    <w:p w14:paraId="47EE32FA" w14:textId="12B45682" w:rsidR="004C201A" w:rsidRPr="00B34505" w:rsidRDefault="004C201A" w:rsidP="004C7C15">
      <w:pPr>
        <w:pStyle w:val="Odlomakpopisa"/>
        <w:numPr>
          <w:ilvl w:val="1"/>
          <w:numId w:val="8"/>
        </w:numPr>
        <w:spacing w:line="240" w:lineRule="auto"/>
        <w:ind w:left="1134"/>
        <w:rPr>
          <w:rFonts w:ascii="Aptos" w:hAnsi="Aptos"/>
          <w:sz w:val="24"/>
          <w:szCs w:val="24"/>
        </w:rPr>
      </w:pPr>
      <w:proofErr w:type="spellStart"/>
      <w:r w:rsidRPr="00B34505">
        <w:rPr>
          <w:rFonts w:ascii="Aptos" w:hAnsi="Aptos"/>
          <w:sz w:val="24"/>
          <w:szCs w:val="24"/>
        </w:rPr>
        <w:t>osigurana</w:t>
      </w:r>
      <w:proofErr w:type="spellEnd"/>
      <w:r w:rsidRPr="00B34505">
        <w:rPr>
          <w:rFonts w:ascii="Aptos" w:hAnsi="Aptos"/>
          <w:sz w:val="24"/>
          <w:szCs w:val="24"/>
        </w:rPr>
        <w:t xml:space="preserve"> </w:t>
      </w:r>
      <w:proofErr w:type="spellStart"/>
      <w:r w:rsidRPr="00B34505">
        <w:rPr>
          <w:rFonts w:ascii="Aptos" w:hAnsi="Aptos"/>
          <w:sz w:val="24"/>
          <w:szCs w:val="24"/>
        </w:rPr>
        <w:t>skalabilnost</w:t>
      </w:r>
      <w:proofErr w:type="spellEnd"/>
      <w:r w:rsidRPr="00B34505">
        <w:rPr>
          <w:rFonts w:ascii="Aptos" w:hAnsi="Aptos"/>
          <w:sz w:val="24"/>
          <w:szCs w:val="24"/>
        </w:rPr>
        <w:t xml:space="preserve"> po </w:t>
      </w:r>
      <w:proofErr w:type="spellStart"/>
      <w:r w:rsidRPr="00B34505">
        <w:rPr>
          <w:rFonts w:ascii="Aptos" w:hAnsi="Aptos"/>
          <w:sz w:val="24"/>
          <w:szCs w:val="24"/>
        </w:rPr>
        <w:t>pitanju</w:t>
      </w:r>
      <w:proofErr w:type="spellEnd"/>
      <w:r w:rsidRPr="00B34505">
        <w:rPr>
          <w:rFonts w:ascii="Aptos" w:hAnsi="Aptos"/>
          <w:sz w:val="24"/>
          <w:szCs w:val="24"/>
        </w:rPr>
        <w:t xml:space="preserve"> </w:t>
      </w:r>
      <w:proofErr w:type="spellStart"/>
      <w:r w:rsidRPr="00B34505">
        <w:rPr>
          <w:rFonts w:ascii="Aptos" w:hAnsi="Aptos"/>
          <w:sz w:val="24"/>
          <w:szCs w:val="24"/>
        </w:rPr>
        <w:t>komunikacijskih</w:t>
      </w:r>
      <w:proofErr w:type="spellEnd"/>
      <w:r w:rsidRPr="00B34505">
        <w:rPr>
          <w:rFonts w:ascii="Aptos" w:hAnsi="Aptos"/>
          <w:sz w:val="24"/>
          <w:szCs w:val="24"/>
        </w:rPr>
        <w:t xml:space="preserve"> </w:t>
      </w:r>
      <w:proofErr w:type="spellStart"/>
      <w:r w:rsidRPr="00B34505">
        <w:rPr>
          <w:rFonts w:ascii="Aptos" w:hAnsi="Aptos"/>
          <w:sz w:val="24"/>
          <w:szCs w:val="24"/>
        </w:rPr>
        <w:t>protokola</w:t>
      </w:r>
      <w:proofErr w:type="spellEnd"/>
      <w:r w:rsidRPr="00B34505">
        <w:rPr>
          <w:rFonts w:ascii="Aptos" w:hAnsi="Aptos"/>
          <w:sz w:val="24"/>
          <w:szCs w:val="24"/>
        </w:rPr>
        <w:t xml:space="preserve"> </w:t>
      </w:r>
      <w:proofErr w:type="spellStart"/>
      <w:r w:rsidRPr="00B34505">
        <w:rPr>
          <w:rFonts w:ascii="Aptos" w:hAnsi="Aptos"/>
          <w:sz w:val="24"/>
          <w:szCs w:val="24"/>
        </w:rPr>
        <w:t>uključujući</w:t>
      </w:r>
      <w:proofErr w:type="spellEnd"/>
      <w:r w:rsidRPr="00B34505">
        <w:rPr>
          <w:rFonts w:ascii="Aptos" w:hAnsi="Aptos"/>
          <w:sz w:val="24"/>
          <w:szCs w:val="24"/>
        </w:rPr>
        <w:t xml:space="preserve"> Modbus, M-Bus, </w:t>
      </w:r>
      <w:proofErr w:type="spellStart"/>
      <w:r w:rsidRPr="00B34505">
        <w:rPr>
          <w:rFonts w:ascii="Aptos" w:hAnsi="Aptos"/>
          <w:sz w:val="24"/>
          <w:szCs w:val="24"/>
        </w:rPr>
        <w:t>NBIoT</w:t>
      </w:r>
      <w:proofErr w:type="spellEnd"/>
      <w:r w:rsidRPr="00B34505">
        <w:rPr>
          <w:rFonts w:ascii="Aptos" w:hAnsi="Aptos"/>
          <w:sz w:val="24"/>
          <w:szCs w:val="24"/>
        </w:rPr>
        <w:t xml:space="preserve">, </w:t>
      </w:r>
      <w:proofErr w:type="spellStart"/>
      <w:r w:rsidRPr="00B34505">
        <w:rPr>
          <w:rFonts w:ascii="Aptos" w:hAnsi="Aptos"/>
          <w:sz w:val="24"/>
          <w:szCs w:val="24"/>
        </w:rPr>
        <w:t>LoraWAN</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MQTT</w:t>
      </w:r>
    </w:p>
    <w:p w14:paraId="182670EC" w14:textId="60A5C9CF" w:rsidR="004C201A" w:rsidRPr="00B34505" w:rsidRDefault="004C201A" w:rsidP="004C7C15">
      <w:pPr>
        <w:pStyle w:val="Odlomakpopisa"/>
        <w:numPr>
          <w:ilvl w:val="1"/>
          <w:numId w:val="8"/>
        </w:numPr>
        <w:spacing w:line="240" w:lineRule="auto"/>
        <w:ind w:left="1134"/>
        <w:rPr>
          <w:rFonts w:ascii="Aptos" w:hAnsi="Aptos"/>
          <w:sz w:val="24"/>
          <w:szCs w:val="24"/>
        </w:rPr>
      </w:pPr>
      <w:proofErr w:type="spellStart"/>
      <w:r w:rsidRPr="00B34505">
        <w:rPr>
          <w:rFonts w:ascii="Aptos" w:hAnsi="Aptos"/>
          <w:sz w:val="24"/>
          <w:szCs w:val="24"/>
        </w:rPr>
        <w:t>dvosmjerna</w:t>
      </w:r>
      <w:proofErr w:type="spellEnd"/>
      <w:r w:rsidRPr="00B34505">
        <w:rPr>
          <w:rFonts w:ascii="Aptos" w:hAnsi="Aptos"/>
          <w:sz w:val="24"/>
          <w:szCs w:val="24"/>
        </w:rPr>
        <w:t xml:space="preserve"> </w:t>
      </w:r>
      <w:proofErr w:type="spellStart"/>
      <w:r w:rsidRPr="00B34505">
        <w:rPr>
          <w:rFonts w:ascii="Aptos" w:hAnsi="Aptos"/>
          <w:sz w:val="24"/>
          <w:szCs w:val="24"/>
        </w:rPr>
        <w:t>komunikacija</w:t>
      </w:r>
      <w:proofErr w:type="spellEnd"/>
      <w:r w:rsidRPr="00B34505">
        <w:rPr>
          <w:rFonts w:ascii="Aptos" w:hAnsi="Aptos"/>
          <w:sz w:val="24"/>
          <w:szCs w:val="24"/>
        </w:rPr>
        <w:t xml:space="preserve"> </w:t>
      </w:r>
      <w:proofErr w:type="spellStart"/>
      <w:r w:rsidRPr="00B34505">
        <w:rPr>
          <w:rFonts w:ascii="Aptos" w:hAnsi="Aptos"/>
          <w:sz w:val="24"/>
          <w:szCs w:val="24"/>
        </w:rPr>
        <w:t>putem</w:t>
      </w:r>
      <w:proofErr w:type="spellEnd"/>
      <w:r w:rsidRPr="00B34505">
        <w:rPr>
          <w:rFonts w:ascii="Arial" w:hAnsi="Arial" w:cs="Arial"/>
          <w:sz w:val="24"/>
          <w:szCs w:val="24"/>
        </w:rPr>
        <w:t> </w:t>
      </w:r>
      <w:proofErr w:type="spellStart"/>
      <w:r w:rsidRPr="00B34505">
        <w:rPr>
          <w:rFonts w:ascii="Aptos" w:hAnsi="Aptos"/>
          <w:sz w:val="24"/>
          <w:szCs w:val="24"/>
        </w:rPr>
        <w:t>programskih</w:t>
      </w:r>
      <w:proofErr w:type="spellEnd"/>
      <w:r w:rsidRPr="00B34505">
        <w:rPr>
          <w:rFonts w:ascii="Aptos" w:hAnsi="Aptos"/>
          <w:sz w:val="24"/>
          <w:szCs w:val="24"/>
        </w:rPr>
        <w:t xml:space="preserve"> </w:t>
      </w:r>
      <w:proofErr w:type="spellStart"/>
      <w:r w:rsidRPr="00B34505">
        <w:rPr>
          <w:rFonts w:ascii="Aptos" w:hAnsi="Aptos"/>
          <w:sz w:val="24"/>
          <w:szCs w:val="24"/>
        </w:rPr>
        <w:t>su</w:t>
      </w:r>
      <w:r w:rsidRPr="00B34505">
        <w:rPr>
          <w:rFonts w:ascii="Aptos" w:hAnsi="Aptos" w:cs="Arial Narrow"/>
          <w:sz w:val="24"/>
          <w:szCs w:val="24"/>
        </w:rPr>
        <w:t>č</w:t>
      </w:r>
      <w:r w:rsidRPr="00B34505">
        <w:rPr>
          <w:rFonts w:ascii="Aptos" w:hAnsi="Aptos"/>
          <w:sz w:val="24"/>
          <w:szCs w:val="24"/>
        </w:rPr>
        <w:t>elja</w:t>
      </w:r>
      <w:proofErr w:type="spellEnd"/>
      <w:r w:rsidRPr="00B34505">
        <w:rPr>
          <w:rFonts w:ascii="Arial" w:hAnsi="Arial" w:cs="Arial"/>
          <w:sz w:val="24"/>
          <w:szCs w:val="24"/>
        </w:rPr>
        <w:t> </w:t>
      </w:r>
      <w:r w:rsidRPr="00B34505">
        <w:rPr>
          <w:rFonts w:ascii="Aptos" w:hAnsi="Aptos"/>
          <w:sz w:val="24"/>
          <w:szCs w:val="24"/>
        </w:rPr>
        <w:t>(API)</w:t>
      </w:r>
      <w:r w:rsidRPr="00B34505">
        <w:rPr>
          <w:rFonts w:ascii="Arial" w:hAnsi="Arial" w:cs="Arial"/>
          <w:sz w:val="24"/>
          <w:szCs w:val="24"/>
        </w:rPr>
        <w:t> </w:t>
      </w:r>
      <w:proofErr w:type="spellStart"/>
      <w:r w:rsidRPr="00B34505">
        <w:rPr>
          <w:rFonts w:ascii="Aptos" w:hAnsi="Aptos"/>
          <w:sz w:val="24"/>
          <w:szCs w:val="24"/>
        </w:rPr>
        <w:t>sa</w:t>
      </w:r>
      <w:proofErr w:type="spellEnd"/>
      <w:r w:rsidRPr="00B34505">
        <w:rPr>
          <w:rFonts w:ascii="Aptos" w:hAnsi="Aptos"/>
          <w:sz w:val="24"/>
          <w:szCs w:val="24"/>
        </w:rPr>
        <w:t xml:space="preserve"> </w:t>
      </w:r>
      <w:proofErr w:type="spellStart"/>
      <w:r w:rsidRPr="00B34505">
        <w:rPr>
          <w:rFonts w:ascii="Aptos" w:hAnsi="Aptos"/>
          <w:sz w:val="24"/>
          <w:szCs w:val="24"/>
        </w:rPr>
        <w:t>drugim</w:t>
      </w:r>
      <w:proofErr w:type="spellEnd"/>
      <w:r w:rsidRPr="00B34505">
        <w:rPr>
          <w:rFonts w:ascii="Aptos" w:hAnsi="Aptos"/>
          <w:sz w:val="24"/>
          <w:szCs w:val="24"/>
        </w:rPr>
        <w:t xml:space="preserve"> </w:t>
      </w:r>
      <w:proofErr w:type="spellStart"/>
      <w:r w:rsidRPr="00B34505">
        <w:rPr>
          <w:rFonts w:ascii="Aptos" w:hAnsi="Aptos"/>
          <w:sz w:val="24"/>
          <w:szCs w:val="24"/>
        </w:rPr>
        <w:t>korisni</w:t>
      </w:r>
      <w:r w:rsidRPr="00B34505">
        <w:rPr>
          <w:rFonts w:ascii="Aptos" w:hAnsi="Aptos" w:cs="Arial Narrow"/>
          <w:sz w:val="24"/>
          <w:szCs w:val="24"/>
        </w:rPr>
        <w:t>č</w:t>
      </w:r>
      <w:r w:rsidRPr="00B34505">
        <w:rPr>
          <w:rFonts w:ascii="Aptos" w:hAnsi="Aptos"/>
          <w:sz w:val="24"/>
          <w:szCs w:val="24"/>
        </w:rPr>
        <w:t>kim</w:t>
      </w:r>
      <w:proofErr w:type="spellEnd"/>
      <w:r w:rsidRPr="00B34505">
        <w:rPr>
          <w:rFonts w:ascii="Aptos" w:hAnsi="Aptos"/>
          <w:sz w:val="24"/>
          <w:szCs w:val="24"/>
        </w:rPr>
        <w:t xml:space="preserve"> </w:t>
      </w:r>
      <w:proofErr w:type="spellStart"/>
      <w:r w:rsidRPr="00B34505">
        <w:rPr>
          <w:rFonts w:ascii="Aptos" w:hAnsi="Aptos"/>
          <w:sz w:val="24"/>
          <w:szCs w:val="24"/>
        </w:rPr>
        <w:t>aplikacijama</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informacijskim</w:t>
      </w:r>
      <w:proofErr w:type="spellEnd"/>
      <w:r w:rsidRPr="00B34505">
        <w:rPr>
          <w:rFonts w:ascii="Aptos" w:hAnsi="Aptos"/>
          <w:sz w:val="24"/>
          <w:szCs w:val="24"/>
        </w:rPr>
        <w:t xml:space="preserve"> </w:t>
      </w:r>
      <w:proofErr w:type="spellStart"/>
      <w:r w:rsidRPr="00B34505">
        <w:rPr>
          <w:rFonts w:ascii="Aptos" w:hAnsi="Aptos"/>
          <w:sz w:val="24"/>
          <w:szCs w:val="24"/>
        </w:rPr>
        <w:t>sustavima</w:t>
      </w:r>
      <w:proofErr w:type="spellEnd"/>
      <w:r w:rsidRPr="00B34505">
        <w:rPr>
          <w:rFonts w:ascii="Aptos" w:hAnsi="Aptos"/>
          <w:sz w:val="24"/>
          <w:szCs w:val="24"/>
        </w:rPr>
        <w:t xml:space="preserve"> </w:t>
      </w:r>
      <w:proofErr w:type="spellStart"/>
      <w:r w:rsidRPr="00B34505">
        <w:rPr>
          <w:rFonts w:ascii="Aptos" w:hAnsi="Aptos"/>
          <w:sz w:val="24"/>
          <w:szCs w:val="24"/>
        </w:rPr>
        <w:t>uz</w:t>
      </w:r>
      <w:proofErr w:type="spellEnd"/>
      <w:r w:rsidRPr="00B34505">
        <w:rPr>
          <w:rFonts w:ascii="Aptos" w:hAnsi="Aptos"/>
          <w:sz w:val="24"/>
          <w:szCs w:val="24"/>
        </w:rPr>
        <w:t xml:space="preserve"> </w:t>
      </w:r>
      <w:proofErr w:type="spellStart"/>
      <w:r w:rsidRPr="00B34505">
        <w:rPr>
          <w:rFonts w:ascii="Aptos" w:hAnsi="Aptos"/>
          <w:sz w:val="24"/>
          <w:szCs w:val="24"/>
        </w:rPr>
        <w:t>provjeru</w:t>
      </w:r>
      <w:proofErr w:type="spellEnd"/>
      <w:r w:rsidRPr="00B34505">
        <w:rPr>
          <w:rFonts w:ascii="Aptos" w:hAnsi="Aptos"/>
          <w:sz w:val="24"/>
          <w:szCs w:val="24"/>
        </w:rPr>
        <w:t xml:space="preserve"> </w:t>
      </w:r>
      <w:proofErr w:type="spellStart"/>
      <w:r w:rsidRPr="00B34505">
        <w:rPr>
          <w:rFonts w:ascii="Aptos" w:hAnsi="Aptos"/>
          <w:sz w:val="24"/>
          <w:szCs w:val="24"/>
        </w:rPr>
        <w:t>sigurnosnog</w:t>
      </w:r>
      <w:proofErr w:type="spellEnd"/>
      <w:r w:rsidRPr="00B34505">
        <w:rPr>
          <w:rFonts w:ascii="Aptos" w:hAnsi="Aptos"/>
          <w:sz w:val="24"/>
          <w:szCs w:val="24"/>
        </w:rPr>
        <w:t xml:space="preserve"> </w:t>
      </w:r>
      <w:proofErr w:type="spellStart"/>
      <w:r w:rsidRPr="00B34505">
        <w:rPr>
          <w:rFonts w:ascii="Aptos" w:hAnsi="Aptos"/>
          <w:sz w:val="24"/>
          <w:szCs w:val="24"/>
        </w:rPr>
        <w:t>identiteta</w:t>
      </w:r>
      <w:proofErr w:type="spellEnd"/>
    </w:p>
    <w:p w14:paraId="15C6C7E2" w14:textId="5568B620" w:rsidR="004C201A" w:rsidRPr="00B34505" w:rsidRDefault="004C201A" w:rsidP="004C7C15">
      <w:pPr>
        <w:pStyle w:val="Odlomakpopisa"/>
        <w:numPr>
          <w:ilvl w:val="1"/>
          <w:numId w:val="8"/>
        </w:numPr>
        <w:spacing w:line="240" w:lineRule="auto"/>
        <w:ind w:left="1134"/>
        <w:rPr>
          <w:rFonts w:ascii="Aptos" w:hAnsi="Aptos"/>
          <w:sz w:val="24"/>
          <w:szCs w:val="24"/>
        </w:rPr>
      </w:pPr>
      <w:r w:rsidRPr="00B34505">
        <w:rPr>
          <w:rFonts w:ascii="Aptos" w:hAnsi="Aptos"/>
          <w:sz w:val="24"/>
          <w:szCs w:val="24"/>
        </w:rPr>
        <w:t xml:space="preserve">u </w:t>
      </w:r>
      <w:proofErr w:type="spellStart"/>
      <w:r w:rsidRPr="00B34505">
        <w:rPr>
          <w:rFonts w:ascii="Aptos" w:hAnsi="Aptos"/>
          <w:sz w:val="24"/>
          <w:szCs w:val="24"/>
        </w:rPr>
        <w:t>platformi</w:t>
      </w:r>
      <w:proofErr w:type="spellEnd"/>
      <w:r w:rsidRPr="00B34505">
        <w:rPr>
          <w:rFonts w:ascii="Aptos" w:hAnsi="Aptos"/>
          <w:sz w:val="24"/>
          <w:szCs w:val="24"/>
        </w:rPr>
        <w:t xml:space="preserve"> je </w:t>
      </w:r>
      <w:proofErr w:type="spellStart"/>
      <w:r w:rsidRPr="00B34505">
        <w:rPr>
          <w:rFonts w:ascii="Aptos" w:hAnsi="Aptos"/>
          <w:sz w:val="24"/>
          <w:szCs w:val="24"/>
        </w:rPr>
        <w:t>podržan</w:t>
      </w:r>
      <w:proofErr w:type="spellEnd"/>
      <w:r w:rsidRPr="00B34505">
        <w:rPr>
          <w:rFonts w:ascii="Aptos" w:hAnsi="Aptos"/>
          <w:sz w:val="24"/>
          <w:szCs w:val="24"/>
        </w:rPr>
        <w:t xml:space="preserve"> </w:t>
      </w:r>
      <w:proofErr w:type="spellStart"/>
      <w:r w:rsidRPr="00B34505">
        <w:rPr>
          <w:rFonts w:ascii="Aptos" w:hAnsi="Aptos"/>
          <w:sz w:val="24"/>
          <w:szCs w:val="24"/>
        </w:rPr>
        <w:t>organizacijski</w:t>
      </w:r>
      <w:proofErr w:type="spellEnd"/>
      <w:r w:rsidRPr="00B34505">
        <w:rPr>
          <w:rFonts w:ascii="Aptos" w:hAnsi="Aptos"/>
          <w:sz w:val="24"/>
          <w:szCs w:val="24"/>
        </w:rPr>
        <w:t xml:space="preserve"> </w:t>
      </w:r>
      <w:proofErr w:type="spellStart"/>
      <w:r w:rsidRPr="00B34505">
        <w:rPr>
          <w:rFonts w:ascii="Aptos" w:hAnsi="Aptos"/>
          <w:sz w:val="24"/>
          <w:szCs w:val="24"/>
        </w:rPr>
        <w:t>koncept</w:t>
      </w:r>
      <w:proofErr w:type="spellEnd"/>
      <w:r w:rsidRPr="00B34505">
        <w:rPr>
          <w:rFonts w:ascii="Aptos" w:hAnsi="Aptos"/>
          <w:sz w:val="24"/>
          <w:szCs w:val="24"/>
        </w:rPr>
        <w:t xml:space="preserve"> koji </w:t>
      </w:r>
      <w:proofErr w:type="spellStart"/>
      <w:r w:rsidRPr="00B34505">
        <w:rPr>
          <w:rFonts w:ascii="Aptos" w:hAnsi="Aptos"/>
          <w:sz w:val="24"/>
          <w:szCs w:val="24"/>
        </w:rPr>
        <w:t>osigurava</w:t>
      </w:r>
      <w:proofErr w:type="spellEnd"/>
      <w:r w:rsidRPr="00B34505">
        <w:rPr>
          <w:rFonts w:ascii="Aptos" w:hAnsi="Aptos"/>
          <w:sz w:val="24"/>
          <w:szCs w:val="24"/>
        </w:rPr>
        <w:t xml:space="preserve"> </w:t>
      </w:r>
      <w:proofErr w:type="spellStart"/>
      <w:r w:rsidRPr="00B34505">
        <w:rPr>
          <w:rFonts w:ascii="Aptos" w:hAnsi="Aptos"/>
          <w:sz w:val="24"/>
          <w:szCs w:val="24"/>
        </w:rPr>
        <w:t>siguran</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međusobno</w:t>
      </w:r>
      <w:proofErr w:type="spellEnd"/>
      <w:r w:rsidRPr="00B34505">
        <w:rPr>
          <w:rFonts w:ascii="Aptos" w:hAnsi="Aptos"/>
          <w:sz w:val="24"/>
          <w:szCs w:val="24"/>
        </w:rPr>
        <w:t xml:space="preserve"> </w:t>
      </w:r>
      <w:proofErr w:type="spellStart"/>
      <w:r w:rsidRPr="00B34505">
        <w:rPr>
          <w:rFonts w:ascii="Aptos" w:hAnsi="Aptos"/>
          <w:sz w:val="24"/>
          <w:szCs w:val="24"/>
        </w:rPr>
        <w:t>neovisni</w:t>
      </w:r>
      <w:proofErr w:type="spellEnd"/>
      <w:r w:rsidRPr="00B34505">
        <w:rPr>
          <w:rFonts w:ascii="Aptos" w:hAnsi="Aptos"/>
          <w:sz w:val="24"/>
          <w:szCs w:val="24"/>
        </w:rPr>
        <w:t xml:space="preserve"> rad </w:t>
      </w:r>
      <w:proofErr w:type="spellStart"/>
      <w:r w:rsidRPr="00B34505">
        <w:rPr>
          <w:rFonts w:ascii="Aptos" w:hAnsi="Aptos"/>
          <w:sz w:val="24"/>
          <w:szCs w:val="24"/>
        </w:rPr>
        <w:t>više</w:t>
      </w:r>
      <w:proofErr w:type="spellEnd"/>
      <w:r w:rsidRPr="00B34505">
        <w:rPr>
          <w:rFonts w:ascii="Aptos" w:hAnsi="Aptos"/>
          <w:sz w:val="24"/>
          <w:szCs w:val="24"/>
        </w:rPr>
        <w:t xml:space="preserve"> </w:t>
      </w:r>
      <w:proofErr w:type="spellStart"/>
      <w:r w:rsidRPr="00B34505">
        <w:rPr>
          <w:rFonts w:ascii="Aptos" w:hAnsi="Aptos"/>
          <w:sz w:val="24"/>
          <w:szCs w:val="24"/>
        </w:rPr>
        <w:t>organizacija</w:t>
      </w:r>
      <w:proofErr w:type="spellEnd"/>
      <w:r w:rsidRPr="00B34505">
        <w:rPr>
          <w:rFonts w:ascii="Aptos" w:hAnsi="Aptos"/>
          <w:sz w:val="24"/>
          <w:szCs w:val="24"/>
        </w:rPr>
        <w:t xml:space="preserve"> </w:t>
      </w:r>
      <w:proofErr w:type="spellStart"/>
      <w:r w:rsidRPr="00B34505">
        <w:rPr>
          <w:rFonts w:ascii="Aptos" w:hAnsi="Aptos"/>
          <w:sz w:val="24"/>
          <w:szCs w:val="24"/>
        </w:rPr>
        <w:t>istovremeno</w:t>
      </w:r>
      <w:proofErr w:type="spellEnd"/>
    </w:p>
    <w:p w14:paraId="05EEDAC8" w14:textId="6F5B3441" w:rsidR="004C201A" w:rsidRPr="00B34505" w:rsidRDefault="004C201A" w:rsidP="004C7C15">
      <w:pPr>
        <w:pStyle w:val="Odlomakpopisa"/>
        <w:numPr>
          <w:ilvl w:val="1"/>
          <w:numId w:val="8"/>
        </w:numPr>
        <w:spacing w:line="240" w:lineRule="auto"/>
        <w:ind w:left="1134"/>
        <w:rPr>
          <w:rFonts w:ascii="Aptos" w:hAnsi="Aptos"/>
          <w:sz w:val="24"/>
          <w:szCs w:val="24"/>
        </w:rPr>
      </w:pPr>
      <w:proofErr w:type="spellStart"/>
      <w:r w:rsidRPr="00B34505">
        <w:rPr>
          <w:rFonts w:ascii="Aptos" w:hAnsi="Aptos"/>
          <w:sz w:val="24"/>
          <w:szCs w:val="24"/>
        </w:rPr>
        <w:t>responzivno</w:t>
      </w:r>
      <w:proofErr w:type="spellEnd"/>
      <w:r w:rsidRPr="00B34505">
        <w:rPr>
          <w:rFonts w:ascii="Aptos" w:hAnsi="Aptos"/>
          <w:sz w:val="24"/>
          <w:szCs w:val="24"/>
        </w:rPr>
        <w:t xml:space="preserve"> web </w:t>
      </w:r>
      <w:proofErr w:type="spellStart"/>
      <w:r w:rsidRPr="00B34505">
        <w:rPr>
          <w:rFonts w:ascii="Aptos" w:hAnsi="Aptos"/>
          <w:sz w:val="24"/>
          <w:szCs w:val="24"/>
        </w:rPr>
        <w:t>sučelje</w:t>
      </w:r>
      <w:proofErr w:type="spellEnd"/>
      <w:r w:rsidRPr="00B34505">
        <w:rPr>
          <w:rFonts w:ascii="Aptos" w:hAnsi="Aptos"/>
          <w:sz w:val="24"/>
          <w:szCs w:val="24"/>
        </w:rPr>
        <w:t xml:space="preserve"> </w:t>
      </w:r>
      <w:proofErr w:type="spellStart"/>
      <w:r w:rsidRPr="00B34505">
        <w:rPr>
          <w:rFonts w:ascii="Aptos" w:hAnsi="Aptos"/>
          <w:sz w:val="24"/>
          <w:szCs w:val="24"/>
        </w:rPr>
        <w:t>izvedeno</w:t>
      </w:r>
      <w:proofErr w:type="spellEnd"/>
      <w:r w:rsidRPr="00B34505">
        <w:rPr>
          <w:rFonts w:ascii="Aptos" w:hAnsi="Aptos"/>
          <w:sz w:val="24"/>
          <w:szCs w:val="24"/>
        </w:rPr>
        <w:t xml:space="preserve"> </w:t>
      </w:r>
      <w:proofErr w:type="spellStart"/>
      <w:r w:rsidRPr="00B34505">
        <w:rPr>
          <w:rFonts w:ascii="Aptos" w:hAnsi="Aptos"/>
          <w:sz w:val="24"/>
          <w:szCs w:val="24"/>
        </w:rPr>
        <w:t>su</w:t>
      </w:r>
      <w:proofErr w:type="spellEnd"/>
      <w:r w:rsidRPr="00B34505">
        <w:rPr>
          <w:rFonts w:ascii="Aptos" w:hAnsi="Aptos"/>
          <w:sz w:val="24"/>
          <w:szCs w:val="24"/>
        </w:rPr>
        <w:t xml:space="preserve"> </w:t>
      </w:r>
      <w:proofErr w:type="spellStart"/>
      <w:r w:rsidRPr="00B34505">
        <w:rPr>
          <w:rFonts w:ascii="Aptos" w:hAnsi="Aptos"/>
          <w:sz w:val="24"/>
          <w:szCs w:val="24"/>
        </w:rPr>
        <w:t>na</w:t>
      </w:r>
      <w:proofErr w:type="spellEnd"/>
      <w:r w:rsidRPr="00B34505">
        <w:rPr>
          <w:rFonts w:ascii="Aptos" w:hAnsi="Aptos"/>
          <w:sz w:val="24"/>
          <w:szCs w:val="24"/>
        </w:rPr>
        <w:t xml:space="preserve"> </w:t>
      </w:r>
      <w:proofErr w:type="spellStart"/>
      <w:r w:rsidRPr="00B34505">
        <w:rPr>
          <w:rFonts w:ascii="Aptos" w:hAnsi="Aptos"/>
          <w:sz w:val="24"/>
          <w:szCs w:val="24"/>
        </w:rPr>
        <w:t>hrvatskom</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na</w:t>
      </w:r>
      <w:proofErr w:type="spellEnd"/>
      <w:r w:rsidRPr="00B34505">
        <w:rPr>
          <w:rFonts w:ascii="Aptos" w:hAnsi="Aptos"/>
          <w:sz w:val="24"/>
          <w:szCs w:val="24"/>
        </w:rPr>
        <w:t xml:space="preserve"> </w:t>
      </w:r>
      <w:proofErr w:type="spellStart"/>
      <w:r w:rsidRPr="00B34505">
        <w:rPr>
          <w:rFonts w:ascii="Aptos" w:hAnsi="Aptos"/>
          <w:sz w:val="24"/>
          <w:szCs w:val="24"/>
        </w:rPr>
        <w:t>engleskom</w:t>
      </w:r>
      <w:proofErr w:type="spellEnd"/>
      <w:r w:rsidRPr="00B34505">
        <w:rPr>
          <w:rFonts w:ascii="Aptos" w:hAnsi="Aptos"/>
          <w:sz w:val="24"/>
          <w:szCs w:val="24"/>
        </w:rPr>
        <w:t xml:space="preserve"> </w:t>
      </w:r>
      <w:proofErr w:type="spellStart"/>
      <w:r w:rsidRPr="00B34505">
        <w:rPr>
          <w:rFonts w:ascii="Aptos" w:hAnsi="Aptos"/>
          <w:sz w:val="24"/>
          <w:szCs w:val="24"/>
        </w:rPr>
        <w:t>jeziku</w:t>
      </w:r>
      <w:proofErr w:type="spellEnd"/>
    </w:p>
    <w:p w14:paraId="28C7BC1B" w14:textId="18FB4299" w:rsidR="004A1D8D" w:rsidRPr="00B34505" w:rsidRDefault="004C201A" w:rsidP="004C7C15">
      <w:pPr>
        <w:pStyle w:val="Odlomakpopisa"/>
        <w:numPr>
          <w:ilvl w:val="1"/>
          <w:numId w:val="8"/>
        </w:numPr>
        <w:spacing w:line="240" w:lineRule="auto"/>
        <w:ind w:left="1134"/>
        <w:rPr>
          <w:rFonts w:ascii="Aptos" w:hAnsi="Aptos"/>
          <w:sz w:val="24"/>
          <w:szCs w:val="24"/>
        </w:rPr>
      </w:pPr>
      <w:proofErr w:type="spellStart"/>
      <w:r w:rsidRPr="00B34505">
        <w:rPr>
          <w:rFonts w:ascii="Aptos" w:hAnsi="Aptos"/>
          <w:sz w:val="24"/>
          <w:szCs w:val="24"/>
        </w:rPr>
        <w:t>Softversko</w:t>
      </w:r>
      <w:proofErr w:type="spellEnd"/>
      <w:r w:rsidRPr="00B34505">
        <w:rPr>
          <w:rFonts w:ascii="Aptos" w:hAnsi="Aptos"/>
          <w:sz w:val="24"/>
          <w:szCs w:val="24"/>
        </w:rPr>
        <w:t xml:space="preserve"> </w:t>
      </w:r>
      <w:proofErr w:type="spellStart"/>
      <w:r w:rsidRPr="00B34505">
        <w:rPr>
          <w:rFonts w:ascii="Aptos" w:hAnsi="Aptos"/>
          <w:sz w:val="24"/>
          <w:szCs w:val="24"/>
        </w:rPr>
        <w:t>rješenje</w:t>
      </w:r>
      <w:proofErr w:type="spellEnd"/>
      <w:r w:rsidRPr="00B34505">
        <w:rPr>
          <w:rFonts w:ascii="Aptos" w:hAnsi="Aptos"/>
          <w:sz w:val="24"/>
          <w:szCs w:val="24"/>
        </w:rPr>
        <w:t xml:space="preserve"> mora </w:t>
      </w:r>
      <w:proofErr w:type="spellStart"/>
      <w:r w:rsidRPr="00B34505">
        <w:rPr>
          <w:rFonts w:ascii="Aptos" w:hAnsi="Aptos"/>
          <w:sz w:val="24"/>
          <w:szCs w:val="24"/>
        </w:rPr>
        <w:t>biti</w:t>
      </w:r>
      <w:proofErr w:type="spellEnd"/>
      <w:r w:rsidRPr="00B34505">
        <w:rPr>
          <w:rFonts w:ascii="Aptos" w:hAnsi="Aptos"/>
          <w:sz w:val="24"/>
          <w:szCs w:val="24"/>
        </w:rPr>
        <w:t xml:space="preserve"> </w:t>
      </w:r>
      <w:proofErr w:type="spellStart"/>
      <w:r w:rsidRPr="00B34505">
        <w:rPr>
          <w:rFonts w:ascii="Aptos" w:hAnsi="Aptos"/>
          <w:sz w:val="24"/>
          <w:szCs w:val="24"/>
        </w:rPr>
        <w:t>certificirano</w:t>
      </w:r>
      <w:proofErr w:type="spellEnd"/>
      <w:r w:rsidRPr="00B34505">
        <w:rPr>
          <w:rFonts w:ascii="Aptos" w:hAnsi="Aptos"/>
          <w:sz w:val="24"/>
          <w:szCs w:val="24"/>
        </w:rPr>
        <w:t xml:space="preserve"> po IEC 62443-2-4 </w:t>
      </w:r>
      <w:proofErr w:type="spellStart"/>
      <w:r w:rsidRPr="00B34505">
        <w:rPr>
          <w:rFonts w:ascii="Aptos" w:hAnsi="Aptos"/>
          <w:sz w:val="24"/>
          <w:szCs w:val="24"/>
        </w:rPr>
        <w:t>certifikatu</w:t>
      </w:r>
      <w:proofErr w:type="spellEnd"/>
    </w:p>
    <w:p w14:paraId="74AF4EDC" w14:textId="788C1DB2" w:rsidR="007F79B3" w:rsidRPr="00B34505" w:rsidRDefault="007F79B3" w:rsidP="004C7C15">
      <w:pPr>
        <w:ind w:left="567"/>
        <w:rPr>
          <w:rFonts w:ascii="Aptos" w:hAnsi="Aptos"/>
          <w:i/>
          <w:iCs/>
        </w:rPr>
      </w:pPr>
      <w:r w:rsidRPr="00B34505">
        <w:rPr>
          <w:rFonts w:ascii="Aptos" w:hAnsi="Aptos"/>
          <w:i/>
          <w:iCs/>
        </w:rPr>
        <w:t>Funkcionalnosti web aplikacije:</w:t>
      </w:r>
    </w:p>
    <w:p w14:paraId="04714FED" w14:textId="371F7B8D" w:rsidR="007F79B3" w:rsidRPr="00B34505" w:rsidRDefault="007F79B3" w:rsidP="004C7C15">
      <w:pPr>
        <w:pStyle w:val="Odlomakpopisa"/>
        <w:numPr>
          <w:ilvl w:val="2"/>
          <w:numId w:val="10"/>
        </w:numPr>
        <w:spacing w:line="240" w:lineRule="auto"/>
        <w:ind w:left="1134"/>
        <w:rPr>
          <w:rFonts w:ascii="Aptos" w:hAnsi="Aptos"/>
          <w:sz w:val="24"/>
          <w:szCs w:val="24"/>
        </w:rPr>
      </w:pPr>
      <w:proofErr w:type="spellStart"/>
      <w:r w:rsidRPr="00B34505">
        <w:rPr>
          <w:rFonts w:ascii="Aptos" w:hAnsi="Aptos"/>
          <w:sz w:val="24"/>
          <w:szCs w:val="24"/>
        </w:rPr>
        <w:t>Nadzorno</w:t>
      </w:r>
      <w:proofErr w:type="spellEnd"/>
      <w:r w:rsidRPr="00B34505">
        <w:rPr>
          <w:rFonts w:ascii="Aptos" w:hAnsi="Aptos"/>
          <w:sz w:val="24"/>
          <w:szCs w:val="24"/>
        </w:rPr>
        <w:t xml:space="preserve"> </w:t>
      </w:r>
      <w:proofErr w:type="spellStart"/>
      <w:r w:rsidRPr="00B34505">
        <w:rPr>
          <w:rFonts w:ascii="Aptos" w:hAnsi="Aptos"/>
          <w:sz w:val="24"/>
          <w:szCs w:val="24"/>
        </w:rPr>
        <w:t>sučelje</w:t>
      </w:r>
      <w:proofErr w:type="spellEnd"/>
      <w:r w:rsidRPr="00B34505">
        <w:rPr>
          <w:rFonts w:ascii="Aptos" w:hAnsi="Aptos"/>
          <w:sz w:val="24"/>
          <w:szCs w:val="24"/>
        </w:rPr>
        <w:t xml:space="preserve"> za </w:t>
      </w:r>
      <w:proofErr w:type="spellStart"/>
      <w:r w:rsidRPr="00B34505">
        <w:rPr>
          <w:rFonts w:ascii="Aptos" w:hAnsi="Aptos"/>
          <w:sz w:val="24"/>
          <w:szCs w:val="24"/>
        </w:rPr>
        <w:t>pregled</w:t>
      </w:r>
      <w:proofErr w:type="spellEnd"/>
      <w:r w:rsidRPr="00B34505">
        <w:rPr>
          <w:rFonts w:ascii="Aptos" w:hAnsi="Aptos"/>
          <w:sz w:val="24"/>
          <w:szCs w:val="24"/>
        </w:rPr>
        <w:t xml:space="preserve"> </w:t>
      </w:r>
      <w:proofErr w:type="spellStart"/>
      <w:r w:rsidRPr="00B34505">
        <w:rPr>
          <w:rFonts w:ascii="Aptos" w:hAnsi="Aptos"/>
          <w:sz w:val="24"/>
          <w:szCs w:val="24"/>
        </w:rPr>
        <w:t>ključnih</w:t>
      </w:r>
      <w:proofErr w:type="spellEnd"/>
      <w:r w:rsidRPr="00B34505">
        <w:rPr>
          <w:rFonts w:ascii="Aptos" w:hAnsi="Aptos"/>
          <w:sz w:val="24"/>
          <w:szCs w:val="24"/>
        </w:rPr>
        <w:t xml:space="preserve"> </w:t>
      </w:r>
      <w:proofErr w:type="spellStart"/>
      <w:r w:rsidRPr="00B34505">
        <w:rPr>
          <w:rFonts w:ascii="Aptos" w:hAnsi="Aptos"/>
          <w:sz w:val="24"/>
          <w:szCs w:val="24"/>
        </w:rPr>
        <w:t>podataka</w:t>
      </w:r>
      <w:proofErr w:type="spellEnd"/>
      <w:r w:rsidRPr="00B34505">
        <w:rPr>
          <w:rFonts w:ascii="Aptos" w:hAnsi="Aptos"/>
          <w:sz w:val="24"/>
          <w:szCs w:val="24"/>
        </w:rPr>
        <w:t xml:space="preserve"> </w:t>
      </w:r>
      <w:proofErr w:type="spellStart"/>
      <w:r w:rsidRPr="00B34505">
        <w:rPr>
          <w:rFonts w:ascii="Aptos" w:hAnsi="Aptos"/>
          <w:sz w:val="24"/>
          <w:szCs w:val="24"/>
        </w:rPr>
        <w:t>vezanih</w:t>
      </w:r>
      <w:proofErr w:type="spellEnd"/>
      <w:r w:rsidRPr="00B34505">
        <w:rPr>
          <w:rFonts w:ascii="Aptos" w:hAnsi="Aptos"/>
          <w:sz w:val="24"/>
          <w:szCs w:val="24"/>
        </w:rPr>
        <w:t xml:space="preserve"> </w:t>
      </w:r>
      <w:proofErr w:type="spellStart"/>
      <w:r w:rsidRPr="00B34505">
        <w:rPr>
          <w:rFonts w:ascii="Aptos" w:hAnsi="Aptos"/>
          <w:sz w:val="24"/>
          <w:szCs w:val="24"/>
        </w:rPr>
        <w:t>uz</w:t>
      </w:r>
      <w:proofErr w:type="spellEnd"/>
      <w:r w:rsidRPr="00B34505">
        <w:rPr>
          <w:rFonts w:ascii="Aptos" w:hAnsi="Aptos"/>
          <w:sz w:val="24"/>
          <w:szCs w:val="24"/>
        </w:rPr>
        <w:t xml:space="preserve"> </w:t>
      </w:r>
      <w:proofErr w:type="spellStart"/>
      <w:r w:rsidRPr="00B34505">
        <w:rPr>
          <w:rFonts w:ascii="Aptos" w:hAnsi="Aptos"/>
          <w:sz w:val="24"/>
          <w:szCs w:val="24"/>
        </w:rPr>
        <w:t>potrošnju</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snagu</w:t>
      </w:r>
      <w:proofErr w:type="spellEnd"/>
      <w:r w:rsidRPr="00B34505">
        <w:rPr>
          <w:rFonts w:ascii="Aptos" w:hAnsi="Aptos"/>
          <w:sz w:val="24"/>
          <w:szCs w:val="24"/>
        </w:rPr>
        <w:t xml:space="preserve"> </w:t>
      </w:r>
      <w:proofErr w:type="spellStart"/>
      <w:r w:rsidRPr="00B34505">
        <w:rPr>
          <w:rFonts w:ascii="Aptos" w:hAnsi="Aptos"/>
          <w:sz w:val="24"/>
          <w:szCs w:val="24"/>
        </w:rPr>
        <w:t>električne</w:t>
      </w:r>
      <w:proofErr w:type="spellEnd"/>
      <w:r w:rsidRPr="00B34505">
        <w:rPr>
          <w:rFonts w:ascii="Aptos" w:hAnsi="Aptos"/>
          <w:sz w:val="24"/>
          <w:szCs w:val="24"/>
        </w:rPr>
        <w:t xml:space="preserve"> </w:t>
      </w:r>
      <w:proofErr w:type="spellStart"/>
      <w:r w:rsidRPr="00B34505">
        <w:rPr>
          <w:rFonts w:ascii="Aptos" w:hAnsi="Aptos"/>
          <w:sz w:val="24"/>
          <w:szCs w:val="24"/>
        </w:rPr>
        <w:t>energije</w:t>
      </w:r>
      <w:proofErr w:type="spellEnd"/>
      <w:r w:rsidRPr="00B34505">
        <w:rPr>
          <w:rFonts w:ascii="Aptos" w:hAnsi="Aptos"/>
          <w:sz w:val="24"/>
          <w:szCs w:val="24"/>
        </w:rPr>
        <w:t xml:space="preserve"> </w:t>
      </w:r>
      <w:proofErr w:type="spellStart"/>
      <w:r w:rsidRPr="00B34505">
        <w:rPr>
          <w:rFonts w:ascii="Aptos" w:hAnsi="Aptos"/>
          <w:sz w:val="24"/>
          <w:szCs w:val="24"/>
        </w:rPr>
        <w:t>grupirani</w:t>
      </w:r>
      <w:proofErr w:type="spellEnd"/>
      <w:r w:rsidRPr="00B34505">
        <w:rPr>
          <w:rFonts w:ascii="Aptos" w:hAnsi="Aptos"/>
          <w:sz w:val="24"/>
          <w:szCs w:val="24"/>
        </w:rPr>
        <w:t xml:space="preserve"> u </w:t>
      </w:r>
      <w:proofErr w:type="spellStart"/>
      <w:r w:rsidRPr="00B34505">
        <w:rPr>
          <w:rFonts w:ascii="Aptos" w:hAnsi="Aptos"/>
          <w:sz w:val="24"/>
          <w:szCs w:val="24"/>
        </w:rPr>
        <w:t>kartice</w:t>
      </w:r>
      <w:proofErr w:type="spellEnd"/>
      <w:r w:rsidRPr="00B34505">
        <w:rPr>
          <w:rFonts w:ascii="Aptos" w:hAnsi="Aptos"/>
          <w:sz w:val="24"/>
          <w:szCs w:val="24"/>
        </w:rPr>
        <w:t xml:space="preserve"> za </w:t>
      </w:r>
      <w:proofErr w:type="spellStart"/>
      <w:r w:rsidRPr="00B34505">
        <w:rPr>
          <w:rFonts w:ascii="Aptos" w:hAnsi="Aptos"/>
          <w:sz w:val="24"/>
          <w:szCs w:val="24"/>
        </w:rPr>
        <w:t>svako</w:t>
      </w:r>
      <w:proofErr w:type="spellEnd"/>
      <w:r w:rsidRPr="00B34505">
        <w:rPr>
          <w:rFonts w:ascii="Aptos" w:hAnsi="Aptos"/>
          <w:sz w:val="24"/>
          <w:szCs w:val="24"/>
        </w:rPr>
        <w:t xml:space="preserve"> </w:t>
      </w:r>
      <w:proofErr w:type="spellStart"/>
      <w:r w:rsidRPr="00B34505">
        <w:rPr>
          <w:rFonts w:ascii="Aptos" w:hAnsi="Aptos"/>
          <w:sz w:val="24"/>
          <w:szCs w:val="24"/>
        </w:rPr>
        <w:t>mjerno</w:t>
      </w:r>
      <w:proofErr w:type="spellEnd"/>
      <w:r w:rsidRPr="00B34505">
        <w:rPr>
          <w:rFonts w:ascii="Aptos" w:hAnsi="Aptos"/>
          <w:sz w:val="24"/>
          <w:szCs w:val="24"/>
        </w:rPr>
        <w:t xml:space="preserve"> </w:t>
      </w:r>
      <w:proofErr w:type="spellStart"/>
      <w:r w:rsidRPr="00B34505">
        <w:rPr>
          <w:rFonts w:ascii="Aptos" w:hAnsi="Aptos"/>
          <w:sz w:val="24"/>
          <w:szCs w:val="24"/>
        </w:rPr>
        <w:t>mjesto</w:t>
      </w:r>
      <w:proofErr w:type="spellEnd"/>
      <w:r w:rsidRPr="00B34505">
        <w:rPr>
          <w:rFonts w:ascii="Aptos" w:hAnsi="Aptos"/>
          <w:sz w:val="24"/>
          <w:szCs w:val="24"/>
        </w:rPr>
        <w:t>/</w:t>
      </w:r>
      <w:proofErr w:type="spellStart"/>
      <w:r w:rsidRPr="00B34505">
        <w:rPr>
          <w:rFonts w:ascii="Aptos" w:hAnsi="Aptos"/>
          <w:sz w:val="24"/>
          <w:szCs w:val="24"/>
        </w:rPr>
        <w:t>uređaj</w:t>
      </w:r>
      <w:proofErr w:type="spellEnd"/>
      <w:r w:rsidRPr="00B34505">
        <w:rPr>
          <w:rFonts w:ascii="Aptos" w:hAnsi="Aptos"/>
          <w:sz w:val="24"/>
          <w:szCs w:val="24"/>
        </w:rPr>
        <w:t>:</w:t>
      </w:r>
    </w:p>
    <w:p w14:paraId="0A13F046" w14:textId="03DCBC69" w:rsidR="007F79B3" w:rsidRPr="00B34505" w:rsidRDefault="007F79B3" w:rsidP="004C7C15">
      <w:pPr>
        <w:pStyle w:val="Odlomakpopisa"/>
        <w:numPr>
          <w:ilvl w:val="2"/>
          <w:numId w:val="10"/>
        </w:numPr>
        <w:spacing w:line="240" w:lineRule="auto"/>
        <w:ind w:left="1134"/>
        <w:rPr>
          <w:rFonts w:ascii="Aptos" w:hAnsi="Aptos"/>
          <w:sz w:val="24"/>
          <w:szCs w:val="24"/>
        </w:rPr>
      </w:pPr>
      <w:proofErr w:type="spellStart"/>
      <w:r w:rsidRPr="00B34505">
        <w:rPr>
          <w:rFonts w:ascii="Aptos" w:hAnsi="Aptos"/>
          <w:sz w:val="24"/>
          <w:szCs w:val="24"/>
        </w:rPr>
        <w:t>trenutna</w:t>
      </w:r>
      <w:proofErr w:type="spellEnd"/>
      <w:r w:rsidRPr="00B34505">
        <w:rPr>
          <w:rFonts w:ascii="Aptos" w:hAnsi="Aptos"/>
          <w:sz w:val="24"/>
          <w:szCs w:val="24"/>
        </w:rPr>
        <w:t xml:space="preserve"> </w:t>
      </w:r>
      <w:proofErr w:type="spellStart"/>
      <w:r w:rsidRPr="00B34505">
        <w:rPr>
          <w:rFonts w:ascii="Aptos" w:hAnsi="Aptos"/>
          <w:sz w:val="24"/>
          <w:szCs w:val="24"/>
        </w:rPr>
        <w:t>snaga</w:t>
      </w:r>
      <w:proofErr w:type="spellEnd"/>
    </w:p>
    <w:p w14:paraId="39F5513F" w14:textId="2CA8D07D" w:rsidR="007F79B3" w:rsidRPr="00B34505" w:rsidRDefault="007F79B3" w:rsidP="004C7C15">
      <w:pPr>
        <w:pStyle w:val="Odlomakpopisa"/>
        <w:numPr>
          <w:ilvl w:val="2"/>
          <w:numId w:val="10"/>
        </w:numPr>
        <w:spacing w:line="240" w:lineRule="auto"/>
        <w:ind w:left="1134"/>
        <w:rPr>
          <w:rFonts w:ascii="Aptos" w:hAnsi="Aptos"/>
          <w:sz w:val="24"/>
          <w:szCs w:val="24"/>
        </w:rPr>
      </w:pPr>
      <w:proofErr w:type="spellStart"/>
      <w:r w:rsidRPr="00B34505">
        <w:rPr>
          <w:rFonts w:ascii="Aptos" w:hAnsi="Aptos"/>
          <w:sz w:val="24"/>
          <w:szCs w:val="24"/>
        </w:rPr>
        <w:t>potrošnja</w:t>
      </w:r>
      <w:proofErr w:type="spellEnd"/>
      <w:r w:rsidRPr="00B34505">
        <w:rPr>
          <w:rFonts w:ascii="Aptos" w:hAnsi="Aptos"/>
          <w:sz w:val="24"/>
          <w:szCs w:val="24"/>
        </w:rPr>
        <w:t xml:space="preserve"> </w:t>
      </w:r>
      <w:proofErr w:type="spellStart"/>
      <w:r w:rsidRPr="00B34505">
        <w:rPr>
          <w:rFonts w:ascii="Aptos" w:hAnsi="Aptos"/>
          <w:sz w:val="24"/>
          <w:szCs w:val="24"/>
        </w:rPr>
        <w:t>električne</w:t>
      </w:r>
      <w:proofErr w:type="spellEnd"/>
      <w:r w:rsidRPr="00B34505">
        <w:rPr>
          <w:rFonts w:ascii="Aptos" w:hAnsi="Aptos"/>
          <w:sz w:val="24"/>
          <w:szCs w:val="24"/>
        </w:rPr>
        <w:t xml:space="preserve"> </w:t>
      </w:r>
      <w:proofErr w:type="spellStart"/>
      <w:r w:rsidRPr="00B34505">
        <w:rPr>
          <w:rFonts w:ascii="Aptos" w:hAnsi="Aptos"/>
          <w:sz w:val="24"/>
          <w:szCs w:val="24"/>
        </w:rPr>
        <w:t>energije</w:t>
      </w:r>
      <w:proofErr w:type="spellEnd"/>
      <w:r w:rsidRPr="00B34505">
        <w:rPr>
          <w:rFonts w:ascii="Aptos" w:hAnsi="Aptos"/>
          <w:sz w:val="24"/>
          <w:szCs w:val="24"/>
        </w:rPr>
        <w:t xml:space="preserve"> </w:t>
      </w:r>
      <w:proofErr w:type="spellStart"/>
      <w:r w:rsidRPr="00B34505">
        <w:rPr>
          <w:rFonts w:ascii="Aptos" w:hAnsi="Aptos"/>
          <w:sz w:val="24"/>
          <w:szCs w:val="24"/>
        </w:rPr>
        <w:t>danas</w:t>
      </w:r>
      <w:proofErr w:type="spellEnd"/>
    </w:p>
    <w:p w14:paraId="133AB0FC" w14:textId="2A6A0757" w:rsidR="007F79B3" w:rsidRPr="00B34505" w:rsidRDefault="007F79B3" w:rsidP="004C7C15">
      <w:pPr>
        <w:pStyle w:val="Odlomakpopisa"/>
        <w:numPr>
          <w:ilvl w:val="2"/>
          <w:numId w:val="10"/>
        </w:numPr>
        <w:spacing w:line="240" w:lineRule="auto"/>
        <w:ind w:left="1134"/>
        <w:rPr>
          <w:rFonts w:ascii="Aptos" w:hAnsi="Aptos"/>
          <w:sz w:val="24"/>
          <w:szCs w:val="24"/>
        </w:rPr>
      </w:pPr>
      <w:proofErr w:type="spellStart"/>
      <w:r w:rsidRPr="00B34505">
        <w:rPr>
          <w:rFonts w:ascii="Aptos" w:hAnsi="Aptos"/>
          <w:sz w:val="24"/>
          <w:szCs w:val="24"/>
        </w:rPr>
        <w:t>potrošnja</w:t>
      </w:r>
      <w:proofErr w:type="spellEnd"/>
      <w:r w:rsidRPr="00B34505">
        <w:rPr>
          <w:rFonts w:ascii="Aptos" w:hAnsi="Aptos"/>
          <w:sz w:val="24"/>
          <w:szCs w:val="24"/>
        </w:rPr>
        <w:t xml:space="preserve"> </w:t>
      </w:r>
      <w:proofErr w:type="spellStart"/>
      <w:r w:rsidRPr="00B34505">
        <w:rPr>
          <w:rFonts w:ascii="Aptos" w:hAnsi="Aptos"/>
          <w:sz w:val="24"/>
          <w:szCs w:val="24"/>
        </w:rPr>
        <w:t>električne</w:t>
      </w:r>
      <w:proofErr w:type="spellEnd"/>
      <w:r w:rsidRPr="00B34505">
        <w:rPr>
          <w:rFonts w:ascii="Aptos" w:hAnsi="Aptos"/>
          <w:sz w:val="24"/>
          <w:szCs w:val="24"/>
        </w:rPr>
        <w:t xml:space="preserve"> </w:t>
      </w:r>
      <w:proofErr w:type="spellStart"/>
      <w:r w:rsidRPr="00B34505">
        <w:rPr>
          <w:rFonts w:ascii="Aptos" w:hAnsi="Aptos"/>
          <w:sz w:val="24"/>
          <w:szCs w:val="24"/>
        </w:rPr>
        <w:t>energije</w:t>
      </w:r>
      <w:proofErr w:type="spellEnd"/>
      <w:r w:rsidRPr="00B34505">
        <w:rPr>
          <w:rFonts w:ascii="Aptos" w:hAnsi="Aptos"/>
          <w:sz w:val="24"/>
          <w:szCs w:val="24"/>
        </w:rPr>
        <w:t xml:space="preserve"> </w:t>
      </w:r>
      <w:proofErr w:type="spellStart"/>
      <w:r w:rsidRPr="00B34505">
        <w:rPr>
          <w:rFonts w:ascii="Aptos" w:hAnsi="Aptos"/>
          <w:sz w:val="24"/>
          <w:szCs w:val="24"/>
        </w:rPr>
        <w:t>jučer</w:t>
      </w:r>
      <w:proofErr w:type="spellEnd"/>
    </w:p>
    <w:p w14:paraId="4DA477E2" w14:textId="3A9F0856" w:rsidR="007F79B3" w:rsidRPr="00B34505" w:rsidRDefault="007F79B3" w:rsidP="004C7C15">
      <w:pPr>
        <w:pStyle w:val="Odlomakpopisa"/>
        <w:numPr>
          <w:ilvl w:val="2"/>
          <w:numId w:val="10"/>
        </w:numPr>
        <w:spacing w:line="240" w:lineRule="auto"/>
        <w:ind w:left="1134"/>
        <w:rPr>
          <w:rFonts w:ascii="Aptos" w:hAnsi="Aptos"/>
          <w:sz w:val="24"/>
          <w:szCs w:val="24"/>
        </w:rPr>
      </w:pPr>
      <w:proofErr w:type="spellStart"/>
      <w:r w:rsidRPr="00B34505">
        <w:rPr>
          <w:rFonts w:ascii="Aptos" w:hAnsi="Aptos"/>
          <w:sz w:val="24"/>
          <w:szCs w:val="24"/>
        </w:rPr>
        <w:t>prosječna</w:t>
      </w:r>
      <w:proofErr w:type="spellEnd"/>
      <w:r w:rsidRPr="00B34505">
        <w:rPr>
          <w:rFonts w:ascii="Aptos" w:hAnsi="Aptos"/>
          <w:sz w:val="24"/>
          <w:szCs w:val="24"/>
        </w:rPr>
        <w:t xml:space="preserve"> </w:t>
      </w:r>
      <w:proofErr w:type="spellStart"/>
      <w:r w:rsidRPr="00B34505">
        <w:rPr>
          <w:rFonts w:ascii="Aptos" w:hAnsi="Aptos"/>
          <w:sz w:val="24"/>
          <w:szCs w:val="24"/>
        </w:rPr>
        <w:t>potrošnja</w:t>
      </w:r>
      <w:proofErr w:type="spellEnd"/>
      <w:r w:rsidRPr="00B34505">
        <w:rPr>
          <w:rFonts w:ascii="Aptos" w:hAnsi="Aptos"/>
          <w:sz w:val="24"/>
          <w:szCs w:val="24"/>
        </w:rPr>
        <w:t xml:space="preserve"> </w:t>
      </w:r>
      <w:proofErr w:type="spellStart"/>
      <w:r w:rsidRPr="00B34505">
        <w:rPr>
          <w:rFonts w:ascii="Aptos" w:hAnsi="Aptos"/>
          <w:sz w:val="24"/>
          <w:szCs w:val="24"/>
        </w:rPr>
        <w:t>električne</w:t>
      </w:r>
      <w:proofErr w:type="spellEnd"/>
      <w:r w:rsidRPr="00B34505">
        <w:rPr>
          <w:rFonts w:ascii="Aptos" w:hAnsi="Aptos"/>
          <w:sz w:val="24"/>
          <w:szCs w:val="24"/>
        </w:rPr>
        <w:t xml:space="preserve"> </w:t>
      </w:r>
      <w:proofErr w:type="spellStart"/>
      <w:r w:rsidRPr="00B34505">
        <w:rPr>
          <w:rFonts w:ascii="Aptos" w:hAnsi="Aptos"/>
          <w:sz w:val="24"/>
          <w:szCs w:val="24"/>
        </w:rPr>
        <w:t>energije</w:t>
      </w:r>
      <w:proofErr w:type="spellEnd"/>
    </w:p>
    <w:p w14:paraId="1355EFFD" w14:textId="0D80ADC1" w:rsidR="007F79B3" w:rsidRPr="00B34505" w:rsidRDefault="007F79B3" w:rsidP="004C7C15">
      <w:pPr>
        <w:pStyle w:val="Odlomakpopisa"/>
        <w:numPr>
          <w:ilvl w:val="0"/>
          <w:numId w:val="9"/>
        </w:numPr>
        <w:spacing w:line="240" w:lineRule="auto"/>
        <w:ind w:left="1134"/>
        <w:rPr>
          <w:rFonts w:ascii="Aptos" w:hAnsi="Aptos"/>
          <w:sz w:val="24"/>
          <w:szCs w:val="24"/>
        </w:rPr>
      </w:pPr>
      <w:proofErr w:type="spellStart"/>
      <w:r w:rsidRPr="00B34505">
        <w:rPr>
          <w:rFonts w:ascii="Aptos" w:hAnsi="Aptos"/>
          <w:sz w:val="24"/>
          <w:szCs w:val="24"/>
        </w:rPr>
        <w:t>grafički</w:t>
      </w:r>
      <w:proofErr w:type="spellEnd"/>
      <w:r w:rsidRPr="00B34505">
        <w:rPr>
          <w:rFonts w:ascii="Aptos" w:hAnsi="Aptos"/>
          <w:sz w:val="24"/>
          <w:szCs w:val="24"/>
        </w:rPr>
        <w:t xml:space="preserve"> </w:t>
      </w:r>
      <w:proofErr w:type="spellStart"/>
      <w:r w:rsidRPr="00B34505">
        <w:rPr>
          <w:rFonts w:ascii="Aptos" w:hAnsi="Aptos"/>
          <w:sz w:val="24"/>
          <w:szCs w:val="24"/>
        </w:rPr>
        <w:t>prikaz</w:t>
      </w:r>
      <w:proofErr w:type="spellEnd"/>
      <w:r w:rsidRPr="00B34505">
        <w:rPr>
          <w:rFonts w:ascii="Aptos" w:hAnsi="Aptos"/>
          <w:sz w:val="24"/>
          <w:szCs w:val="24"/>
        </w:rPr>
        <w:t xml:space="preserve"> </w:t>
      </w:r>
      <w:proofErr w:type="spellStart"/>
      <w:r w:rsidRPr="00B34505">
        <w:rPr>
          <w:rFonts w:ascii="Aptos" w:hAnsi="Aptos"/>
          <w:sz w:val="24"/>
          <w:szCs w:val="24"/>
        </w:rPr>
        <w:t>kretanja</w:t>
      </w:r>
      <w:proofErr w:type="spellEnd"/>
      <w:r w:rsidRPr="00B34505">
        <w:rPr>
          <w:rFonts w:ascii="Aptos" w:hAnsi="Aptos"/>
          <w:sz w:val="24"/>
          <w:szCs w:val="24"/>
        </w:rPr>
        <w:t xml:space="preserve"> </w:t>
      </w:r>
      <w:proofErr w:type="spellStart"/>
      <w:r w:rsidRPr="00B34505">
        <w:rPr>
          <w:rFonts w:ascii="Aptos" w:hAnsi="Aptos"/>
          <w:sz w:val="24"/>
          <w:szCs w:val="24"/>
        </w:rPr>
        <w:t>dnevne</w:t>
      </w:r>
      <w:proofErr w:type="spellEnd"/>
      <w:r w:rsidRPr="00B34505">
        <w:rPr>
          <w:rFonts w:ascii="Aptos" w:hAnsi="Aptos"/>
          <w:sz w:val="24"/>
          <w:szCs w:val="24"/>
        </w:rPr>
        <w:t xml:space="preserve"> </w:t>
      </w:r>
      <w:proofErr w:type="spellStart"/>
      <w:r w:rsidRPr="00B34505">
        <w:rPr>
          <w:rFonts w:ascii="Aptos" w:hAnsi="Aptos"/>
          <w:sz w:val="24"/>
          <w:szCs w:val="24"/>
        </w:rPr>
        <w:t>potrošnje</w:t>
      </w:r>
      <w:proofErr w:type="spellEnd"/>
      <w:r w:rsidR="00382F56" w:rsidRPr="00B34505">
        <w:rPr>
          <w:rFonts w:ascii="Aptos" w:hAnsi="Aptos"/>
          <w:sz w:val="24"/>
          <w:szCs w:val="24"/>
        </w:rPr>
        <w:t xml:space="preserve"> </w:t>
      </w:r>
      <w:proofErr w:type="spellStart"/>
      <w:r w:rsidRPr="00B34505">
        <w:rPr>
          <w:rFonts w:ascii="Aptos" w:hAnsi="Aptos"/>
          <w:sz w:val="24"/>
          <w:szCs w:val="24"/>
        </w:rPr>
        <w:t>električne</w:t>
      </w:r>
      <w:proofErr w:type="spellEnd"/>
      <w:r w:rsidRPr="00B34505">
        <w:rPr>
          <w:rFonts w:ascii="Aptos" w:hAnsi="Aptos"/>
          <w:sz w:val="24"/>
          <w:szCs w:val="24"/>
        </w:rPr>
        <w:t xml:space="preserve"> </w:t>
      </w:r>
      <w:proofErr w:type="spellStart"/>
      <w:r w:rsidRPr="00B34505">
        <w:rPr>
          <w:rFonts w:ascii="Aptos" w:hAnsi="Aptos"/>
          <w:sz w:val="24"/>
          <w:szCs w:val="24"/>
        </w:rPr>
        <w:t>energije</w:t>
      </w:r>
      <w:proofErr w:type="spellEnd"/>
      <w:r w:rsidRPr="00B34505">
        <w:rPr>
          <w:rFonts w:ascii="Aptos" w:hAnsi="Aptos"/>
          <w:sz w:val="24"/>
          <w:szCs w:val="24"/>
        </w:rPr>
        <w:t xml:space="preserve"> </w:t>
      </w:r>
      <w:proofErr w:type="spellStart"/>
      <w:r w:rsidRPr="00B34505">
        <w:rPr>
          <w:rFonts w:ascii="Aptos" w:hAnsi="Aptos"/>
          <w:sz w:val="24"/>
          <w:szCs w:val="24"/>
        </w:rPr>
        <w:t>unazad</w:t>
      </w:r>
      <w:proofErr w:type="spellEnd"/>
      <w:r w:rsidRPr="00B34505">
        <w:rPr>
          <w:rFonts w:ascii="Aptos" w:hAnsi="Aptos"/>
          <w:sz w:val="24"/>
          <w:szCs w:val="24"/>
        </w:rPr>
        <w:t xml:space="preserve"> </w:t>
      </w:r>
      <w:proofErr w:type="spellStart"/>
      <w:r w:rsidRPr="00B34505">
        <w:rPr>
          <w:rFonts w:ascii="Aptos" w:hAnsi="Aptos"/>
          <w:sz w:val="24"/>
          <w:szCs w:val="24"/>
        </w:rPr>
        <w:t>tjedan</w:t>
      </w:r>
      <w:proofErr w:type="spellEnd"/>
      <w:r w:rsidRPr="00B34505">
        <w:rPr>
          <w:rFonts w:ascii="Aptos" w:hAnsi="Aptos"/>
          <w:sz w:val="24"/>
          <w:szCs w:val="24"/>
        </w:rPr>
        <w:t xml:space="preserve"> dana</w:t>
      </w:r>
    </w:p>
    <w:p w14:paraId="701D1E9E" w14:textId="35F7236C" w:rsidR="007F79B3" w:rsidRPr="00B34505" w:rsidRDefault="007F79B3" w:rsidP="004C7C15">
      <w:pPr>
        <w:pStyle w:val="Odlomakpopisa"/>
        <w:numPr>
          <w:ilvl w:val="0"/>
          <w:numId w:val="9"/>
        </w:numPr>
        <w:spacing w:line="240" w:lineRule="auto"/>
        <w:ind w:left="1134"/>
        <w:rPr>
          <w:rFonts w:ascii="Aptos" w:hAnsi="Aptos"/>
          <w:sz w:val="24"/>
          <w:szCs w:val="24"/>
        </w:rPr>
      </w:pPr>
      <w:proofErr w:type="spellStart"/>
      <w:r w:rsidRPr="00B34505">
        <w:rPr>
          <w:rFonts w:ascii="Aptos" w:hAnsi="Aptos"/>
          <w:sz w:val="24"/>
          <w:szCs w:val="24"/>
        </w:rPr>
        <w:t>trenutni</w:t>
      </w:r>
      <w:proofErr w:type="spellEnd"/>
      <w:r w:rsidRPr="00B34505">
        <w:rPr>
          <w:rFonts w:ascii="Aptos" w:hAnsi="Aptos"/>
          <w:sz w:val="24"/>
          <w:szCs w:val="24"/>
        </w:rPr>
        <w:t xml:space="preserve"> status </w:t>
      </w:r>
      <w:proofErr w:type="spellStart"/>
      <w:r w:rsidRPr="00B34505">
        <w:rPr>
          <w:rFonts w:ascii="Aptos" w:hAnsi="Aptos"/>
          <w:sz w:val="24"/>
          <w:szCs w:val="24"/>
        </w:rPr>
        <w:t>aktivnosti</w:t>
      </w:r>
      <w:proofErr w:type="spellEnd"/>
      <w:r w:rsidRPr="00B34505">
        <w:rPr>
          <w:rFonts w:ascii="Aptos" w:hAnsi="Aptos"/>
          <w:sz w:val="24"/>
          <w:szCs w:val="24"/>
        </w:rPr>
        <w:t xml:space="preserve"> </w:t>
      </w:r>
      <w:proofErr w:type="spellStart"/>
      <w:r w:rsidRPr="00B34505">
        <w:rPr>
          <w:rFonts w:ascii="Aptos" w:hAnsi="Aptos"/>
          <w:sz w:val="24"/>
          <w:szCs w:val="24"/>
        </w:rPr>
        <w:t>mjernog</w:t>
      </w:r>
      <w:proofErr w:type="spellEnd"/>
      <w:r w:rsidRPr="00B34505">
        <w:rPr>
          <w:rFonts w:ascii="Aptos" w:hAnsi="Aptos"/>
          <w:sz w:val="24"/>
          <w:szCs w:val="24"/>
        </w:rPr>
        <w:t xml:space="preserve"> </w:t>
      </w:r>
      <w:proofErr w:type="spellStart"/>
      <w:r w:rsidRPr="00B34505">
        <w:rPr>
          <w:rFonts w:ascii="Aptos" w:hAnsi="Aptos"/>
          <w:sz w:val="24"/>
          <w:szCs w:val="24"/>
        </w:rPr>
        <w:t>uređaja</w:t>
      </w:r>
      <w:proofErr w:type="spellEnd"/>
      <w:r w:rsidR="00382F56" w:rsidRPr="00B34505">
        <w:rPr>
          <w:rFonts w:ascii="Aptos" w:hAnsi="Aptos"/>
          <w:sz w:val="24"/>
          <w:szCs w:val="24"/>
        </w:rPr>
        <w:t xml:space="preserve"> </w:t>
      </w:r>
      <w:r w:rsidRPr="00B34505">
        <w:rPr>
          <w:rFonts w:ascii="Aptos" w:hAnsi="Aptos"/>
          <w:sz w:val="24"/>
          <w:szCs w:val="24"/>
        </w:rPr>
        <w:t>(online/offline)</w:t>
      </w:r>
    </w:p>
    <w:p w14:paraId="6E6B0991" w14:textId="14325EBA" w:rsidR="00190E0C" w:rsidRPr="00B34505" w:rsidRDefault="007F79B3" w:rsidP="004C7C15">
      <w:pPr>
        <w:pStyle w:val="Odlomakpopisa"/>
        <w:numPr>
          <w:ilvl w:val="0"/>
          <w:numId w:val="11"/>
        </w:numPr>
        <w:spacing w:line="240" w:lineRule="auto"/>
        <w:ind w:left="1134"/>
        <w:rPr>
          <w:rFonts w:ascii="Aptos" w:hAnsi="Aptos"/>
          <w:sz w:val="24"/>
          <w:szCs w:val="24"/>
        </w:rPr>
      </w:pPr>
      <w:proofErr w:type="spellStart"/>
      <w:r w:rsidRPr="00B34505">
        <w:rPr>
          <w:rFonts w:ascii="Aptos" w:hAnsi="Aptos"/>
          <w:sz w:val="24"/>
          <w:szCs w:val="24"/>
        </w:rPr>
        <w:t>mogućnost</w:t>
      </w:r>
      <w:proofErr w:type="spellEnd"/>
      <w:r w:rsidRPr="00B34505">
        <w:rPr>
          <w:rFonts w:ascii="Aptos" w:hAnsi="Aptos"/>
          <w:sz w:val="24"/>
          <w:szCs w:val="24"/>
        </w:rPr>
        <w:t xml:space="preserve"> </w:t>
      </w:r>
      <w:proofErr w:type="spellStart"/>
      <w:r w:rsidRPr="00B34505">
        <w:rPr>
          <w:rFonts w:ascii="Aptos" w:hAnsi="Aptos"/>
          <w:sz w:val="24"/>
          <w:szCs w:val="24"/>
        </w:rPr>
        <w:t>korisničke</w:t>
      </w:r>
      <w:proofErr w:type="spellEnd"/>
      <w:r w:rsidRPr="00B34505">
        <w:rPr>
          <w:rFonts w:ascii="Aptos" w:hAnsi="Aptos"/>
          <w:sz w:val="24"/>
          <w:szCs w:val="24"/>
        </w:rPr>
        <w:t xml:space="preserve"> </w:t>
      </w:r>
      <w:proofErr w:type="spellStart"/>
      <w:r w:rsidRPr="00B34505">
        <w:rPr>
          <w:rFonts w:ascii="Aptos" w:hAnsi="Aptos"/>
          <w:sz w:val="24"/>
          <w:szCs w:val="24"/>
        </w:rPr>
        <w:t>prilagodbe</w:t>
      </w:r>
      <w:proofErr w:type="spellEnd"/>
      <w:r w:rsidRPr="00B34505">
        <w:rPr>
          <w:rFonts w:ascii="Aptos" w:hAnsi="Aptos"/>
          <w:sz w:val="24"/>
          <w:szCs w:val="24"/>
        </w:rPr>
        <w:t xml:space="preserve"> </w:t>
      </w:r>
      <w:proofErr w:type="spellStart"/>
      <w:r w:rsidRPr="00B34505">
        <w:rPr>
          <w:rFonts w:ascii="Aptos" w:hAnsi="Aptos"/>
          <w:sz w:val="24"/>
          <w:szCs w:val="24"/>
        </w:rPr>
        <w:t>nadzornog</w:t>
      </w:r>
      <w:proofErr w:type="spellEnd"/>
      <w:r w:rsidRPr="00B34505">
        <w:rPr>
          <w:rFonts w:ascii="Aptos" w:hAnsi="Aptos"/>
          <w:sz w:val="24"/>
          <w:szCs w:val="24"/>
        </w:rPr>
        <w:t xml:space="preserve"> </w:t>
      </w:r>
      <w:proofErr w:type="spellStart"/>
      <w:r w:rsidRPr="00B34505">
        <w:rPr>
          <w:rFonts w:ascii="Aptos" w:hAnsi="Aptos"/>
          <w:sz w:val="24"/>
          <w:szCs w:val="24"/>
        </w:rPr>
        <w:t>sučelja</w:t>
      </w:r>
      <w:proofErr w:type="spellEnd"/>
      <w:r w:rsidRPr="00B34505">
        <w:rPr>
          <w:rFonts w:ascii="Aptos" w:hAnsi="Aptos"/>
          <w:sz w:val="24"/>
          <w:szCs w:val="24"/>
        </w:rPr>
        <w:t xml:space="preserve"> u </w:t>
      </w:r>
      <w:proofErr w:type="spellStart"/>
      <w:r w:rsidRPr="00B34505">
        <w:rPr>
          <w:rFonts w:ascii="Aptos" w:hAnsi="Aptos"/>
          <w:sz w:val="24"/>
          <w:szCs w:val="24"/>
        </w:rPr>
        <w:t>vidu</w:t>
      </w:r>
      <w:proofErr w:type="spellEnd"/>
      <w:r w:rsidRPr="00B34505">
        <w:rPr>
          <w:rFonts w:ascii="Aptos" w:hAnsi="Aptos"/>
          <w:sz w:val="24"/>
          <w:szCs w:val="24"/>
        </w:rPr>
        <w:t xml:space="preserve"> </w:t>
      </w:r>
      <w:proofErr w:type="spellStart"/>
      <w:r w:rsidRPr="00B34505">
        <w:rPr>
          <w:rFonts w:ascii="Aptos" w:hAnsi="Aptos"/>
          <w:sz w:val="24"/>
          <w:szCs w:val="24"/>
        </w:rPr>
        <w:t>odabira</w:t>
      </w:r>
      <w:proofErr w:type="spellEnd"/>
      <w:r w:rsidRPr="00B34505">
        <w:rPr>
          <w:rFonts w:ascii="Aptos" w:hAnsi="Aptos"/>
          <w:sz w:val="24"/>
          <w:szCs w:val="24"/>
        </w:rPr>
        <w:t xml:space="preserve"> </w:t>
      </w:r>
      <w:proofErr w:type="spellStart"/>
      <w:r w:rsidRPr="00B34505">
        <w:rPr>
          <w:rFonts w:ascii="Aptos" w:hAnsi="Aptos"/>
          <w:sz w:val="24"/>
          <w:szCs w:val="24"/>
        </w:rPr>
        <w:t>pregleda</w:t>
      </w:r>
      <w:proofErr w:type="spellEnd"/>
      <w:r w:rsidRPr="00B34505">
        <w:rPr>
          <w:rFonts w:ascii="Aptos" w:hAnsi="Aptos"/>
          <w:sz w:val="24"/>
          <w:szCs w:val="24"/>
        </w:rPr>
        <w:t xml:space="preserve"> </w:t>
      </w:r>
      <w:proofErr w:type="spellStart"/>
      <w:r w:rsidRPr="00B34505">
        <w:rPr>
          <w:rFonts w:ascii="Aptos" w:hAnsi="Aptos"/>
          <w:sz w:val="24"/>
          <w:szCs w:val="24"/>
        </w:rPr>
        <w:t>prema</w:t>
      </w:r>
      <w:proofErr w:type="spellEnd"/>
      <w:r w:rsidRPr="00B34505">
        <w:rPr>
          <w:rFonts w:ascii="Aptos" w:hAnsi="Aptos"/>
          <w:sz w:val="24"/>
          <w:szCs w:val="24"/>
        </w:rPr>
        <w:t xml:space="preserve"> </w:t>
      </w:r>
      <w:proofErr w:type="spellStart"/>
      <w:r w:rsidRPr="00B34505">
        <w:rPr>
          <w:rFonts w:ascii="Aptos" w:hAnsi="Aptos"/>
          <w:sz w:val="24"/>
          <w:szCs w:val="24"/>
        </w:rPr>
        <w:t>željenim</w:t>
      </w:r>
      <w:proofErr w:type="spellEnd"/>
      <w:r w:rsidRPr="00B34505">
        <w:rPr>
          <w:rFonts w:ascii="Aptos" w:hAnsi="Aptos"/>
          <w:sz w:val="24"/>
          <w:szCs w:val="24"/>
        </w:rPr>
        <w:t xml:space="preserve"> </w:t>
      </w:r>
      <w:proofErr w:type="spellStart"/>
      <w:r w:rsidRPr="00B34505">
        <w:rPr>
          <w:rFonts w:ascii="Aptos" w:hAnsi="Aptos"/>
          <w:sz w:val="24"/>
          <w:szCs w:val="24"/>
        </w:rPr>
        <w:t>pod</w:t>
      </w:r>
      <w:r w:rsidR="00AD6514" w:rsidRPr="00B34505">
        <w:rPr>
          <w:rFonts w:ascii="Aptos" w:hAnsi="Aptos"/>
          <w:sz w:val="24"/>
          <w:szCs w:val="24"/>
        </w:rPr>
        <w:t>s</w:t>
      </w:r>
      <w:r w:rsidRPr="00B34505">
        <w:rPr>
          <w:rFonts w:ascii="Aptos" w:hAnsi="Aptos"/>
          <w:sz w:val="24"/>
          <w:szCs w:val="24"/>
        </w:rPr>
        <w:t>kupovima</w:t>
      </w:r>
      <w:proofErr w:type="spellEnd"/>
      <w:r w:rsidRPr="00B34505">
        <w:rPr>
          <w:rFonts w:ascii="Aptos" w:hAnsi="Aptos"/>
          <w:sz w:val="24"/>
          <w:szCs w:val="24"/>
        </w:rPr>
        <w:t xml:space="preserve"> </w:t>
      </w:r>
      <w:proofErr w:type="spellStart"/>
      <w:r w:rsidRPr="00B34505">
        <w:rPr>
          <w:rFonts w:ascii="Aptos" w:hAnsi="Aptos"/>
          <w:sz w:val="24"/>
          <w:szCs w:val="24"/>
        </w:rPr>
        <w:t>mjernih</w:t>
      </w:r>
      <w:proofErr w:type="spellEnd"/>
      <w:r w:rsidRPr="00B34505">
        <w:rPr>
          <w:rFonts w:ascii="Aptos" w:hAnsi="Aptos"/>
          <w:sz w:val="24"/>
          <w:szCs w:val="24"/>
        </w:rPr>
        <w:t xml:space="preserve"> </w:t>
      </w:r>
      <w:proofErr w:type="spellStart"/>
      <w:r w:rsidRPr="00B34505">
        <w:rPr>
          <w:rFonts w:ascii="Aptos" w:hAnsi="Aptos"/>
          <w:sz w:val="24"/>
          <w:szCs w:val="24"/>
        </w:rPr>
        <w:t>mjesta</w:t>
      </w:r>
      <w:proofErr w:type="spellEnd"/>
      <w:r w:rsidRPr="00B34505">
        <w:rPr>
          <w:rFonts w:ascii="Aptos" w:hAnsi="Aptos"/>
          <w:sz w:val="24"/>
          <w:szCs w:val="24"/>
        </w:rPr>
        <w:t xml:space="preserve"> u </w:t>
      </w:r>
      <w:proofErr w:type="spellStart"/>
      <w:r w:rsidRPr="00B34505">
        <w:rPr>
          <w:rFonts w:ascii="Aptos" w:hAnsi="Aptos"/>
          <w:sz w:val="24"/>
          <w:szCs w:val="24"/>
        </w:rPr>
        <w:t>hijerarhijskom</w:t>
      </w:r>
      <w:proofErr w:type="spellEnd"/>
      <w:r w:rsidRPr="00B34505">
        <w:rPr>
          <w:rFonts w:ascii="Aptos" w:hAnsi="Aptos"/>
          <w:sz w:val="24"/>
          <w:szCs w:val="24"/>
        </w:rPr>
        <w:t xml:space="preserve"> </w:t>
      </w:r>
      <w:proofErr w:type="spellStart"/>
      <w:r w:rsidRPr="00B34505">
        <w:rPr>
          <w:rFonts w:ascii="Aptos" w:hAnsi="Aptos"/>
          <w:sz w:val="24"/>
          <w:szCs w:val="24"/>
        </w:rPr>
        <w:t>stablu</w:t>
      </w:r>
      <w:proofErr w:type="spellEnd"/>
    </w:p>
    <w:p w14:paraId="220F350F" w14:textId="7BDEF163" w:rsidR="00F74AAB" w:rsidRPr="00B34505" w:rsidRDefault="00F74AAB" w:rsidP="004C7C15">
      <w:pPr>
        <w:ind w:left="567"/>
        <w:rPr>
          <w:rFonts w:ascii="Aptos" w:hAnsi="Aptos"/>
          <w:i/>
          <w:iCs/>
        </w:rPr>
      </w:pPr>
      <w:r w:rsidRPr="00B34505">
        <w:rPr>
          <w:rFonts w:ascii="Aptos" w:hAnsi="Aptos"/>
          <w:i/>
          <w:iCs/>
        </w:rPr>
        <w:t>Modul pregleda i izvoza podataka koji omogućava:</w:t>
      </w:r>
    </w:p>
    <w:p w14:paraId="3C735412" w14:textId="320D01E1" w:rsidR="00F74AAB" w:rsidRPr="00B34505" w:rsidRDefault="00F74AAB" w:rsidP="004C7C15">
      <w:pPr>
        <w:pStyle w:val="Odlomakpopisa"/>
        <w:numPr>
          <w:ilvl w:val="1"/>
          <w:numId w:val="12"/>
        </w:numPr>
        <w:spacing w:line="240" w:lineRule="auto"/>
        <w:ind w:left="1134"/>
        <w:rPr>
          <w:rFonts w:ascii="Aptos" w:hAnsi="Aptos"/>
          <w:sz w:val="24"/>
          <w:szCs w:val="24"/>
        </w:rPr>
      </w:pPr>
      <w:proofErr w:type="spellStart"/>
      <w:r w:rsidRPr="00B34505">
        <w:rPr>
          <w:rFonts w:ascii="Aptos" w:hAnsi="Aptos"/>
          <w:sz w:val="24"/>
          <w:szCs w:val="24"/>
        </w:rPr>
        <w:t>pregled</w:t>
      </w:r>
      <w:proofErr w:type="spellEnd"/>
      <w:r w:rsidRPr="00B34505">
        <w:rPr>
          <w:rFonts w:ascii="Aptos" w:hAnsi="Aptos"/>
          <w:sz w:val="24"/>
          <w:szCs w:val="24"/>
        </w:rPr>
        <w:t xml:space="preserve"> </w:t>
      </w:r>
      <w:proofErr w:type="spellStart"/>
      <w:r w:rsidRPr="00B34505">
        <w:rPr>
          <w:rFonts w:ascii="Aptos" w:hAnsi="Aptos"/>
          <w:sz w:val="24"/>
          <w:szCs w:val="24"/>
        </w:rPr>
        <w:t>trenutnih</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povijesnih</w:t>
      </w:r>
      <w:proofErr w:type="spellEnd"/>
      <w:r w:rsidRPr="00B34505">
        <w:rPr>
          <w:rFonts w:ascii="Aptos" w:hAnsi="Aptos"/>
          <w:sz w:val="24"/>
          <w:szCs w:val="24"/>
        </w:rPr>
        <w:t xml:space="preserve"> </w:t>
      </w:r>
      <w:proofErr w:type="spellStart"/>
      <w:r w:rsidRPr="00B34505">
        <w:rPr>
          <w:rFonts w:ascii="Aptos" w:hAnsi="Aptos"/>
          <w:sz w:val="24"/>
          <w:szCs w:val="24"/>
        </w:rPr>
        <w:t>podataka</w:t>
      </w:r>
      <w:proofErr w:type="spellEnd"/>
      <w:r w:rsidRPr="00B34505">
        <w:rPr>
          <w:rFonts w:ascii="Aptos" w:hAnsi="Aptos"/>
          <w:sz w:val="24"/>
          <w:szCs w:val="24"/>
        </w:rPr>
        <w:t xml:space="preserve"> (</w:t>
      </w:r>
      <w:proofErr w:type="spellStart"/>
      <w:r w:rsidRPr="00B34505">
        <w:rPr>
          <w:rFonts w:ascii="Aptos" w:hAnsi="Aptos"/>
          <w:sz w:val="24"/>
          <w:szCs w:val="24"/>
        </w:rPr>
        <w:t>očitanja</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agregiranih</w:t>
      </w:r>
      <w:proofErr w:type="spellEnd"/>
      <w:r w:rsidRPr="00B34505">
        <w:rPr>
          <w:rFonts w:ascii="Aptos" w:hAnsi="Aptos"/>
          <w:sz w:val="24"/>
          <w:szCs w:val="24"/>
        </w:rPr>
        <w:t xml:space="preserve"> </w:t>
      </w:r>
      <w:proofErr w:type="spellStart"/>
      <w:r w:rsidRPr="00B34505">
        <w:rPr>
          <w:rFonts w:ascii="Aptos" w:hAnsi="Aptos"/>
          <w:sz w:val="24"/>
          <w:szCs w:val="24"/>
        </w:rPr>
        <w:t>podataka</w:t>
      </w:r>
      <w:proofErr w:type="spellEnd"/>
      <w:r w:rsidRPr="00B34505">
        <w:rPr>
          <w:rFonts w:ascii="Aptos" w:hAnsi="Aptos"/>
          <w:sz w:val="24"/>
          <w:szCs w:val="24"/>
        </w:rPr>
        <w:t xml:space="preserve">) </w:t>
      </w:r>
      <w:proofErr w:type="spellStart"/>
      <w:r w:rsidRPr="00B34505">
        <w:rPr>
          <w:rFonts w:ascii="Aptos" w:hAnsi="Aptos"/>
          <w:sz w:val="24"/>
          <w:szCs w:val="24"/>
        </w:rPr>
        <w:t>prikupljenih</w:t>
      </w:r>
      <w:proofErr w:type="spellEnd"/>
      <w:r w:rsidRPr="00B34505">
        <w:rPr>
          <w:rFonts w:ascii="Aptos" w:hAnsi="Aptos"/>
          <w:sz w:val="24"/>
          <w:szCs w:val="24"/>
        </w:rPr>
        <w:t xml:space="preserve"> </w:t>
      </w:r>
      <w:proofErr w:type="spellStart"/>
      <w:r w:rsidRPr="00B34505">
        <w:rPr>
          <w:rFonts w:ascii="Aptos" w:hAnsi="Aptos"/>
          <w:sz w:val="24"/>
          <w:szCs w:val="24"/>
        </w:rPr>
        <w:t>daljinskim</w:t>
      </w:r>
      <w:proofErr w:type="spellEnd"/>
      <w:r w:rsidRPr="00B34505">
        <w:rPr>
          <w:rFonts w:ascii="Aptos" w:hAnsi="Aptos"/>
          <w:sz w:val="24"/>
          <w:szCs w:val="24"/>
        </w:rPr>
        <w:t xml:space="preserve"> </w:t>
      </w:r>
      <w:proofErr w:type="spellStart"/>
      <w:r w:rsidRPr="00B34505">
        <w:rPr>
          <w:rFonts w:ascii="Aptos" w:hAnsi="Aptos"/>
          <w:sz w:val="24"/>
          <w:szCs w:val="24"/>
        </w:rPr>
        <w:t>putem</w:t>
      </w:r>
      <w:proofErr w:type="spellEnd"/>
      <w:r w:rsidRPr="00B34505">
        <w:rPr>
          <w:rFonts w:ascii="Aptos" w:hAnsi="Aptos"/>
          <w:sz w:val="24"/>
          <w:szCs w:val="24"/>
        </w:rPr>
        <w:t xml:space="preserve"> u </w:t>
      </w:r>
      <w:proofErr w:type="spellStart"/>
      <w:r w:rsidRPr="00B34505">
        <w:rPr>
          <w:rFonts w:ascii="Aptos" w:hAnsi="Aptos"/>
          <w:sz w:val="24"/>
          <w:szCs w:val="24"/>
        </w:rPr>
        <w:t>raznim</w:t>
      </w:r>
      <w:proofErr w:type="spellEnd"/>
      <w:r w:rsidRPr="00B34505">
        <w:rPr>
          <w:rFonts w:ascii="Aptos" w:hAnsi="Aptos"/>
          <w:sz w:val="24"/>
          <w:szCs w:val="24"/>
        </w:rPr>
        <w:t xml:space="preserve"> </w:t>
      </w:r>
      <w:proofErr w:type="spellStart"/>
      <w:r w:rsidRPr="00B34505">
        <w:rPr>
          <w:rFonts w:ascii="Aptos" w:hAnsi="Aptos"/>
          <w:sz w:val="24"/>
          <w:szCs w:val="24"/>
        </w:rPr>
        <w:t>grafičkim</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tabličnim</w:t>
      </w:r>
      <w:proofErr w:type="spellEnd"/>
      <w:r w:rsidRPr="00B34505">
        <w:rPr>
          <w:rFonts w:ascii="Aptos" w:hAnsi="Aptos"/>
          <w:sz w:val="24"/>
          <w:szCs w:val="24"/>
        </w:rPr>
        <w:t xml:space="preserve"> </w:t>
      </w:r>
      <w:proofErr w:type="spellStart"/>
      <w:r w:rsidRPr="00B34505">
        <w:rPr>
          <w:rFonts w:ascii="Aptos" w:hAnsi="Aptos"/>
          <w:sz w:val="24"/>
          <w:szCs w:val="24"/>
        </w:rPr>
        <w:t>prikaza</w:t>
      </w:r>
      <w:proofErr w:type="spellEnd"/>
      <w:r w:rsidRPr="00B34505">
        <w:rPr>
          <w:rFonts w:ascii="Aptos" w:hAnsi="Aptos"/>
          <w:sz w:val="24"/>
          <w:szCs w:val="24"/>
        </w:rPr>
        <w:t xml:space="preserve"> </w:t>
      </w:r>
      <w:proofErr w:type="spellStart"/>
      <w:r w:rsidRPr="00B34505">
        <w:rPr>
          <w:rFonts w:ascii="Aptos" w:hAnsi="Aptos"/>
          <w:sz w:val="24"/>
          <w:szCs w:val="24"/>
        </w:rPr>
        <w:t>čime</w:t>
      </w:r>
      <w:proofErr w:type="spellEnd"/>
      <w:r w:rsidRPr="00B34505">
        <w:rPr>
          <w:rFonts w:ascii="Aptos" w:hAnsi="Aptos"/>
          <w:sz w:val="24"/>
          <w:szCs w:val="24"/>
        </w:rPr>
        <w:t xml:space="preserve"> se </w:t>
      </w:r>
      <w:proofErr w:type="spellStart"/>
      <w:r w:rsidRPr="00B34505">
        <w:rPr>
          <w:rFonts w:ascii="Aptos" w:hAnsi="Aptos"/>
          <w:sz w:val="24"/>
          <w:szCs w:val="24"/>
        </w:rPr>
        <w:t>omogućuje</w:t>
      </w:r>
      <w:proofErr w:type="spellEnd"/>
      <w:r w:rsidRPr="00B34505">
        <w:rPr>
          <w:rFonts w:ascii="Aptos" w:hAnsi="Aptos"/>
          <w:sz w:val="24"/>
          <w:szCs w:val="24"/>
        </w:rPr>
        <w:t xml:space="preserve"> </w:t>
      </w:r>
      <w:proofErr w:type="spellStart"/>
      <w:r w:rsidRPr="00B34505">
        <w:rPr>
          <w:rFonts w:ascii="Aptos" w:hAnsi="Aptos"/>
          <w:sz w:val="24"/>
          <w:szCs w:val="24"/>
        </w:rPr>
        <w:t>nadzor</w:t>
      </w:r>
      <w:proofErr w:type="spellEnd"/>
      <w:r w:rsidRPr="00B34505">
        <w:rPr>
          <w:rFonts w:ascii="Aptos" w:hAnsi="Aptos"/>
          <w:sz w:val="24"/>
          <w:szCs w:val="24"/>
        </w:rPr>
        <w:t xml:space="preserve"> </w:t>
      </w:r>
      <w:proofErr w:type="spellStart"/>
      <w:r w:rsidRPr="00B34505">
        <w:rPr>
          <w:rFonts w:ascii="Aptos" w:hAnsi="Aptos"/>
          <w:sz w:val="24"/>
          <w:szCs w:val="24"/>
        </w:rPr>
        <w:t>nad</w:t>
      </w:r>
      <w:proofErr w:type="spellEnd"/>
      <w:r w:rsidRPr="00B34505">
        <w:rPr>
          <w:rFonts w:ascii="Aptos" w:hAnsi="Aptos"/>
          <w:sz w:val="24"/>
          <w:szCs w:val="24"/>
        </w:rPr>
        <w:t xml:space="preserve"> </w:t>
      </w:r>
      <w:proofErr w:type="spellStart"/>
      <w:r w:rsidRPr="00B34505">
        <w:rPr>
          <w:rFonts w:ascii="Aptos" w:hAnsi="Aptos"/>
          <w:sz w:val="24"/>
          <w:szCs w:val="24"/>
        </w:rPr>
        <w:t>potrošnjom</w:t>
      </w:r>
      <w:proofErr w:type="spellEnd"/>
      <w:r w:rsidRPr="00B34505">
        <w:rPr>
          <w:rFonts w:ascii="Aptos" w:hAnsi="Aptos"/>
          <w:sz w:val="24"/>
          <w:szCs w:val="24"/>
        </w:rPr>
        <w:t xml:space="preserve"> </w:t>
      </w:r>
      <w:proofErr w:type="spellStart"/>
      <w:r w:rsidRPr="00B34505">
        <w:rPr>
          <w:rFonts w:ascii="Aptos" w:hAnsi="Aptos"/>
          <w:sz w:val="24"/>
          <w:szCs w:val="24"/>
        </w:rPr>
        <w:t>električne</w:t>
      </w:r>
      <w:proofErr w:type="spellEnd"/>
      <w:r w:rsidRPr="00B34505">
        <w:rPr>
          <w:rFonts w:ascii="Aptos" w:hAnsi="Aptos"/>
          <w:sz w:val="24"/>
          <w:szCs w:val="24"/>
        </w:rPr>
        <w:t xml:space="preserve"> </w:t>
      </w:r>
      <w:proofErr w:type="spellStart"/>
      <w:r w:rsidRPr="00B34505">
        <w:rPr>
          <w:rFonts w:ascii="Aptos" w:hAnsi="Aptos"/>
          <w:sz w:val="24"/>
          <w:szCs w:val="24"/>
        </w:rPr>
        <w:t>energije</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ostalim</w:t>
      </w:r>
      <w:proofErr w:type="spellEnd"/>
      <w:r w:rsidRPr="00B34505">
        <w:rPr>
          <w:rFonts w:ascii="Aptos" w:hAnsi="Aptos"/>
          <w:sz w:val="24"/>
          <w:szCs w:val="24"/>
        </w:rPr>
        <w:t xml:space="preserve"> </w:t>
      </w:r>
      <w:proofErr w:type="spellStart"/>
      <w:r w:rsidRPr="00B34505">
        <w:rPr>
          <w:rFonts w:ascii="Aptos" w:hAnsi="Aptos"/>
          <w:sz w:val="24"/>
          <w:szCs w:val="24"/>
        </w:rPr>
        <w:t>energetskim</w:t>
      </w:r>
      <w:proofErr w:type="spellEnd"/>
      <w:r w:rsidRPr="00B34505">
        <w:rPr>
          <w:rFonts w:ascii="Aptos" w:hAnsi="Aptos"/>
          <w:sz w:val="24"/>
          <w:szCs w:val="24"/>
        </w:rPr>
        <w:t xml:space="preserve"> </w:t>
      </w:r>
      <w:proofErr w:type="spellStart"/>
      <w:r w:rsidRPr="00B34505">
        <w:rPr>
          <w:rFonts w:ascii="Aptos" w:hAnsi="Aptos"/>
          <w:sz w:val="24"/>
          <w:szCs w:val="24"/>
        </w:rPr>
        <w:t>parametrima</w:t>
      </w:r>
      <w:proofErr w:type="spellEnd"/>
      <w:r w:rsidRPr="00B34505">
        <w:rPr>
          <w:rFonts w:ascii="Aptos" w:hAnsi="Aptos"/>
          <w:sz w:val="24"/>
          <w:szCs w:val="24"/>
        </w:rPr>
        <w:t xml:space="preserve"> </w:t>
      </w:r>
      <w:proofErr w:type="spellStart"/>
      <w:r w:rsidRPr="00B34505">
        <w:rPr>
          <w:rFonts w:ascii="Aptos" w:hAnsi="Aptos"/>
          <w:sz w:val="24"/>
          <w:szCs w:val="24"/>
        </w:rPr>
        <w:t>kao</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daljnje</w:t>
      </w:r>
      <w:proofErr w:type="spellEnd"/>
      <w:r w:rsidRPr="00B34505">
        <w:rPr>
          <w:rFonts w:ascii="Aptos" w:hAnsi="Aptos"/>
          <w:sz w:val="24"/>
          <w:szCs w:val="24"/>
        </w:rPr>
        <w:t xml:space="preserve"> </w:t>
      </w:r>
      <w:proofErr w:type="spellStart"/>
      <w:r w:rsidRPr="00B34505">
        <w:rPr>
          <w:rFonts w:ascii="Aptos" w:hAnsi="Aptos"/>
          <w:sz w:val="24"/>
          <w:szCs w:val="24"/>
        </w:rPr>
        <w:t>analize</w:t>
      </w:r>
      <w:proofErr w:type="spellEnd"/>
      <w:r w:rsidRPr="00B34505">
        <w:rPr>
          <w:rFonts w:ascii="Aptos" w:hAnsi="Aptos"/>
          <w:sz w:val="24"/>
          <w:szCs w:val="24"/>
        </w:rPr>
        <w:t xml:space="preserve"> </w:t>
      </w:r>
      <w:proofErr w:type="spellStart"/>
      <w:r w:rsidRPr="00B34505">
        <w:rPr>
          <w:rFonts w:ascii="Aptos" w:hAnsi="Aptos"/>
          <w:sz w:val="24"/>
          <w:szCs w:val="24"/>
        </w:rPr>
        <w:t>podataka</w:t>
      </w:r>
      <w:proofErr w:type="spellEnd"/>
      <w:r w:rsidRPr="00B34505">
        <w:rPr>
          <w:rFonts w:ascii="Aptos" w:hAnsi="Aptos"/>
          <w:sz w:val="24"/>
          <w:szCs w:val="24"/>
        </w:rPr>
        <w:t xml:space="preserve"> </w:t>
      </w:r>
    </w:p>
    <w:p w14:paraId="2F6D054A" w14:textId="586A5C7A" w:rsidR="00F74AAB" w:rsidRPr="00B34505" w:rsidRDefault="00F74AAB" w:rsidP="004C7C15">
      <w:pPr>
        <w:pStyle w:val="Odlomakpopisa"/>
        <w:numPr>
          <w:ilvl w:val="1"/>
          <w:numId w:val="12"/>
        </w:numPr>
        <w:spacing w:line="240" w:lineRule="auto"/>
        <w:ind w:left="1134"/>
        <w:rPr>
          <w:rFonts w:ascii="Aptos" w:hAnsi="Aptos"/>
          <w:sz w:val="24"/>
          <w:szCs w:val="24"/>
        </w:rPr>
      </w:pPr>
      <w:proofErr w:type="spellStart"/>
      <w:r w:rsidRPr="00B34505">
        <w:rPr>
          <w:rFonts w:ascii="Aptos" w:hAnsi="Aptos"/>
          <w:sz w:val="24"/>
          <w:szCs w:val="24"/>
        </w:rPr>
        <w:t>mogućnost</w:t>
      </w:r>
      <w:proofErr w:type="spellEnd"/>
      <w:r w:rsidRPr="00B34505">
        <w:rPr>
          <w:rFonts w:ascii="Aptos" w:hAnsi="Aptos"/>
          <w:sz w:val="24"/>
          <w:szCs w:val="24"/>
        </w:rPr>
        <w:t xml:space="preserve"> </w:t>
      </w:r>
      <w:proofErr w:type="spellStart"/>
      <w:r w:rsidRPr="00B34505">
        <w:rPr>
          <w:rFonts w:ascii="Aptos" w:hAnsi="Aptos"/>
          <w:sz w:val="24"/>
          <w:szCs w:val="24"/>
        </w:rPr>
        <w:t>izmjene</w:t>
      </w:r>
      <w:proofErr w:type="spellEnd"/>
      <w:r w:rsidRPr="00B34505">
        <w:rPr>
          <w:rFonts w:ascii="Aptos" w:hAnsi="Aptos"/>
          <w:sz w:val="24"/>
          <w:szCs w:val="24"/>
        </w:rPr>
        <w:t xml:space="preserve"> </w:t>
      </w:r>
      <w:proofErr w:type="spellStart"/>
      <w:r w:rsidRPr="00B34505">
        <w:rPr>
          <w:rFonts w:ascii="Aptos" w:hAnsi="Aptos"/>
          <w:sz w:val="24"/>
          <w:szCs w:val="24"/>
        </w:rPr>
        <w:t>vremenskog</w:t>
      </w:r>
      <w:proofErr w:type="spellEnd"/>
      <w:r w:rsidRPr="00B34505">
        <w:rPr>
          <w:rFonts w:ascii="Aptos" w:hAnsi="Aptos"/>
          <w:sz w:val="24"/>
          <w:szCs w:val="24"/>
        </w:rPr>
        <w:t xml:space="preserve"> </w:t>
      </w:r>
      <w:proofErr w:type="spellStart"/>
      <w:r w:rsidRPr="00B34505">
        <w:rPr>
          <w:rFonts w:ascii="Aptos" w:hAnsi="Aptos"/>
          <w:sz w:val="24"/>
          <w:szCs w:val="24"/>
        </w:rPr>
        <w:t>perioda</w:t>
      </w:r>
      <w:proofErr w:type="spellEnd"/>
      <w:r w:rsidRPr="00B34505">
        <w:rPr>
          <w:rFonts w:ascii="Aptos" w:hAnsi="Aptos"/>
          <w:sz w:val="24"/>
          <w:szCs w:val="24"/>
        </w:rPr>
        <w:t xml:space="preserve"> </w:t>
      </w:r>
      <w:proofErr w:type="spellStart"/>
      <w:r w:rsidRPr="00B34505">
        <w:rPr>
          <w:rFonts w:ascii="Aptos" w:hAnsi="Aptos"/>
          <w:sz w:val="24"/>
          <w:szCs w:val="24"/>
        </w:rPr>
        <w:t>prikaza</w:t>
      </w:r>
      <w:proofErr w:type="spellEnd"/>
      <w:r w:rsidRPr="00B34505">
        <w:rPr>
          <w:rFonts w:ascii="Aptos" w:hAnsi="Aptos"/>
          <w:sz w:val="24"/>
          <w:szCs w:val="24"/>
        </w:rPr>
        <w:t xml:space="preserve"> </w:t>
      </w:r>
      <w:proofErr w:type="spellStart"/>
      <w:r w:rsidRPr="00B34505">
        <w:rPr>
          <w:rFonts w:ascii="Aptos" w:hAnsi="Aptos"/>
          <w:sz w:val="24"/>
          <w:szCs w:val="24"/>
        </w:rPr>
        <w:t>podataka</w:t>
      </w:r>
      <w:proofErr w:type="spellEnd"/>
      <w:r w:rsidRPr="00B34505">
        <w:rPr>
          <w:rFonts w:ascii="Aptos" w:hAnsi="Aptos"/>
          <w:sz w:val="24"/>
          <w:szCs w:val="24"/>
        </w:rPr>
        <w:t xml:space="preserve"> </w:t>
      </w:r>
      <w:proofErr w:type="spellStart"/>
      <w:r w:rsidRPr="00B34505">
        <w:rPr>
          <w:rFonts w:ascii="Aptos" w:hAnsi="Aptos"/>
          <w:sz w:val="24"/>
          <w:szCs w:val="24"/>
        </w:rPr>
        <w:t>putem</w:t>
      </w:r>
      <w:proofErr w:type="spellEnd"/>
      <w:r w:rsidRPr="00B34505">
        <w:rPr>
          <w:rFonts w:ascii="Aptos" w:hAnsi="Aptos"/>
          <w:sz w:val="24"/>
          <w:szCs w:val="24"/>
        </w:rPr>
        <w:t xml:space="preserve"> </w:t>
      </w:r>
      <w:proofErr w:type="spellStart"/>
      <w:r w:rsidRPr="00B34505">
        <w:rPr>
          <w:rFonts w:ascii="Aptos" w:hAnsi="Aptos"/>
          <w:sz w:val="24"/>
          <w:szCs w:val="24"/>
        </w:rPr>
        <w:t>vremenske</w:t>
      </w:r>
      <w:proofErr w:type="spellEnd"/>
      <w:r w:rsidRPr="00B34505">
        <w:rPr>
          <w:rFonts w:ascii="Aptos" w:hAnsi="Aptos"/>
          <w:sz w:val="24"/>
          <w:szCs w:val="24"/>
        </w:rPr>
        <w:t xml:space="preserve"> </w:t>
      </w:r>
      <w:proofErr w:type="spellStart"/>
      <w:r w:rsidRPr="00B34505">
        <w:rPr>
          <w:rFonts w:ascii="Aptos" w:hAnsi="Aptos"/>
          <w:sz w:val="24"/>
          <w:szCs w:val="24"/>
        </w:rPr>
        <w:t>trake</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kalendara</w:t>
      </w:r>
      <w:proofErr w:type="spellEnd"/>
      <w:r w:rsidRPr="00B34505">
        <w:rPr>
          <w:rFonts w:ascii="Aptos" w:hAnsi="Aptos"/>
          <w:sz w:val="24"/>
          <w:szCs w:val="24"/>
        </w:rPr>
        <w:t xml:space="preserve"> </w:t>
      </w:r>
    </w:p>
    <w:p w14:paraId="0470BE0E" w14:textId="36795EBC" w:rsidR="00F74AAB" w:rsidRPr="00B34505" w:rsidRDefault="00F74AAB" w:rsidP="004C7C15">
      <w:pPr>
        <w:pStyle w:val="Odlomakpopisa"/>
        <w:numPr>
          <w:ilvl w:val="1"/>
          <w:numId w:val="12"/>
        </w:numPr>
        <w:spacing w:line="240" w:lineRule="auto"/>
        <w:ind w:left="1134"/>
        <w:rPr>
          <w:rFonts w:ascii="Aptos" w:hAnsi="Aptos"/>
          <w:sz w:val="24"/>
          <w:szCs w:val="24"/>
        </w:rPr>
      </w:pPr>
      <w:proofErr w:type="spellStart"/>
      <w:r w:rsidRPr="00B34505">
        <w:rPr>
          <w:rFonts w:ascii="Aptos" w:hAnsi="Aptos"/>
          <w:sz w:val="24"/>
          <w:szCs w:val="24"/>
        </w:rPr>
        <w:t>podržan</w:t>
      </w:r>
      <w:proofErr w:type="spellEnd"/>
      <w:r w:rsidRPr="00B34505">
        <w:rPr>
          <w:rFonts w:ascii="Aptos" w:hAnsi="Aptos"/>
          <w:sz w:val="24"/>
          <w:szCs w:val="24"/>
        </w:rPr>
        <w:t xml:space="preserve"> </w:t>
      </w:r>
      <w:proofErr w:type="spellStart"/>
      <w:r w:rsidRPr="00B34505">
        <w:rPr>
          <w:rFonts w:ascii="Aptos" w:hAnsi="Aptos"/>
          <w:sz w:val="24"/>
          <w:szCs w:val="24"/>
        </w:rPr>
        <w:t>prikaz</w:t>
      </w:r>
      <w:proofErr w:type="spellEnd"/>
      <w:r w:rsidRPr="00B34505">
        <w:rPr>
          <w:rFonts w:ascii="Aptos" w:hAnsi="Aptos"/>
          <w:sz w:val="24"/>
          <w:szCs w:val="24"/>
        </w:rPr>
        <w:t xml:space="preserve"> </w:t>
      </w:r>
      <w:proofErr w:type="spellStart"/>
      <w:r w:rsidRPr="00B34505">
        <w:rPr>
          <w:rFonts w:ascii="Aptos" w:hAnsi="Aptos"/>
          <w:sz w:val="24"/>
          <w:szCs w:val="24"/>
        </w:rPr>
        <w:t>sumarnih</w:t>
      </w:r>
      <w:proofErr w:type="spellEnd"/>
      <w:r w:rsidRPr="00B34505">
        <w:rPr>
          <w:rFonts w:ascii="Aptos" w:hAnsi="Aptos"/>
          <w:sz w:val="24"/>
          <w:szCs w:val="24"/>
        </w:rPr>
        <w:t xml:space="preserve"> </w:t>
      </w:r>
      <w:proofErr w:type="spellStart"/>
      <w:r w:rsidRPr="00B34505">
        <w:rPr>
          <w:rFonts w:ascii="Aptos" w:hAnsi="Aptos"/>
          <w:sz w:val="24"/>
          <w:szCs w:val="24"/>
        </w:rPr>
        <w:t>agregiranih</w:t>
      </w:r>
      <w:proofErr w:type="spellEnd"/>
      <w:r w:rsidRPr="00B34505">
        <w:rPr>
          <w:rFonts w:ascii="Aptos" w:hAnsi="Aptos"/>
          <w:sz w:val="24"/>
          <w:szCs w:val="24"/>
        </w:rPr>
        <w:t xml:space="preserve"> </w:t>
      </w:r>
      <w:proofErr w:type="spellStart"/>
      <w:r w:rsidRPr="00B34505">
        <w:rPr>
          <w:rFonts w:ascii="Aptos" w:hAnsi="Aptos"/>
          <w:sz w:val="24"/>
          <w:szCs w:val="24"/>
        </w:rPr>
        <w:t>podataka</w:t>
      </w:r>
      <w:proofErr w:type="spellEnd"/>
      <w:r w:rsidRPr="00B34505">
        <w:rPr>
          <w:rFonts w:ascii="Aptos" w:hAnsi="Aptos"/>
          <w:sz w:val="24"/>
          <w:szCs w:val="24"/>
        </w:rPr>
        <w:t xml:space="preserve"> </w:t>
      </w:r>
      <w:proofErr w:type="spellStart"/>
      <w:r w:rsidRPr="00B34505">
        <w:rPr>
          <w:rFonts w:ascii="Aptos" w:hAnsi="Aptos"/>
          <w:sz w:val="24"/>
          <w:szCs w:val="24"/>
        </w:rPr>
        <w:t>na</w:t>
      </w:r>
      <w:proofErr w:type="spellEnd"/>
      <w:r w:rsidRPr="00B34505">
        <w:rPr>
          <w:rFonts w:ascii="Aptos" w:hAnsi="Aptos"/>
          <w:sz w:val="24"/>
          <w:szCs w:val="24"/>
        </w:rPr>
        <w:t xml:space="preserve"> </w:t>
      </w:r>
      <w:proofErr w:type="spellStart"/>
      <w:r w:rsidRPr="00B34505">
        <w:rPr>
          <w:rFonts w:ascii="Aptos" w:hAnsi="Aptos"/>
          <w:sz w:val="24"/>
          <w:szCs w:val="24"/>
        </w:rPr>
        <w:t>razini</w:t>
      </w:r>
      <w:proofErr w:type="spellEnd"/>
      <w:r w:rsidRPr="00B34505">
        <w:rPr>
          <w:rFonts w:ascii="Aptos" w:hAnsi="Aptos"/>
          <w:sz w:val="24"/>
          <w:szCs w:val="24"/>
        </w:rPr>
        <w:t xml:space="preserve"> sat, dan, </w:t>
      </w:r>
      <w:proofErr w:type="spellStart"/>
      <w:r w:rsidRPr="00B34505">
        <w:rPr>
          <w:rFonts w:ascii="Aptos" w:hAnsi="Aptos"/>
          <w:sz w:val="24"/>
          <w:szCs w:val="24"/>
        </w:rPr>
        <w:t>tjedan</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mjesec</w:t>
      </w:r>
      <w:proofErr w:type="spellEnd"/>
      <w:r w:rsidRPr="00B34505">
        <w:rPr>
          <w:rFonts w:ascii="Aptos" w:hAnsi="Aptos"/>
          <w:sz w:val="24"/>
          <w:szCs w:val="24"/>
        </w:rPr>
        <w:t xml:space="preserve"> za </w:t>
      </w:r>
      <w:proofErr w:type="spellStart"/>
      <w:r w:rsidRPr="00B34505">
        <w:rPr>
          <w:rFonts w:ascii="Aptos" w:hAnsi="Aptos"/>
          <w:sz w:val="24"/>
          <w:szCs w:val="24"/>
        </w:rPr>
        <w:t>potrošnju</w:t>
      </w:r>
      <w:proofErr w:type="spellEnd"/>
      <w:r w:rsidRPr="00B34505">
        <w:rPr>
          <w:rFonts w:ascii="Aptos" w:hAnsi="Aptos"/>
          <w:sz w:val="24"/>
          <w:szCs w:val="24"/>
        </w:rPr>
        <w:t xml:space="preserve"> </w:t>
      </w:r>
      <w:proofErr w:type="spellStart"/>
      <w:r w:rsidRPr="00B34505">
        <w:rPr>
          <w:rFonts w:ascii="Aptos" w:hAnsi="Aptos"/>
          <w:sz w:val="24"/>
          <w:szCs w:val="24"/>
        </w:rPr>
        <w:t>električne</w:t>
      </w:r>
      <w:proofErr w:type="spellEnd"/>
      <w:r w:rsidRPr="00B34505">
        <w:rPr>
          <w:rFonts w:ascii="Aptos" w:hAnsi="Aptos"/>
          <w:sz w:val="24"/>
          <w:szCs w:val="24"/>
        </w:rPr>
        <w:t xml:space="preserve"> </w:t>
      </w:r>
      <w:proofErr w:type="spellStart"/>
      <w:r w:rsidRPr="00B34505">
        <w:rPr>
          <w:rFonts w:ascii="Aptos" w:hAnsi="Aptos"/>
          <w:sz w:val="24"/>
          <w:szCs w:val="24"/>
        </w:rPr>
        <w:t>energije</w:t>
      </w:r>
      <w:proofErr w:type="spellEnd"/>
      <w:r w:rsidRPr="00B34505">
        <w:rPr>
          <w:rFonts w:ascii="Aptos" w:hAnsi="Aptos"/>
          <w:sz w:val="24"/>
          <w:szCs w:val="24"/>
        </w:rPr>
        <w:t xml:space="preserve"> </w:t>
      </w:r>
      <w:proofErr w:type="spellStart"/>
      <w:r w:rsidRPr="00B34505">
        <w:rPr>
          <w:rFonts w:ascii="Aptos" w:hAnsi="Aptos"/>
          <w:sz w:val="24"/>
          <w:szCs w:val="24"/>
        </w:rPr>
        <w:t>ovisno</w:t>
      </w:r>
      <w:proofErr w:type="spellEnd"/>
      <w:r w:rsidRPr="00B34505">
        <w:rPr>
          <w:rFonts w:ascii="Aptos" w:hAnsi="Aptos"/>
          <w:sz w:val="24"/>
          <w:szCs w:val="24"/>
        </w:rPr>
        <w:t xml:space="preserve"> o </w:t>
      </w:r>
      <w:proofErr w:type="spellStart"/>
      <w:r w:rsidRPr="00B34505">
        <w:rPr>
          <w:rFonts w:ascii="Aptos" w:hAnsi="Aptos"/>
          <w:sz w:val="24"/>
          <w:szCs w:val="24"/>
        </w:rPr>
        <w:t>učestalosti</w:t>
      </w:r>
      <w:proofErr w:type="spellEnd"/>
      <w:r w:rsidRPr="00B34505">
        <w:rPr>
          <w:rFonts w:ascii="Aptos" w:hAnsi="Aptos"/>
          <w:sz w:val="24"/>
          <w:szCs w:val="24"/>
        </w:rPr>
        <w:t xml:space="preserve"> </w:t>
      </w:r>
      <w:proofErr w:type="spellStart"/>
      <w:r w:rsidRPr="00B34505">
        <w:rPr>
          <w:rFonts w:ascii="Aptos" w:hAnsi="Aptos"/>
          <w:sz w:val="24"/>
          <w:szCs w:val="24"/>
        </w:rPr>
        <w:t>prihvata</w:t>
      </w:r>
      <w:proofErr w:type="spellEnd"/>
      <w:r w:rsidRPr="00B34505">
        <w:rPr>
          <w:rFonts w:ascii="Aptos" w:hAnsi="Aptos"/>
          <w:sz w:val="24"/>
          <w:szCs w:val="24"/>
        </w:rPr>
        <w:t xml:space="preserve"> </w:t>
      </w:r>
      <w:proofErr w:type="spellStart"/>
      <w:r w:rsidRPr="00B34505">
        <w:rPr>
          <w:rFonts w:ascii="Aptos" w:hAnsi="Aptos"/>
          <w:sz w:val="24"/>
          <w:szCs w:val="24"/>
        </w:rPr>
        <w:t>podataka</w:t>
      </w:r>
      <w:proofErr w:type="spellEnd"/>
    </w:p>
    <w:p w14:paraId="7437CE37" w14:textId="4A4A0291" w:rsidR="00F74AAB" w:rsidRPr="00B34505" w:rsidRDefault="00F74AAB" w:rsidP="004C7C15">
      <w:pPr>
        <w:pStyle w:val="Odlomakpopisa"/>
        <w:numPr>
          <w:ilvl w:val="1"/>
          <w:numId w:val="12"/>
        </w:numPr>
        <w:spacing w:line="240" w:lineRule="auto"/>
        <w:ind w:left="1134"/>
        <w:rPr>
          <w:rFonts w:ascii="Aptos" w:hAnsi="Aptos"/>
          <w:sz w:val="24"/>
          <w:szCs w:val="24"/>
        </w:rPr>
      </w:pPr>
      <w:proofErr w:type="spellStart"/>
      <w:r w:rsidRPr="00B34505">
        <w:rPr>
          <w:rFonts w:ascii="Aptos" w:hAnsi="Aptos"/>
          <w:sz w:val="24"/>
          <w:szCs w:val="24"/>
        </w:rPr>
        <w:t>integrirano</w:t>
      </w:r>
      <w:proofErr w:type="spellEnd"/>
      <w:r w:rsidRPr="00B34505">
        <w:rPr>
          <w:rFonts w:ascii="Aptos" w:hAnsi="Aptos"/>
          <w:sz w:val="24"/>
          <w:szCs w:val="24"/>
        </w:rPr>
        <w:t xml:space="preserve"> </w:t>
      </w:r>
      <w:proofErr w:type="spellStart"/>
      <w:r w:rsidRPr="00B34505">
        <w:rPr>
          <w:rFonts w:ascii="Aptos" w:hAnsi="Aptos"/>
          <w:sz w:val="24"/>
          <w:szCs w:val="24"/>
        </w:rPr>
        <w:t>hijerarhijsko</w:t>
      </w:r>
      <w:proofErr w:type="spellEnd"/>
      <w:r w:rsidRPr="00B34505">
        <w:rPr>
          <w:rFonts w:ascii="Aptos" w:hAnsi="Aptos"/>
          <w:sz w:val="24"/>
          <w:szCs w:val="24"/>
        </w:rPr>
        <w:t xml:space="preserve"> </w:t>
      </w:r>
      <w:proofErr w:type="spellStart"/>
      <w:r w:rsidRPr="00B34505">
        <w:rPr>
          <w:rFonts w:ascii="Aptos" w:hAnsi="Aptos"/>
          <w:sz w:val="24"/>
          <w:szCs w:val="24"/>
        </w:rPr>
        <w:t>stablo</w:t>
      </w:r>
      <w:proofErr w:type="spellEnd"/>
      <w:r w:rsidRPr="00B34505">
        <w:rPr>
          <w:rFonts w:ascii="Aptos" w:hAnsi="Aptos"/>
          <w:sz w:val="24"/>
          <w:szCs w:val="24"/>
        </w:rPr>
        <w:t xml:space="preserve"> za </w:t>
      </w:r>
      <w:proofErr w:type="spellStart"/>
      <w:r w:rsidRPr="00B34505">
        <w:rPr>
          <w:rFonts w:ascii="Aptos" w:hAnsi="Aptos"/>
          <w:sz w:val="24"/>
          <w:szCs w:val="24"/>
        </w:rPr>
        <w:t>pojedinačne</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grupne</w:t>
      </w:r>
      <w:proofErr w:type="spellEnd"/>
      <w:r w:rsidRPr="00B34505">
        <w:rPr>
          <w:rFonts w:ascii="Aptos" w:hAnsi="Aptos"/>
          <w:sz w:val="24"/>
          <w:szCs w:val="24"/>
        </w:rPr>
        <w:t xml:space="preserve"> </w:t>
      </w:r>
      <w:proofErr w:type="spellStart"/>
      <w:r w:rsidRPr="00B34505">
        <w:rPr>
          <w:rFonts w:ascii="Aptos" w:hAnsi="Aptos"/>
          <w:sz w:val="24"/>
          <w:szCs w:val="24"/>
        </w:rPr>
        <w:t>odabire</w:t>
      </w:r>
      <w:proofErr w:type="spellEnd"/>
      <w:r w:rsidRPr="00B34505">
        <w:rPr>
          <w:rFonts w:ascii="Aptos" w:hAnsi="Aptos"/>
          <w:sz w:val="24"/>
          <w:szCs w:val="24"/>
        </w:rPr>
        <w:t xml:space="preserve"> </w:t>
      </w:r>
      <w:proofErr w:type="spellStart"/>
      <w:r w:rsidRPr="00B34505">
        <w:rPr>
          <w:rFonts w:ascii="Aptos" w:hAnsi="Aptos"/>
          <w:sz w:val="24"/>
          <w:szCs w:val="24"/>
        </w:rPr>
        <w:t>mjernih</w:t>
      </w:r>
      <w:proofErr w:type="spellEnd"/>
      <w:r w:rsidRPr="00B34505">
        <w:rPr>
          <w:rFonts w:ascii="Aptos" w:hAnsi="Aptos"/>
          <w:sz w:val="24"/>
          <w:szCs w:val="24"/>
        </w:rPr>
        <w:t xml:space="preserve"> </w:t>
      </w:r>
      <w:proofErr w:type="spellStart"/>
      <w:r w:rsidRPr="00B34505">
        <w:rPr>
          <w:rFonts w:ascii="Aptos" w:hAnsi="Aptos"/>
          <w:sz w:val="24"/>
          <w:szCs w:val="24"/>
        </w:rPr>
        <w:t>mjesta</w:t>
      </w:r>
      <w:proofErr w:type="spellEnd"/>
      <w:r w:rsidRPr="00B34505">
        <w:rPr>
          <w:rFonts w:ascii="Aptos" w:hAnsi="Aptos"/>
          <w:sz w:val="24"/>
          <w:szCs w:val="24"/>
        </w:rPr>
        <w:t xml:space="preserve"> </w:t>
      </w:r>
      <w:proofErr w:type="spellStart"/>
      <w:r w:rsidRPr="00B34505">
        <w:rPr>
          <w:rFonts w:ascii="Aptos" w:hAnsi="Aptos"/>
          <w:sz w:val="24"/>
          <w:szCs w:val="24"/>
        </w:rPr>
        <w:t>električne</w:t>
      </w:r>
      <w:proofErr w:type="spellEnd"/>
      <w:r w:rsidRPr="00B34505">
        <w:rPr>
          <w:rFonts w:ascii="Aptos" w:hAnsi="Aptos"/>
          <w:sz w:val="24"/>
          <w:szCs w:val="24"/>
        </w:rPr>
        <w:t xml:space="preserve"> </w:t>
      </w:r>
      <w:proofErr w:type="spellStart"/>
      <w:r w:rsidRPr="00B34505">
        <w:rPr>
          <w:rFonts w:ascii="Aptos" w:hAnsi="Aptos"/>
          <w:sz w:val="24"/>
          <w:szCs w:val="24"/>
        </w:rPr>
        <w:t>energije</w:t>
      </w:r>
      <w:proofErr w:type="spellEnd"/>
      <w:r w:rsidRPr="00B34505">
        <w:rPr>
          <w:rFonts w:ascii="Aptos" w:hAnsi="Aptos"/>
          <w:sz w:val="24"/>
          <w:szCs w:val="24"/>
        </w:rPr>
        <w:t xml:space="preserve"> u </w:t>
      </w:r>
      <w:proofErr w:type="spellStart"/>
      <w:r w:rsidRPr="00B34505">
        <w:rPr>
          <w:rFonts w:ascii="Aptos" w:hAnsi="Aptos"/>
          <w:sz w:val="24"/>
          <w:szCs w:val="24"/>
        </w:rPr>
        <w:t>ovisnosti</w:t>
      </w:r>
      <w:proofErr w:type="spellEnd"/>
      <w:r w:rsidRPr="00B34505">
        <w:rPr>
          <w:rFonts w:ascii="Aptos" w:hAnsi="Aptos"/>
          <w:sz w:val="24"/>
          <w:szCs w:val="24"/>
        </w:rPr>
        <w:t xml:space="preserve"> o </w:t>
      </w:r>
      <w:proofErr w:type="spellStart"/>
      <w:r w:rsidRPr="00B34505">
        <w:rPr>
          <w:rFonts w:ascii="Aptos" w:hAnsi="Aptos"/>
          <w:sz w:val="24"/>
          <w:szCs w:val="24"/>
        </w:rPr>
        <w:t>mjerenoj</w:t>
      </w:r>
      <w:proofErr w:type="spellEnd"/>
      <w:r w:rsidRPr="00B34505">
        <w:rPr>
          <w:rFonts w:ascii="Aptos" w:hAnsi="Aptos"/>
          <w:sz w:val="24"/>
          <w:szCs w:val="24"/>
        </w:rPr>
        <w:t xml:space="preserve"> </w:t>
      </w:r>
      <w:proofErr w:type="spellStart"/>
      <w:r w:rsidRPr="00B34505">
        <w:rPr>
          <w:rFonts w:ascii="Aptos" w:hAnsi="Aptos"/>
          <w:sz w:val="24"/>
          <w:szCs w:val="24"/>
        </w:rPr>
        <w:t>veličini</w:t>
      </w:r>
      <w:proofErr w:type="spellEnd"/>
      <w:r w:rsidRPr="00B34505">
        <w:rPr>
          <w:rFonts w:ascii="Aptos" w:hAnsi="Aptos"/>
          <w:sz w:val="24"/>
          <w:szCs w:val="24"/>
        </w:rPr>
        <w:t xml:space="preserve"> (</w:t>
      </w:r>
      <w:proofErr w:type="spellStart"/>
      <w:r w:rsidRPr="00B34505">
        <w:rPr>
          <w:rFonts w:ascii="Aptos" w:hAnsi="Aptos"/>
          <w:sz w:val="24"/>
          <w:szCs w:val="24"/>
        </w:rPr>
        <w:t>potrošnja</w:t>
      </w:r>
      <w:proofErr w:type="spellEnd"/>
      <w:r w:rsidRPr="00B34505">
        <w:rPr>
          <w:rFonts w:ascii="Aptos" w:hAnsi="Aptos"/>
          <w:sz w:val="24"/>
          <w:szCs w:val="24"/>
        </w:rPr>
        <w:t xml:space="preserve">, </w:t>
      </w:r>
      <w:proofErr w:type="spellStart"/>
      <w:r w:rsidRPr="00B34505">
        <w:rPr>
          <w:rFonts w:ascii="Aptos" w:hAnsi="Aptos"/>
          <w:sz w:val="24"/>
          <w:szCs w:val="24"/>
        </w:rPr>
        <w:t>snaga</w:t>
      </w:r>
      <w:proofErr w:type="spellEnd"/>
      <w:r w:rsidRPr="00B34505">
        <w:rPr>
          <w:rFonts w:ascii="Aptos" w:hAnsi="Aptos"/>
          <w:sz w:val="24"/>
          <w:szCs w:val="24"/>
        </w:rPr>
        <w:t xml:space="preserve">, </w:t>
      </w:r>
      <w:proofErr w:type="spellStart"/>
      <w:r w:rsidRPr="00B34505">
        <w:rPr>
          <w:rFonts w:ascii="Aptos" w:hAnsi="Aptos"/>
          <w:sz w:val="24"/>
          <w:szCs w:val="24"/>
        </w:rPr>
        <w:t>jakost</w:t>
      </w:r>
      <w:proofErr w:type="spellEnd"/>
      <w:r w:rsidRPr="00B34505">
        <w:rPr>
          <w:rFonts w:ascii="Aptos" w:hAnsi="Aptos"/>
          <w:sz w:val="24"/>
          <w:szCs w:val="24"/>
        </w:rPr>
        <w:t xml:space="preserve"> </w:t>
      </w:r>
      <w:proofErr w:type="spellStart"/>
      <w:r w:rsidRPr="00B34505">
        <w:rPr>
          <w:rFonts w:ascii="Aptos" w:hAnsi="Aptos"/>
          <w:sz w:val="24"/>
          <w:szCs w:val="24"/>
        </w:rPr>
        <w:t>struje</w:t>
      </w:r>
      <w:proofErr w:type="spellEnd"/>
      <w:r w:rsidRPr="00B34505">
        <w:rPr>
          <w:rFonts w:ascii="Aptos" w:hAnsi="Aptos"/>
          <w:sz w:val="24"/>
          <w:szCs w:val="24"/>
        </w:rPr>
        <w:t xml:space="preserve">, </w:t>
      </w:r>
      <w:proofErr w:type="spellStart"/>
      <w:r w:rsidRPr="00B34505">
        <w:rPr>
          <w:rFonts w:ascii="Aptos" w:hAnsi="Aptos"/>
          <w:sz w:val="24"/>
          <w:szCs w:val="24"/>
        </w:rPr>
        <w:t>faktor</w:t>
      </w:r>
      <w:proofErr w:type="spellEnd"/>
      <w:r w:rsidRPr="00B34505">
        <w:rPr>
          <w:rFonts w:ascii="Aptos" w:hAnsi="Aptos"/>
          <w:sz w:val="24"/>
          <w:szCs w:val="24"/>
        </w:rPr>
        <w:t xml:space="preserve"> </w:t>
      </w:r>
      <w:proofErr w:type="spellStart"/>
      <w:r w:rsidRPr="00B34505">
        <w:rPr>
          <w:rFonts w:ascii="Aptos" w:hAnsi="Aptos"/>
          <w:sz w:val="24"/>
          <w:szCs w:val="24"/>
        </w:rPr>
        <w:t>snage</w:t>
      </w:r>
      <w:proofErr w:type="spellEnd"/>
      <w:r w:rsidRPr="00B34505">
        <w:rPr>
          <w:rFonts w:ascii="Aptos" w:hAnsi="Aptos"/>
          <w:sz w:val="24"/>
          <w:szCs w:val="24"/>
        </w:rPr>
        <w:t xml:space="preserve">, </w:t>
      </w:r>
      <w:proofErr w:type="spellStart"/>
      <w:r w:rsidRPr="00B34505">
        <w:rPr>
          <w:rFonts w:ascii="Aptos" w:hAnsi="Aptos"/>
          <w:sz w:val="24"/>
          <w:szCs w:val="24"/>
        </w:rPr>
        <w:t>napon</w:t>
      </w:r>
      <w:proofErr w:type="spellEnd"/>
      <w:r w:rsidRPr="00B34505">
        <w:rPr>
          <w:rFonts w:ascii="Aptos" w:hAnsi="Aptos"/>
          <w:sz w:val="24"/>
          <w:szCs w:val="24"/>
        </w:rPr>
        <w:t xml:space="preserve">, </w:t>
      </w:r>
      <w:proofErr w:type="spellStart"/>
      <w:r w:rsidRPr="00B34505">
        <w:rPr>
          <w:rFonts w:ascii="Aptos" w:hAnsi="Aptos"/>
          <w:sz w:val="24"/>
          <w:szCs w:val="24"/>
        </w:rPr>
        <w:t>radni</w:t>
      </w:r>
      <w:proofErr w:type="spellEnd"/>
      <w:r w:rsidRPr="00B34505">
        <w:rPr>
          <w:rFonts w:ascii="Aptos" w:hAnsi="Aptos"/>
          <w:sz w:val="24"/>
          <w:szCs w:val="24"/>
        </w:rPr>
        <w:t xml:space="preserve"> sati)</w:t>
      </w:r>
    </w:p>
    <w:p w14:paraId="1BEEF77D" w14:textId="1E75F3E8" w:rsidR="00F74AAB" w:rsidRPr="00B34505" w:rsidRDefault="00F74AAB" w:rsidP="004C7C15">
      <w:pPr>
        <w:pStyle w:val="Odlomakpopisa"/>
        <w:numPr>
          <w:ilvl w:val="1"/>
          <w:numId w:val="12"/>
        </w:numPr>
        <w:spacing w:line="240" w:lineRule="auto"/>
        <w:ind w:left="1134"/>
        <w:rPr>
          <w:rFonts w:ascii="Aptos" w:hAnsi="Aptos"/>
          <w:sz w:val="24"/>
          <w:szCs w:val="24"/>
        </w:rPr>
      </w:pPr>
      <w:proofErr w:type="spellStart"/>
      <w:r w:rsidRPr="00B34505">
        <w:rPr>
          <w:rFonts w:ascii="Aptos" w:hAnsi="Aptos"/>
          <w:sz w:val="24"/>
          <w:szCs w:val="24"/>
        </w:rPr>
        <w:t>mogućnost</w:t>
      </w:r>
      <w:proofErr w:type="spellEnd"/>
      <w:r w:rsidRPr="00B34505">
        <w:rPr>
          <w:rFonts w:ascii="Aptos" w:hAnsi="Aptos"/>
          <w:sz w:val="24"/>
          <w:szCs w:val="24"/>
        </w:rPr>
        <w:t xml:space="preserve"> </w:t>
      </w:r>
      <w:proofErr w:type="spellStart"/>
      <w:r w:rsidRPr="00B34505">
        <w:rPr>
          <w:rFonts w:ascii="Aptos" w:hAnsi="Aptos"/>
          <w:sz w:val="24"/>
          <w:szCs w:val="24"/>
        </w:rPr>
        <w:t>izmjene</w:t>
      </w:r>
      <w:proofErr w:type="spellEnd"/>
      <w:r w:rsidRPr="00B34505">
        <w:rPr>
          <w:rFonts w:ascii="Aptos" w:hAnsi="Aptos"/>
          <w:sz w:val="24"/>
          <w:szCs w:val="24"/>
        </w:rPr>
        <w:t xml:space="preserve"> </w:t>
      </w:r>
      <w:proofErr w:type="spellStart"/>
      <w:r w:rsidRPr="00B34505">
        <w:rPr>
          <w:rFonts w:ascii="Aptos" w:hAnsi="Aptos"/>
          <w:sz w:val="24"/>
          <w:szCs w:val="24"/>
        </w:rPr>
        <w:t>vrste</w:t>
      </w:r>
      <w:proofErr w:type="spellEnd"/>
      <w:r w:rsidRPr="00B34505">
        <w:rPr>
          <w:rFonts w:ascii="Aptos" w:hAnsi="Aptos"/>
          <w:sz w:val="24"/>
          <w:szCs w:val="24"/>
        </w:rPr>
        <w:t xml:space="preserve"> </w:t>
      </w:r>
      <w:proofErr w:type="spellStart"/>
      <w:r w:rsidRPr="00B34505">
        <w:rPr>
          <w:rFonts w:ascii="Aptos" w:hAnsi="Aptos"/>
          <w:sz w:val="24"/>
          <w:szCs w:val="24"/>
        </w:rPr>
        <w:t>grafičkog</w:t>
      </w:r>
      <w:proofErr w:type="spellEnd"/>
      <w:r w:rsidRPr="00B34505">
        <w:rPr>
          <w:rFonts w:ascii="Aptos" w:hAnsi="Aptos"/>
          <w:sz w:val="24"/>
          <w:szCs w:val="24"/>
        </w:rPr>
        <w:t xml:space="preserve"> </w:t>
      </w:r>
      <w:proofErr w:type="spellStart"/>
      <w:r w:rsidRPr="00B34505">
        <w:rPr>
          <w:rFonts w:ascii="Aptos" w:hAnsi="Aptos"/>
          <w:sz w:val="24"/>
          <w:szCs w:val="24"/>
        </w:rPr>
        <w:t>prikaza</w:t>
      </w:r>
      <w:proofErr w:type="spellEnd"/>
      <w:r w:rsidRPr="00B34505">
        <w:rPr>
          <w:rFonts w:ascii="Aptos" w:hAnsi="Aptos"/>
          <w:sz w:val="24"/>
          <w:szCs w:val="24"/>
        </w:rPr>
        <w:t xml:space="preserve"> u </w:t>
      </w:r>
      <w:proofErr w:type="spellStart"/>
      <w:r w:rsidRPr="00B34505">
        <w:rPr>
          <w:rFonts w:ascii="Aptos" w:hAnsi="Aptos"/>
          <w:sz w:val="24"/>
          <w:szCs w:val="24"/>
        </w:rPr>
        <w:t>ovisnosti</w:t>
      </w:r>
      <w:proofErr w:type="spellEnd"/>
      <w:r w:rsidRPr="00B34505">
        <w:rPr>
          <w:rFonts w:ascii="Aptos" w:hAnsi="Aptos"/>
          <w:sz w:val="24"/>
          <w:szCs w:val="24"/>
        </w:rPr>
        <w:t xml:space="preserve"> o </w:t>
      </w:r>
      <w:proofErr w:type="spellStart"/>
      <w:r w:rsidRPr="00B34505">
        <w:rPr>
          <w:rFonts w:ascii="Aptos" w:hAnsi="Aptos"/>
          <w:sz w:val="24"/>
          <w:szCs w:val="24"/>
        </w:rPr>
        <w:t>vrsti</w:t>
      </w:r>
      <w:proofErr w:type="spellEnd"/>
      <w:r w:rsidRPr="00B34505">
        <w:rPr>
          <w:rFonts w:ascii="Aptos" w:hAnsi="Aptos"/>
          <w:sz w:val="24"/>
          <w:szCs w:val="24"/>
        </w:rPr>
        <w:t xml:space="preserve"> </w:t>
      </w:r>
      <w:proofErr w:type="spellStart"/>
      <w:r w:rsidRPr="00B34505">
        <w:rPr>
          <w:rFonts w:ascii="Aptos" w:hAnsi="Aptos"/>
          <w:sz w:val="24"/>
          <w:szCs w:val="24"/>
        </w:rPr>
        <w:t>mjerene</w:t>
      </w:r>
      <w:proofErr w:type="spellEnd"/>
      <w:r w:rsidRPr="00B34505">
        <w:rPr>
          <w:rFonts w:ascii="Aptos" w:hAnsi="Aptos"/>
          <w:sz w:val="24"/>
          <w:szCs w:val="24"/>
        </w:rPr>
        <w:t xml:space="preserve"> </w:t>
      </w:r>
      <w:proofErr w:type="spellStart"/>
      <w:r w:rsidRPr="00B34505">
        <w:rPr>
          <w:rFonts w:ascii="Aptos" w:hAnsi="Aptos"/>
          <w:sz w:val="24"/>
          <w:szCs w:val="24"/>
        </w:rPr>
        <w:t>veličine</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vremenskom</w:t>
      </w:r>
      <w:proofErr w:type="spellEnd"/>
      <w:r w:rsidRPr="00B34505">
        <w:rPr>
          <w:rFonts w:ascii="Aptos" w:hAnsi="Aptos"/>
          <w:sz w:val="24"/>
          <w:szCs w:val="24"/>
        </w:rPr>
        <w:t xml:space="preserve"> </w:t>
      </w:r>
      <w:proofErr w:type="spellStart"/>
      <w:r w:rsidRPr="00B34505">
        <w:rPr>
          <w:rFonts w:ascii="Aptos" w:hAnsi="Aptos"/>
          <w:sz w:val="24"/>
          <w:szCs w:val="24"/>
        </w:rPr>
        <w:t>periodu</w:t>
      </w:r>
      <w:proofErr w:type="spellEnd"/>
      <w:r w:rsidRPr="00B34505">
        <w:rPr>
          <w:rFonts w:ascii="Aptos" w:hAnsi="Aptos"/>
          <w:sz w:val="24"/>
          <w:szCs w:val="24"/>
        </w:rPr>
        <w:t xml:space="preserve"> (</w:t>
      </w:r>
      <w:proofErr w:type="spellStart"/>
      <w:r w:rsidRPr="00B34505">
        <w:rPr>
          <w:rFonts w:ascii="Aptos" w:hAnsi="Aptos"/>
          <w:sz w:val="24"/>
          <w:szCs w:val="24"/>
        </w:rPr>
        <w:t>stupičasti</w:t>
      </w:r>
      <w:proofErr w:type="spellEnd"/>
      <w:r w:rsidRPr="00B34505">
        <w:rPr>
          <w:rFonts w:ascii="Aptos" w:hAnsi="Aptos"/>
          <w:sz w:val="24"/>
          <w:szCs w:val="24"/>
        </w:rPr>
        <w:t xml:space="preserve">, </w:t>
      </w:r>
      <w:proofErr w:type="spellStart"/>
      <w:r w:rsidRPr="00B34505">
        <w:rPr>
          <w:rFonts w:ascii="Aptos" w:hAnsi="Aptos"/>
          <w:sz w:val="24"/>
          <w:szCs w:val="24"/>
        </w:rPr>
        <w:t>površinski</w:t>
      </w:r>
      <w:proofErr w:type="spellEnd"/>
      <w:r w:rsidRPr="00B34505">
        <w:rPr>
          <w:rFonts w:ascii="Aptos" w:hAnsi="Aptos"/>
          <w:sz w:val="24"/>
          <w:szCs w:val="24"/>
        </w:rPr>
        <w:t xml:space="preserve">, </w:t>
      </w:r>
      <w:proofErr w:type="spellStart"/>
      <w:r w:rsidRPr="00B34505">
        <w:rPr>
          <w:rFonts w:ascii="Aptos" w:hAnsi="Aptos"/>
          <w:sz w:val="24"/>
          <w:szCs w:val="24"/>
        </w:rPr>
        <w:t>linijski</w:t>
      </w:r>
      <w:proofErr w:type="spellEnd"/>
      <w:r w:rsidRPr="00B34505">
        <w:rPr>
          <w:rFonts w:ascii="Aptos" w:hAnsi="Aptos"/>
          <w:sz w:val="24"/>
          <w:szCs w:val="24"/>
        </w:rPr>
        <w:t xml:space="preserve"> </w:t>
      </w:r>
      <w:proofErr w:type="spellStart"/>
      <w:r w:rsidRPr="00B34505">
        <w:rPr>
          <w:rFonts w:ascii="Aptos" w:hAnsi="Aptos"/>
          <w:sz w:val="24"/>
          <w:szCs w:val="24"/>
        </w:rPr>
        <w:t>graf</w:t>
      </w:r>
      <w:proofErr w:type="spellEnd"/>
      <w:r w:rsidRPr="00B34505">
        <w:rPr>
          <w:rFonts w:ascii="Aptos" w:hAnsi="Aptos"/>
          <w:sz w:val="24"/>
          <w:szCs w:val="24"/>
        </w:rPr>
        <w:t>)</w:t>
      </w:r>
    </w:p>
    <w:p w14:paraId="39993247" w14:textId="4758A7ED" w:rsidR="00F74AAB" w:rsidRPr="00B34505" w:rsidRDefault="00F74AAB" w:rsidP="004C7C15">
      <w:pPr>
        <w:pStyle w:val="Odlomakpopisa"/>
        <w:numPr>
          <w:ilvl w:val="1"/>
          <w:numId w:val="12"/>
        </w:numPr>
        <w:spacing w:line="240" w:lineRule="auto"/>
        <w:ind w:left="1134"/>
        <w:rPr>
          <w:rFonts w:ascii="Aptos" w:hAnsi="Aptos"/>
          <w:sz w:val="24"/>
          <w:szCs w:val="24"/>
        </w:rPr>
      </w:pPr>
      <w:proofErr w:type="spellStart"/>
      <w:r w:rsidRPr="00B34505">
        <w:rPr>
          <w:rFonts w:ascii="Aptos" w:hAnsi="Aptos"/>
          <w:sz w:val="24"/>
          <w:szCs w:val="24"/>
        </w:rPr>
        <w:lastRenderedPageBreak/>
        <w:t>mogućnost</w:t>
      </w:r>
      <w:proofErr w:type="spellEnd"/>
      <w:r w:rsidRPr="00B34505">
        <w:rPr>
          <w:rFonts w:ascii="Aptos" w:hAnsi="Aptos"/>
          <w:sz w:val="24"/>
          <w:szCs w:val="24"/>
        </w:rPr>
        <w:t xml:space="preserve"> </w:t>
      </w:r>
      <w:proofErr w:type="spellStart"/>
      <w:r w:rsidRPr="00B34505">
        <w:rPr>
          <w:rFonts w:ascii="Aptos" w:hAnsi="Aptos"/>
          <w:sz w:val="24"/>
          <w:szCs w:val="24"/>
        </w:rPr>
        <w:t>usporedbe</w:t>
      </w:r>
      <w:proofErr w:type="spellEnd"/>
      <w:r w:rsidRPr="00B34505">
        <w:rPr>
          <w:rFonts w:ascii="Aptos" w:hAnsi="Aptos"/>
          <w:sz w:val="24"/>
          <w:szCs w:val="24"/>
        </w:rPr>
        <w:t xml:space="preserve"> </w:t>
      </w:r>
      <w:proofErr w:type="spellStart"/>
      <w:r w:rsidRPr="00B34505">
        <w:rPr>
          <w:rFonts w:ascii="Aptos" w:hAnsi="Aptos"/>
          <w:sz w:val="24"/>
          <w:szCs w:val="24"/>
        </w:rPr>
        <w:t>potrošnje</w:t>
      </w:r>
      <w:proofErr w:type="spellEnd"/>
      <w:r w:rsidRPr="00B34505">
        <w:rPr>
          <w:rFonts w:ascii="Aptos" w:hAnsi="Aptos"/>
          <w:sz w:val="24"/>
          <w:szCs w:val="24"/>
        </w:rPr>
        <w:t xml:space="preserve"> </w:t>
      </w:r>
      <w:proofErr w:type="spellStart"/>
      <w:r w:rsidRPr="00B34505">
        <w:rPr>
          <w:rFonts w:ascii="Aptos" w:hAnsi="Aptos"/>
          <w:sz w:val="24"/>
          <w:szCs w:val="24"/>
        </w:rPr>
        <w:t>električne</w:t>
      </w:r>
      <w:proofErr w:type="spellEnd"/>
      <w:r w:rsidRPr="00B34505">
        <w:rPr>
          <w:rFonts w:ascii="Aptos" w:hAnsi="Aptos"/>
          <w:sz w:val="24"/>
          <w:szCs w:val="24"/>
        </w:rPr>
        <w:t xml:space="preserve"> </w:t>
      </w:r>
      <w:proofErr w:type="spellStart"/>
      <w:r w:rsidRPr="00B34505">
        <w:rPr>
          <w:rFonts w:ascii="Aptos" w:hAnsi="Aptos"/>
          <w:sz w:val="24"/>
          <w:szCs w:val="24"/>
        </w:rPr>
        <w:t>energije</w:t>
      </w:r>
      <w:proofErr w:type="spellEnd"/>
      <w:r w:rsidRPr="00B34505">
        <w:rPr>
          <w:rFonts w:ascii="Aptos" w:hAnsi="Aptos"/>
          <w:sz w:val="24"/>
          <w:szCs w:val="24"/>
        </w:rPr>
        <w:t xml:space="preserve"> u </w:t>
      </w:r>
      <w:proofErr w:type="spellStart"/>
      <w:r w:rsidRPr="00B34505">
        <w:rPr>
          <w:rFonts w:ascii="Aptos" w:hAnsi="Aptos"/>
          <w:sz w:val="24"/>
          <w:szCs w:val="24"/>
        </w:rPr>
        <w:t>trenutnom</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prethodnom</w:t>
      </w:r>
      <w:proofErr w:type="spellEnd"/>
      <w:r w:rsidRPr="00B34505">
        <w:rPr>
          <w:rFonts w:ascii="Aptos" w:hAnsi="Aptos"/>
          <w:sz w:val="24"/>
          <w:szCs w:val="24"/>
        </w:rPr>
        <w:t xml:space="preserve"> </w:t>
      </w:r>
      <w:proofErr w:type="spellStart"/>
      <w:r w:rsidRPr="00B34505">
        <w:rPr>
          <w:rFonts w:ascii="Aptos" w:hAnsi="Aptos"/>
          <w:sz w:val="24"/>
          <w:szCs w:val="24"/>
        </w:rPr>
        <w:t>vremenskom</w:t>
      </w:r>
      <w:proofErr w:type="spellEnd"/>
      <w:r w:rsidRPr="00B34505">
        <w:rPr>
          <w:rFonts w:ascii="Aptos" w:hAnsi="Aptos"/>
          <w:sz w:val="24"/>
          <w:szCs w:val="24"/>
        </w:rPr>
        <w:t xml:space="preserve"> </w:t>
      </w:r>
      <w:proofErr w:type="spellStart"/>
      <w:r w:rsidRPr="00B34505">
        <w:rPr>
          <w:rFonts w:ascii="Aptos" w:hAnsi="Aptos"/>
          <w:sz w:val="24"/>
          <w:szCs w:val="24"/>
        </w:rPr>
        <w:t>razdoblju</w:t>
      </w:r>
      <w:proofErr w:type="spellEnd"/>
    </w:p>
    <w:p w14:paraId="452AACA7" w14:textId="3D171114" w:rsidR="00F74AAB" w:rsidRPr="00B34505" w:rsidRDefault="00F74AAB" w:rsidP="004C7C15">
      <w:pPr>
        <w:pStyle w:val="Odlomakpopisa"/>
        <w:numPr>
          <w:ilvl w:val="1"/>
          <w:numId w:val="12"/>
        </w:numPr>
        <w:spacing w:line="240" w:lineRule="auto"/>
        <w:ind w:left="1134"/>
        <w:rPr>
          <w:rFonts w:ascii="Aptos" w:hAnsi="Aptos"/>
          <w:sz w:val="24"/>
          <w:szCs w:val="24"/>
        </w:rPr>
      </w:pPr>
      <w:proofErr w:type="spellStart"/>
      <w:r w:rsidRPr="00B34505">
        <w:rPr>
          <w:rFonts w:ascii="Aptos" w:hAnsi="Aptos"/>
          <w:sz w:val="24"/>
          <w:szCs w:val="24"/>
        </w:rPr>
        <w:t>mogućnost</w:t>
      </w:r>
      <w:proofErr w:type="spellEnd"/>
      <w:r w:rsidRPr="00B34505">
        <w:rPr>
          <w:rFonts w:ascii="Aptos" w:hAnsi="Aptos"/>
          <w:sz w:val="24"/>
          <w:szCs w:val="24"/>
        </w:rPr>
        <w:t xml:space="preserve"> </w:t>
      </w:r>
      <w:proofErr w:type="spellStart"/>
      <w:r w:rsidRPr="00B34505">
        <w:rPr>
          <w:rFonts w:ascii="Aptos" w:hAnsi="Aptos"/>
          <w:sz w:val="24"/>
          <w:szCs w:val="24"/>
        </w:rPr>
        <w:t>upisa</w:t>
      </w:r>
      <w:proofErr w:type="spellEnd"/>
      <w:r w:rsidRPr="00B34505">
        <w:rPr>
          <w:rFonts w:ascii="Aptos" w:hAnsi="Aptos"/>
          <w:sz w:val="24"/>
          <w:szCs w:val="24"/>
        </w:rPr>
        <w:t xml:space="preserve"> </w:t>
      </w:r>
      <w:proofErr w:type="spellStart"/>
      <w:r w:rsidRPr="00B34505">
        <w:rPr>
          <w:rFonts w:ascii="Aptos" w:hAnsi="Aptos"/>
          <w:sz w:val="24"/>
          <w:szCs w:val="24"/>
        </w:rPr>
        <w:t>cijene</w:t>
      </w:r>
      <w:proofErr w:type="spellEnd"/>
      <w:r w:rsidRPr="00B34505">
        <w:rPr>
          <w:rFonts w:ascii="Aptos" w:hAnsi="Aptos"/>
          <w:sz w:val="24"/>
          <w:szCs w:val="24"/>
        </w:rPr>
        <w:t xml:space="preserve"> </w:t>
      </w:r>
      <w:proofErr w:type="spellStart"/>
      <w:r w:rsidRPr="00B34505">
        <w:rPr>
          <w:rFonts w:ascii="Aptos" w:hAnsi="Aptos"/>
          <w:sz w:val="24"/>
          <w:szCs w:val="24"/>
        </w:rPr>
        <w:t>električne</w:t>
      </w:r>
      <w:proofErr w:type="spellEnd"/>
      <w:r w:rsidRPr="00B34505">
        <w:rPr>
          <w:rFonts w:ascii="Aptos" w:hAnsi="Aptos"/>
          <w:sz w:val="24"/>
          <w:szCs w:val="24"/>
        </w:rPr>
        <w:t xml:space="preserve"> </w:t>
      </w:r>
      <w:proofErr w:type="spellStart"/>
      <w:r w:rsidRPr="00B34505">
        <w:rPr>
          <w:rFonts w:ascii="Aptos" w:hAnsi="Aptos"/>
          <w:sz w:val="24"/>
          <w:szCs w:val="24"/>
        </w:rPr>
        <w:t>energije</w:t>
      </w:r>
      <w:proofErr w:type="spellEnd"/>
      <w:r w:rsidRPr="00B34505">
        <w:rPr>
          <w:rFonts w:ascii="Aptos" w:hAnsi="Aptos"/>
          <w:sz w:val="24"/>
          <w:szCs w:val="24"/>
        </w:rPr>
        <w:t xml:space="preserve"> za </w:t>
      </w:r>
      <w:proofErr w:type="spellStart"/>
      <w:r w:rsidRPr="00B34505">
        <w:rPr>
          <w:rFonts w:ascii="Aptos" w:hAnsi="Aptos"/>
          <w:sz w:val="24"/>
          <w:szCs w:val="24"/>
        </w:rPr>
        <w:t>obračunski</w:t>
      </w:r>
      <w:proofErr w:type="spellEnd"/>
      <w:r w:rsidRPr="00B34505">
        <w:rPr>
          <w:rFonts w:ascii="Aptos" w:hAnsi="Aptos"/>
          <w:sz w:val="24"/>
          <w:szCs w:val="24"/>
        </w:rPr>
        <w:t xml:space="preserve"> period </w:t>
      </w:r>
      <w:proofErr w:type="spellStart"/>
      <w:r w:rsidRPr="00B34505">
        <w:rPr>
          <w:rFonts w:ascii="Aptos" w:hAnsi="Aptos"/>
          <w:sz w:val="24"/>
          <w:szCs w:val="24"/>
        </w:rPr>
        <w:t>čime</w:t>
      </w:r>
      <w:proofErr w:type="spellEnd"/>
      <w:r w:rsidRPr="00B34505">
        <w:rPr>
          <w:rFonts w:ascii="Aptos" w:hAnsi="Aptos"/>
          <w:sz w:val="24"/>
          <w:szCs w:val="24"/>
        </w:rPr>
        <w:t xml:space="preserve"> se </w:t>
      </w:r>
      <w:proofErr w:type="spellStart"/>
      <w:r w:rsidRPr="00B34505">
        <w:rPr>
          <w:rFonts w:ascii="Aptos" w:hAnsi="Aptos"/>
          <w:sz w:val="24"/>
          <w:szCs w:val="24"/>
        </w:rPr>
        <w:t>dobiva</w:t>
      </w:r>
      <w:proofErr w:type="spellEnd"/>
      <w:r w:rsidRPr="00B34505">
        <w:rPr>
          <w:rFonts w:ascii="Aptos" w:hAnsi="Aptos"/>
          <w:sz w:val="24"/>
          <w:szCs w:val="24"/>
        </w:rPr>
        <w:t xml:space="preserve"> </w:t>
      </w:r>
      <w:proofErr w:type="spellStart"/>
      <w:r w:rsidRPr="00B34505">
        <w:rPr>
          <w:rFonts w:ascii="Aptos" w:hAnsi="Aptos"/>
          <w:sz w:val="24"/>
          <w:szCs w:val="24"/>
        </w:rPr>
        <w:t>točna</w:t>
      </w:r>
      <w:proofErr w:type="spellEnd"/>
      <w:r w:rsidRPr="00B34505">
        <w:rPr>
          <w:rFonts w:ascii="Aptos" w:hAnsi="Aptos"/>
          <w:sz w:val="24"/>
          <w:szCs w:val="24"/>
        </w:rPr>
        <w:t xml:space="preserve"> </w:t>
      </w:r>
      <w:proofErr w:type="spellStart"/>
      <w:r w:rsidRPr="00B34505">
        <w:rPr>
          <w:rFonts w:ascii="Aptos" w:hAnsi="Aptos"/>
          <w:sz w:val="24"/>
          <w:szCs w:val="24"/>
        </w:rPr>
        <w:t>obračunska</w:t>
      </w:r>
      <w:proofErr w:type="spellEnd"/>
      <w:r w:rsidRPr="00B34505">
        <w:rPr>
          <w:rFonts w:ascii="Aptos" w:hAnsi="Aptos"/>
          <w:sz w:val="24"/>
          <w:szCs w:val="24"/>
        </w:rPr>
        <w:t xml:space="preserve"> </w:t>
      </w:r>
      <w:proofErr w:type="spellStart"/>
      <w:r w:rsidRPr="00B34505">
        <w:rPr>
          <w:rFonts w:ascii="Aptos" w:hAnsi="Aptos"/>
          <w:sz w:val="24"/>
          <w:szCs w:val="24"/>
        </w:rPr>
        <w:t>bilanca</w:t>
      </w:r>
      <w:proofErr w:type="spellEnd"/>
      <w:r w:rsidRPr="00B34505">
        <w:rPr>
          <w:rFonts w:ascii="Aptos" w:hAnsi="Aptos"/>
          <w:sz w:val="24"/>
          <w:szCs w:val="24"/>
        </w:rPr>
        <w:t xml:space="preserve"> </w:t>
      </w:r>
      <w:proofErr w:type="spellStart"/>
      <w:r w:rsidRPr="00B34505">
        <w:rPr>
          <w:rFonts w:ascii="Aptos" w:hAnsi="Aptos"/>
          <w:sz w:val="24"/>
          <w:szCs w:val="24"/>
        </w:rPr>
        <w:t>uz</w:t>
      </w:r>
      <w:proofErr w:type="spellEnd"/>
      <w:r w:rsidRPr="00B34505">
        <w:rPr>
          <w:rFonts w:ascii="Aptos" w:hAnsi="Aptos"/>
          <w:sz w:val="24"/>
          <w:szCs w:val="24"/>
        </w:rPr>
        <w:t xml:space="preserve"> </w:t>
      </w:r>
      <w:proofErr w:type="spellStart"/>
      <w:r w:rsidRPr="00B34505">
        <w:rPr>
          <w:rFonts w:ascii="Aptos" w:hAnsi="Aptos"/>
          <w:sz w:val="24"/>
          <w:szCs w:val="24"/>
        </w:rPr>
        <w:t>točnu</w:t>
      </w:r>
      <w:proofErr w:type="spellEnd"/>
      <w:r w:rsidRPr="00B34505">
        <w:rPr>
          <w:rFonts w:ascii="Aptos" w:hAnsi="Aptos"/>
          <w:sz w:val="24"/>
          <w:szCs w:val="24"/>
        </w:rPr>
        <w:t xml:space="preserve"> </w:t>
      </w:r>
      <w:proofErr w:type="spellStart"/>
      <w:r w:rsidRPr="00B34505">
        <w:rPr>
          <w:rFonts w:ascii="Aptos" w:hAnsi="Aptos"/>
          <w:sz w:val="24"/>
          <w:szCs w:val="24"/>
        </w:rPr>
        <w:t>bilancu</w:t>
      </w:r>
      <w:proofErr w:type="spellEnd"/>
      <w:r w:rsidRPr="00B34505">
        <w:rPr>
          <w:rFonts w:ascii="Aptos" w:hAnsi="Aptos"/>
          <w:sz w:val="24"/>
          <w:szCs w:val="24"/>
        </w:rPr>
        <w:t xml:space="preserve"> </w:t>
      </w:r>
      <w:proofErr w:type="spellStart"/>
      <w:r w:rsidRPr="00B34505">
        <w:rPr>
          <w:rFonts w:ascii="Aptos" w:hAnsi="Aptos"/>
          <w:sz w:val="24"/>
          <w:szCs w:val="24"/>
        </w:rPr>
        <w:t>potrošnje</w:t>
      </w:r>
      <w:proofErr w:type="spellEnd"/>
    </w:p>
    <w:p w14:paraId="112E5ADD" w14:textId="1873E5C8" w:rsidR="00F74AAB" w:rsidRPr="00B34505" w:rsidRDefault="00F74AAB" w:rsidP="004C7C15">
      <w:pPr>
        <w:pStyle w:val="Odlomakpopisa"/>
        <w:numPr>
          <w:ilvl w:val="1"/>
          <w:numId w:val="13"/>
        </w:numPr>
        <w:spacing w:line="240" w:lineRule="auto"/>
        <w:ind w:left="1134"/>
        <w:rPr>
          <w:rFonts w:ascii="Aptos" w:hAnsi="Aptos"/>
          <w:sz w:val="24"/>
          <w:szCs w:val="24"/>
        </w:rPr>
      </w:pPr>
      <w:proofErr w:type="spellStart"/>
      <w:r w:rsidRPr="00B34505">
        <w:rPr>
          <w:rFonts w:ascii="Aptos" w:hAnsi="Aptos"/>
          <w:sz w:val="24"/>
          <w:szCs w:val="24"/>
        </w:rPr>
        <w:t>procjena</w:t>
      </w:r>
      <w:proofErr w:type="spellEnd"/>
      <w:r w:rsidRPr="00B34505">
        <w:rPr>
          <w:rFonts w:ascii="Aptos" w:hAnsi="Aptos"/>
          <w:sz w:val="24"/>
          <w:szCs w:val="24"/>
        </w:rPr>
        <w:t xml:space="preserve"> </w:t>
      </w:r>
      <w:proofErr w:type="spellStart"/>
      <w:r w:rsidRPr="00B34505">
        <w:rPr>
          <w:rFonts w:ascii="Aptos" w:hAnsi="Aptos"/>
          <w:sz w:val="24"/>
          <w:szCs w:val="24"/>
        </w:rPr>
        <w:t>tj</w:t>
      </w:r>
      <w:proofErr w:type="spellEnd"/>
      <w:r w:rsidRPr="00B34505">
        <w:rPr>
          <w:rFonts w:ascii="Aptos" w:hAnsi="Aptos"/>
          <w:sz w:val="24"/>
          <w:szCs w:val="24"/>
        </w:rPr>
        <w:t xml:space="preserve">. </w:t>
      </w:r>
      <w:proofErr w:type="spellStart"/>
      <w:r w:rsidRPr="00B34505">
        <w:rPr>
          <w:rFonts w:ascii="Aptos" w:hAnsi="Aptos"/>
          <w:sz w:val="24"/>
          <w:szCs w:val="24"/>
        </w:rPr>
        <w:t>izračun</w:t>
      </w:r>
      <w:proofErr w:type="spellEnd"/>
      <w:r w:rsidRPr="00B34505">
        <w:rPr>
          <w:rFonts w:ascii="Aptos" w:hAnsi="Aptos"/>
          <w:sz w:val="24"/>
          <w:szCs w:val="24"/>
        </w:rPr>
        <w:t xml:space="preserve"> </w:t>
      </w:r>
      <w:proofErr w:type="spellStart"/>
      <w:r w:rsidRPr="00B34505">
        <w:rPr>
          <w:rFonts w:ascii="Aptos" w:hAnsi="Aptos"/>
          <w:sz w:val="24"/>
          <w:szCs w:val="24"/>
        </w:rPr>
        <w:t>stvarnih</w:t>
      </w:r>
      <w:proofErr w:type="spellEnd"/>
      <w:r w:rsidRPr="00B34505">
        <w:rPr>
          <w:rFonts w:ascii="Aptos" w:hAnsi="Aptos"/>
          <w:sz w:val="24"/>
          <w:szCs w:val="24"/>
        </w:rPr>
        <w:t xml:space="preserve"> </w:t>
      </w:r>
      <w:proofErr w:type="spellStart"/>
      <w:r w:rsidRPr="00B34505">
        <w:rPr>
          <w:rFonts w:ascii="Aptos" w:hAnsi="Aptos"/>
          <w:sz w:val="24"/>
          <w:szCs w:val="24"/>
        </w:rPr>
        <w:t>troškova</w:t>
      </w:r>
      <w:proofErr w:type="spellEnd"/>
      <w:r w:rsidRPr="00B34505">
        <w:rPr>
          <w:rFonts w:ascii="Aptos" w:hAnsi="Aptos"/>
          <w:sz w:val="24"/>
          <w:szCs w:val="24"/>
        </w:rPr>
        <w:t xml:space="preserve"> </w:t>
      </w:r>
      <w:proofErr w:type="spellStart"/>
      <w:r w:rsidRPr="00B34505">
        <w:rPr>
          <w:rFonts w:ascii="Aptos" w:hAnsi="Aptos"/>
          <w:sz w:val="24"/>
          <w:szCs w:val="24"/>
        </w:rPr>
        <w:t>prema</w:t>
      </w:r>
      <w:proofErr w:type="spellEnd"/>
      <w:r w:rsidRPr="00B34505">
        <w:rPr>
          <w:rFonts w:ascii="Aptos" w:hAnsi="Aptos"/>
          <w:sz w:val="24"/>
          <w:szCs w:val="24"/>
        </w:rPr>
        <w:t xml:space="preserve"> </w:t>
      </w:r>
      <w:proofErr w:type="spellStart"/>
      <w:r w:rsidRPr="00B34505">
        <w:rPr>
          <w:rFonts w:ascii="Aptos" w:hAnsi="Aptos"/>
          <w:sz w:val="24"/>
          <w:szCs w:val="24"/>
        </w:rPr>
        <w:t>ugovorenim</w:t>
      </w:r>
      <w:proofErr w:type="spellEnd"/>
      <w:r w:rsidRPr="00B34505">
        <w:rPr>
          <w:rFonts w:ascii="Aptos" w:hAnsi="Aptos"/>
          <w:sz w:val="24"/>
          <w:szCs w:val="24"/>
        </w:rPr>
        <w:t xml:space="preserve"> </w:t>
      </w:r>
      <w:proofErr w:type="spellStart"/>
      <w:r w:rsidRPr="00B34505">
        <w:rPr>
          <w:rFonts w:ascii="Aptos" w:hAnsi="Aptos"/>
          <w:sz w:val="24"/>
          <w:szCs w:val="24"/>
        </w:rPr>
        <w:t>tarifama</w:t>
      </w:r>
      <w:proofErr w:type="spellEnd"/>
    </w:p>
    <w:p w14:paraId="3A607BBF" w14:textId="75502141" w:rsidR="00F74AAB" w:rsidRPr="00B34505" w:rsidRDefault="00F74AAB" w:rsidP="004C7C15">
      <w:pPr>
        <w:pStyle w:val="Odlomakpopisa"/>
        <w:numPr>
          <w:ilvl w:val="1"/>
          <w:numId w:val="13"/>
        </w:numPr>
        <w:spacing w:line="240" w:lineRule="auto"/>
        <w:ind w:left="1134"/>
        <w:rPr>
          <w:rFonts w:ascii="Aptos" w:hAnsi="Aptos"/>
          <w:sz w:val="24"/>
          <w:szCs w:val="24"/>
        </w:rPr>
      </w:pPr>
      <w:proofErr w:type="spellStart"/>
      <w:r w:rsidRPr="00B34505">
        <w:rPr>
          <w:rFonts w:ascii="Aptos" w:hAnsi="Aptos"/>
          <w:sz w:val="24"/>
          <w:szCs w:val="24"/>
        </w:rPr>
        <w:t>mogućnost</w:t>
      </w:r>
      <w:proofErr w:type="spellEnd"/>
      <w:r w:rsidRPr="00B34505">
        <w:rPr>
          <w:rFonts w:ascii="Aptos" w:hAnsi="Aptos"/>
          <w:sz w:val="24"/>
          <w:szCs w:val="24"/>
        </w:rPr>
        <w:t xml:space="preserve"> </w:t>
      </w:r>
      <w:proofErr w:type="spellStart"/>
      <w:r w:rsidRPr="00B34505">
        <w:rPr>
          <w:rFonts w:ascii="Aptos" w:hAnsi="Aptos"/>
          <w:sz w:val="24"/>
          <w:szCs w:val="24"/>
        </w:rPr>
        <w:t>usporedbe</w:t>
      </w:r>
      <w:proofErr w:type="spellEnd"/>
      <w:r w:rsidRPr="00B34505">
        <w:rPr>
          <w:rFonts w:ascii="Aptos" w:hAnsi="Aptos"/>
          <w:sz w:val="24"/>
          <w:szCs w:val="24"/>
        </w:rPr>
        <w:t xml:space="preserve"> </w:t>
      </w:r>
      <w:proofErr w:type="spellStart"/>
      <w:r w:rsidRPr="00B34505">
        <w:rPr>
          <w:rFonts w:ascii="Aptos" w:hAnsi="Aptos"/>
          <w:sz w:val="24"/>
          <w:szCs w:val="24"/>
        </w:rPr>
        <w:t>potrošnje</w:t>
      </w:r>
      <w:proofErr w:type="spellEnd"/>
      <w:r w:rsidRPr="00B34505">
        <w:rPr>
          <w:rFonts w:ascii="Aptos" w:hAnsi="Aptos"/>
          <w:sz w:val="24"/>
          <w:szCs w:val="24"/>
        </w:rPr>
        <w:t xml:space="preserve"> po </w:t>
      </w:r>
      <w:proofErr w:type="spellStart"/>
      <w:r w:rsidRPr="00B34505">
        <w:rPr>
          <w:rFonts w:ascii="Aptos" w:hAnsi="Aptos"/>
          <w:sz w:val="24"/>
          <w:szCs w:val="24"/>
        </w:rPr>
        <w:t>pojedinačnim</w:t>
      </w:r>
      <w:proofErr w:type="spellEnd"/>
      <w:r w:rsidRPr="00B34505">
        <w:rPr>
          <w:rFonts w:ascii="Aptos" w:hAnsi="Aptos"/>
          <w:sz w:val="24"/>
          <w:szCs w:val="24"/>
        </w:rPr>
        <w:t xml:space="preserve"> </w:t>
      </w:r>
      <w:proofErr w:type="spellStart"/>
      <w:r w:rsidRPr="00B34505">
        <w:rPr>
          <w:rFonts w:ascii="Aptos" w:hAnsi="Aptos"/>
          <w:sz w:val="24"/>
          <w:szCs w:val="24"/>
        </w:rPr>
        <w:t>mjernim</w:t>
      </w:r>
      <w:proofErr w:type="spellEnd"/>
      <w:r w:rsidRPr="00B34505">
        <w:rPr>
          <w:rFonts w:ascii="Aptos" w:hAnsi="Aptos"/>
          <w:sz w:val="24"/>
          <w:szCs w:val="24"/>
        </w:rPr>
        <w:t xml:space="preserve"> </w:t>
      </w:r>
      <w:proofErr w:type="spellStart"/>
      <w:r w:rsidRPr="00B34505">
        <w:rPr>
          <w:rFonts w:ascii="Aptos" w:hAnsi="Aptos"/>
          <w:sz w:val="24"/>
          <w:szCs w:val="24"/>
        </w:rPr>
        <w:t>mjestima</w:t>
      </w:r>
      <w:proofErr w:type="spellEnd"/>
      <w:r w:rsidRPr="00B34505">
        <w:rPr>
          <w:rFonts w:ascii="Aptos" w:hAnsi="Aptos"/>
          <w:sz w:val="24"/>
          <w:szCs w:val="24"/>
        </w:rPr>
        <w:t xml:space="preserve"> u </w:t>
      </w:r>
      <w:proofErr w:type="spellStart"/>
      <w:r w:rsidRPr="00B34505">
        <w:rPr>
          <w:rFonts w:ascii="Aptos" w:hAnsi="Aptos"/>
          <w:sz w:val="24"/>
          <w:szCs w:val="24"/>
        </w:rPr>
        <w:t>odabranim</w:t>
      </w:r>
      <w:proofErr w:type="spellEnd"/>
      <w:r w:rsidRPr="00B34505">
        <w:rPr>
          <w:rFonts w:ascii="Aptos" w:hAnsi="Aptos"/>
          <w:sz w:val="24"/>
          <w:szCs w:val="24"/>
        </w:rPr>
        <w:t xml:space="preserve"> </w:t>
      </w:r>
      <w:proofErr w:type="spellStart"/>
      <w:r w:rsidRPr="00B34505">
        <w:rPr>
          <w:rFonts w:ascii="Aptos" w:hAnsi="Aptos"/>
          <w:sz w:val="24"/>
          <w:szCs w:val="24"/>
        </w:rPr>
        <w:t>vremenskim</w:t>
      </w:r>
      <w:proofErr w:type="spellEnd"/>
      <w:r w:rsidRPr="00B34505">
        <w:rPr>
          <w:rFonts w:ascii="Aptos" w:hAnsi="Aptos"/>
          <w:sz w:val="24"/>
          <w:szCs w:val="24"/>
        </w:rPr>
        <w:t xml:space="preserve"> </w:t>
      </w:r>
      <w:proofErr w:type="spellStart"/>
      <w:r w:rsidRPr="00B34505">
        <w:rPr>
          <w:rFonts w:ascii="Aptos" w:hAnsi="Aptos"/>
          <w:sz w:val="24"/>
          <w:szCs w:val="24"/>
        </w:rPr>
        <w:t>periodima</w:t>
      </w:r>
      <w:proofErr w:type="spellEnd"/>
    </w:p>
    <w:p w14:paraId="22780F5A" w14:textId="7B33E14F" w:rsidR="00F74AAB" w:rsidRPr="00B34505" w:rsidRDefault="00F74AAB" w:rsidP="004C7C15">
      <w:pPr>
        <w:pStyle w:val="Odlomakpopisa"/>
        <w:numPr>
          <w:ilvl w:val="1"/>
          <w:numId w:val="13"/>
        </w:numPr>
        <w:spacing w:line="240" w:lineRule="auto"/>
        <w:ind w:left="1134"/>
        <w:rPr>
          <w:rFonts w:ascii="Aptos" w:hAnsi="Aptos"/>
          <w:sz w:val="24"/>
          <w:szCs w:val="24"/>
        </w:rPr>
      </w:pPr>
      <w:proofErr w:type="spellStart"/>
      <w:r w:rsidRPr="00B34505">
        <w:rPr>
          <w:rFonts w:ascii="Aptos" w:hAnsi="Aptos"/>
          <w:sz w:val="24"/>
          <w:szCs w:val="24"/>
        </w:rPr>
        <w:t>mogućnost</w:t>
      </w:r>
      <w:proofErr w:type="spellEnd"/>
      <w:r w:rsidRPr="00B34505">
        <w:rPr>
          <w:rFonts w:ascii="Aptos" w:hAnsi="Aptos"/>
          <w:sz w:val="24"/>
          <w:szCs w:val="24"/>
        </w:rPr>
        <w:t xml:space="preserve"> </w:t>
      </w:r>
      <w:proofErr w:type="spellStart"/>
      <w:r w:rsidRPr="00B34505">
        <w:rPr>
          <w:rFonts w:ascii="Aptos" w:hAnsi="Aptos"/>
          <w:sz w:val="24"/>
          <w:szCs w:val="24"/>
        </w:rPr>
        <w:t>jednostavne</w:t>
      </w:r>
      <w:proofErr w:type="spellEnd"/>
      <w:r w:rsidRPr="00B34505">
        <w:rPr>
          <w:rFonts w:ascii="Aptos" w:hAnsi="Aptos"/>
          <w:sz w:val="24"/>
          <w:szCs w:val="24"/>
        </w:rPr>
        <w:t xml:space="preserve"> </w:t>
      </w:r>
      <w:proofErr w:type="spellStart"/>
      <w:r w:rsidRPr="00B34505">
        <w:rPr>
          <w:rFonts w:ascii="Aptos" w:hAnsi="Aptos"/>
          <w:sz w:val="24"/>
          <w:szCs w:val="24"/>
        </w:rPr>
        <w:t>promjene</w:t>
      </w:r>
      <w:proofErr w:type="spellEnd"/>
      <w:r w:rsidRPr="00B34505">
        <w:rPr>
          <w:rFonts w:ascii="Aptos" w:hAnsi="Aptos"/>
          <w:sz w:val="24"/>
          <w:szCs w:val="24"/>
        </w:rPr>
        <w:t xml:space="preserve"> </w:t>
      </w:r>
      <w:proofErr w:type="spellStart"/>
      <w:r w:rsidRPr="00B34505">
        <w:rPr>
          <w:rFonts w:ascii="Aptos" w:hAnsi="Aptos"/>
          <w:sz w:val="24"/>
          <w:szCs w:val="24"/>
        </w:rPr>
        <w:t>brojila</w:t>
      </w:r>
      <w:proofErr w:type="spellEnd"/>
      <w:r w:rsidRPr="00B34505">
        <w:rPr>
          <w:rFonts w:ascii="Aptos" w:hAnsi="Aptos"/>
          <w:sz w:val="24"/>
          <w:szCs w:val="24"/>
        </w:rPr>
        <w:t xml:space="preserve"> </w:t>
      </w:r>
      <w:proofErr w:type="spellStart"/>
      <w:r w:rsidRPr="00B34505">
        <w:rPr>
          <w:rFonts w:ascii="Aptos" w:hAnsi="Aptos"/>
          <w:sz w:val="24"/>
          <w:szCs w:val="24"/>
        </w:rPr>
        <w:t>na</w:t>
      </w:r>
      <w:proofErr w:type="spellEnd"/>
      <w:r w:rsidRPr="00B34505">
        <w:rPr>
          <w:rFonts w:ascii="Aptos" w:hAnsi="Aptos"/>
          <w:sz w:val="24"/>
          <w:szCs w:val="24"/>
        </w:rPr>
        <w:t xml:space="preserve"> OMM </w:t>
      </w:r>
      <w:proofErr w:type="spellStart"/>
      <w:r w:rsidRPr="00B34505">
        <w:rPr>
          <w:rFonts w:ascii="Aptos" w:hAnsi="Aptos"/>
          <w:sz w:val="24"/>
          <w:szCs w:val="24"/>
        </w:rPr>
        <w:t>sa</w:t>
      </w:r>
      <w:proofErr w:type="spellEnd"/>
      <w:r w:rsidRPr="00B34505">
        <w:rPr>
          <w:rFonts w:ascii="Aptos" w:hAnsi="Aptos"/>
          <w:sz w:val="24"/>
          <w:szCs w:val="24"/>
        </w:rPr>
        <w:t xml:space="preserve"> </w:t>
      </w:r>
      <w:proofErr w:type="spellStart"/>
      <w:r w:rsidRPr="00B34505">
        <w:rPr>
          <w:rFonts w:ascii="Aptos" w:hAnsi="Aptos"/>
          <w:sz w:val="24"/>
          <w:szCs w:val="24"/>
        </w:rPr>
        <w:t>neprekinutom</w:t>
      </w:r>
      <w:proofErr w:type="spellEnd"/>
      <w:r w:rsidRPr="00B34505">
        <w:rPr>
          <w:rFonts w:ascii="Aptos" w:hAnsi="Aptos"/>
          <w:sz w:val="24"/>
          <w:szCs w:val="24"/>
        </w:rPr>
        <w:t xml:space="preserve"> </w:t>
      </w:r>
      <w:proofErr w:type="spellStart"/>
      <w:r w:rsidRPr="00B34505">
        <w:rPr>
          <w:rFonts w:ascii="Aptos" w:hAnsi="Aptos"/>
          <w:sz w:val="24"/>
          <w:szCs w:val="24"/>
        </w:rPr>
        <w:t>bilancom</w:t>
      </w:r>
      <w:proofErr w:type="spellEnd"/>
      <w:r w:rsidRPr="00B34505">
        <w:rPr>
          <w:rFonts w:ascii="Aptos" w:hAnsi="Aptos"/>
          <w:sz w:val="24"/>
          <w:szCs w:val="24"/>
        </w:rPr>
        <w:t xml:space="preserve"> </w:t>
      </w:r>
      <w:proofErr w:type="spellStart"/>
      <w:r w:rsidRPr="00B34505">
        <w:rPr>
          <w:rFonts w:ascii="Aptos" w:hAnsi="Aptos"/>
          <w:sz w:val="24"/>
          <w:szCs w:val="24"/>
        </w:rPr>
        <w:t>potrošnje</w:t>
      </w:r>
      <w:proofErr w:type="spellEnd"/>
      <w:r w:rsidRPr="00B34505">
        <w:rPr>
          <w:rFonts w:ascii="Aptos" w:hAnsi="Aptos"/>
          <w:sz w:val="24"/>
          <w:szCs w:val="24"/>
        </w:rPr>
        <w:t xml:space="preserve"> (</w:t>
      </w:r>
      <w:proofErr w:type="spellStart"/>
      <w:r w:rsidRPr="00B34505">
        <w:rPr>
          <w:rFonts w:ascii="Aptos" w:hAnsi="Aptos"/>
          <w:sz w:val="24"/>
          <w:szCs w:val="24"/>
        </w:rPr>
        <w:t>promjena</w:t>
      </w:r>
      <w:proofErr w:type="spellEnd"/>
      <w:r w:rsidRPr="00B34505">
        <w:rPr>
          <w:rFonts w:ascii="Aptos" w:hAnsi="Aptos"/>
          <w:sz w:val="24"/>
          <w:szCs w:val="24"/>
        </w:rPr>
        <w:t xml:space="preserve"> </w:t>
      </w:r>
      <w:proofErr w:type="spellStart"/>
      <w:r w:rsidRPr="00B34505">
        <w:rPr>
          <w:rFonts w:ascii="Aptos" w:hAnsi="Aptos"/>
          <w:sz w:val="24"/>
          <w:szCs w:val="24"/>
        </w:rPr>
        <w:t>zbog</w:t>
      </w:r>
      <w:proofErr w:type="spellEnd"/>
      <w:r w:rsidRPr="00B34505">
        <w:rPr>
          <w:rFonts w:ascii="Aptos" w:hAnsi="Aptos"/>
          <w:sz w:val="24"/>
          <w:szCs w:val="24"/>
        </w:rPr>
        <w:t xml:space="preserve"> </w:t>
      </w:r>
      <w:proofErr w:type="spellStart"/>
      <w:r w:rsidRPr="00B34505">
        <w:rPr>
          <w:rFonts w:ascii="Aptos" w:hAnsi="Aptos"/>
          <w:sz w:val="24"/>
          <w:szCs w:val="24"/>
        </w:rPr>
        <w:t>kvara</w:t>
      </w:r>
      <w:proofErr w:type="spellEnd"/>
      <w:r w:rsidRPr="00B34505">
        <w:rPr>
          <w:rFonts w:ascii="Aptos" w:hAnsi="Aptos"/>
          <w:sz w:val="24"/>
          <w:szCs w:val="24"/>
        </w:rPr>
        <w:t xml:space="preserve"> </w:t>
      </w:r>
      <w:proofErr w:type="spellStart"/>
      <w:r w:rsidRPr="00B34505">
        <w:rPr>
          <w:rFonts w:ascii="Aptos" w:hAnsi="Aptos"/>
          <w:sz w:val="24"/>
          <w:szCs w:val="24"/>
        </w:rPr>
        <w:t>ili</w:t>
      </w:r>
      <w:proofErr w:type="spellEnd"/>
      <w:r w:rsidRPr="00B34505">
        <w:rPr>
          <w:rFonts w:ascii="Aptos" w:hAnsi="Aptos"/>
          <w:sz w:val="24"/>
          <w:szCs w:val="24"/>
        </w:rPr>
        <w:t xml:space="preserve"> </w:t>
      </w:r>
      <w:proofErr w:type="spellStart"/>
      <w:r w:rsidRPr="00B34505">
        <w:rPr>
          <w:rFonts w:ascii="Aptos" w:hAnsi="Aptos"/>
          <w:sz w:val="24"/>
          <w:szCs w:val="24"/>
        </w:rPr>
        <w:t>zbog</w:t>
      </w:r>
      <w:proofErr w:type="spellEnd"/>
      <w:r w:rsidRPr="00B34505">
        <w:rPr>
          <w:rFonts w:ascii="Aptos" w:hAnsi="Aptos"/>
          <w:sz w:val="24"/>
          <w:szCs w:val="24"/>
        </w:rPr>
        <w:t xml:space="preserve"> </w:t>
      </w:r>
      <w:proofErr w:type="spellStart"/>
      <w:r w:rsidRPr="00B34505">
        <w:rPr>
          <w:rFonts w:ascii="Aptos" w:hAnsi="Aptos"/>
          <w:sz w:val="24"/>
          <w:szCs w:val="24"/>
        </w:rPr>
        <w:t>zahtjeva</w:t>
      </w:r>
      <w:proofErr w:type="spellEnd"/>
      <w:r w:rsidRPr="00B34505">
        <w:rPr>
          <w:rFonts w:ascii="Aptos" w:hAnsi="Aptos"/>
          <w:sz w:val="24"/>
          <w:szCs w:val="24"/>
        </w:rPr>
        <w:t xml:space="preserve"> regulative)"</w:t>
      </w:r>
    </w:p>
    <w:p w14:paraId="72F1B5AD" w14:textId="227BC054" w:rsidR="00F74AAB" w:rsidRPr="00B34505" w:rsidRDefault="00F74AAB" w:rsidP="004C7C15">
      <w:pPr>
        <w:pStyle w:val="Odlomakpopisa"/>
        <w:numPr>
          <w:ilvl w:val="0"/>
          <w:numId w:val="14"/>
        </w:numPr>
        <w:spacing w:line="240" w:lineRule="auto"/>
        <w:ind w:left="1134"/>
        <w:rPr>
          <w:rFonts w:ascii="Aptos" w:hAnsi="Aptos"/>
          <w:sz w:val="24"/>
          <w:szCs w:val="24"/>
        </w:rPr>
      </w:pPr>
      <w:proofErr w:type="spellStart"/>
      <w:r w:rsidRPr="00B34505">
        <w:rPr>
          <w:rFonts w:ascii="Aptos" w:hAnsi="Aptos"/>
          <w:sz w:val="24"/>
          <w:szCs w:val="24"/>
        </w:rPr>
        <w:t>mogućnost</w:t>
      </w:r>
      <w:proofErr w:type="spellEnd"/>
      <w:r w:rsidRPr="00B34505">
        <w:rPr>
          <w:rFonts w:ascii="Aptos" w:hAnsi="Aptos"/>
          <w:sz w:val="24"/>
          <w:szCs w:val="24"/>
        </w:rPr>
        <w:t xml:space="preserve"> </w:t>
      </w:r>
      <w:proofErr w:type="spellStart"/>
      <w:r w:rsidRPr="00B34505">
        <w:rPr>
          <w:rFonts w:ascii="Aptos" w:hAnsi="Aptos"/>
          <w:sz w:val="24"/>
          <w:szCs w:val="24"/>
        </w:rPr>
        <w:t>automatskog</w:t>
      </w:r>
      <w:proofErr w:type="spellEnd"/>
      <w:r w:rsidRPr="00B34505">
        <w:rPr>
          <w:rFonts w:ascii="Aptos" w:hAnsi="Aptos"/>
          <w:sz w:val="24"/>
          <w:szCs w:val="24"/>
        </w:rPr>
        <w:t xml:space="preserve"> </w:t>
      </w:r>
      <w:proofErr w:type="spellStart"/>
      <w:r w:rsidRPr="00B34505">
        <w:rPr>
          <w:rFonts w:ascii="Aptos" w:hAnsi="Aptos"/>
          <w:sz w:val="24"/>
          <w:szCs w:val="24"/>
        </w:rPr>
        <w:t>generiranja</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automatsko</w:t>
      </w:r>
      <w:proofErr w:type="spellEnd"/>
      <w:r w:rsidRPr="00B34505">
        <w:rPr>
          <w:rFonts w:ascii="Aptos" w:hAnsi="Aptos"/>
          <w:sz w:val="24"/>
          <w:szCs w:val="24"/>
        </w:rPr>
        <w:t xml:space="preserve"> </w:t>
      </w:r>
      <w:proofErr w:type="spellStart"/>
      <w:r w:rsidRPr="00B34505">
        <w:rPr>
          <w:rFonts w:ascii="Aptos" w:hAnsi="Aptos"/>
          <w:sz w:val="24"/>
          <w:szCs w:val="24"/>
        </w:rPr>
        <w:t>slanje</w:t>
      </w:r>
      <w:proofErr w:type="spellEnd"/>
      <w:r w:rsidRPr="00B34505">
        <w:rPr>
          <w:rFonts w:ascii="Aptos" w:hAnsi="Aptos"/>
          <w:sz w:val="24"/>
          <w:szCs w:val="24"/>
        </w:rPr>
        <w:t xml:space="preserve"> </w:t>
      </w:r>
      <w:proofErr w:type="spellStart"/>
      <w:r w:rsidRPr="00B34505">
        <w:rPr>
          <w:rFonts w:ascii="Aptos" w:hAnsi="Aptos"/>
          <w:sz w:val="24"/>
          <w:szCs w:val="24"/>
        </w:rPr>
        <w:t>dnevnog</w:t>
      </w:r>
      <w:proofErr w:type="spellEnd"/>
      <w:r w:rsidRPr="00B34505">
        <w:rPr>
          <w:rFonts w:ascii="Aptos" w:hAnsi="Aptos"/>
          <w:sz w:val="24"/>
          <w:szCs w:val="24"/>
        </w:rPr>
        <w:t xml:space="preserve">, </w:t>
      </w:r>
      <w:proofErr w:type="spellStart"/>
      <w:r w:rsidRPr="00B34505">
        <w:rPr>
          <w:rFonts w:ascii="Aptos" w:hAnsi="Aptos"/>
          <w:sz w:val="24"/>
          <w:szCs w:val="24"/>
        </w:rPr>
        <w:t>tjednog</w:t>
      </w:r>
      <w:proofErr w:type="spellEnd"/>
      <w:r w:rsidRPr="00B34505">
        <w:rPr>
          <w:rFonts w:ascii="Aptos" w:hAnsi="Aptos"/>
          <w:sz w:val="24"/>
          <w:szCs w:val="24"/>
        </w:rPr>
        <w:t xml:space="preserve">, </w:t>
      </w:r>
      <w:proofErr w:type="spellStart"/>
      <w:r w:rsidRPr="00B34505">
        <w:rPr>
          <w:rFonts w:ascii="Aptos" w:hAnsi="Aptos"/>
          <w:sz w:val="24"/>
          <w:szCs w:val="24"/>
        </w:rPr>
        <w:t>mjesečnog</w:t>
      </w:r>
      <w:proofErr w:type="spellEnd"/>
      <w:r w:rsidRPr="00B34505">
        <w:rPr>
          <w:rFonts w:ascii="Aptos" w:hAnsi="Aptos"/>
          <w:sz w:val="24"/>
          <w:szCs w:val="24"/>
        </w:rPr>
        <w:t xml:space="preserve"> </w:t>
      </w:r>
      <w:proofErr w:type="spellStart"/>
      <w:r w:rsidRPr="00B34505">
        <w:rPr>
          <w:rFonts w:ascii="Aptos" w:hAnsi="Aptos"/>
          <w:sz w:val="24"/>
          <w:szCs w:val="24"/>
        </w:rPr>
        <w:t>ili</w:t>
      </w:r>
      <w:proofErr w:type="spellEnd"/>
      <w:r w:rsidRPr="00B34505">
        <w:rPr>
          <w:rFonts w:ascii="Aptos" w:hAnsi="Aptos"/>
          <w:sz w:val="24"/>
          <w:szCs w:val="24"/>
        </w:rPr>
        <w:t xml:space="preserve"> </w:t>
      </w:r>
      <w:proofErr w:type="spellStart"/>
      <w:r w:rsidRPr="00B34505">
        <w:rPr>
          <w:rFonts w:ascii="Aptos" w:hAnsi="Aptos"/>
          <w:sz w:val="24"/>
          <w:szCs w:val="24"/>
        </w:rPr>
        <w:t>godišnjeg</w:t>
      </w:r>
      <w:proofErr w:type="spellEnd"/>
      <w:r w:rsidRPr="00B34505">
        <w:rPr>
          <w:rFonts w:ascii="Aptos" w:hAnsi="Aptos"/>
          <w:sz w:val="24"/>
          <w:szCs w:val="24"/>
        </w:rPr>
        <w:t xml:space="preserve"> </w:t>
      </w:r>
      <w:proofErr w:type="spellStart"/>
      <w:r w:rsidRPr="00B34505">
        <w:rPr>
          <w:rFonts w:ascii="Aptos" w:hAnsi="Aptos"/>
          <w:sz w:val="24"/>
          <w:szCs w:val="24"/>
        </w:rPr>
        <w:t>izvještaja</w:t>
      </w:r>
      <w:proofErr w:type="spellEnd"/>
      <w:r w:rsidRPr="00B34505">
        <w:rPr>
          <w:rFonts w:ascii="Aptos" w:hAnsi="Aptos"/>
          <w:sz w:val="24"/>
          <w:szCs w:val="24"/>
        </w:rPr>
        <w:t xml:space="preserve"> </w:t>
      </w:r>
      <w:proofErr w:type="spellStart"/>
      <w:r w:rsidRPr="00B34505">
        <w:rPr>
          <w:rFonts w:ascii="Aptos" w:hAnsi="Aptos"/>
          <w:sz w:val="24"/>
          <w:szCs w:val="24"/>
        </w:rPr>
        <w:t>na</w:t>
      </w:r>
      <w:proofErr w:type="spellEnd"/>
      <w:r w:rsidRPr="00B34505">
        <w:rPr>
          <w:rFonts w:ascii="Aptos" w:hAnsi="Aptos"/>
          <w:sz w:val="24"/>
          <w:szCs w:val="24"/>
        </w:rPr>
        <w:t xml:space="preserve"> e-mail </w:t>
      </w:r>
      <w:proofErr w:type="spellStart"/>
      <w:r w:rsidRPr="00B34505">
        <w:rPr>
          <w:rFonts w:ascii="Aptos" w:hAnsi="Aptos"/>
          <w:sz w:val="24"/>
          <w:szCs w:val="24"/>
        </w:rPr>
        <w:t>korisnika</w:t>
      </w:r>
      <w:proofErr w:type="spellEnd"/>
    </w:p>
    <w:p w14:paraId="3DD3A0B7" w14:textId="0D0D7623" w:rsidR="00F74AAB" w:rsidRPr="00B34505" w:rsidRDefault="00F74AAB" w:rsidP="004C7C15">
      <w:pPr>
        <w:pStyle w:val="Odlomakpopisa"/>
        <w:numPr>
          <w:ilvl w:val="1"/>
          <w:numId w:val="15"/>
        </w:numPr>
        <w:spacing w:line="240" w:lineRule="auto"/>
        <w:ind w:left="1134"/>
        <w:rPr>
          <w:rFonts w:ascii="Aptos" w:hAnsi="Aptos"/>
          <w:sz w:val="24"/>
          <w:szCs w:val="24"/>
        </w:rPr>
      </w:pPr>
      <w:proofErr w:type="spellStart"/>
      <w:r w:rsidRPr="00B34505">
        <w:rPr>
          <w:rFonts w:ascii="Aptos" w:hAnsi="Aptos"/>
          <w:sz w:val="24"/>
          <w:szCs w:val="24"/>
        </w:rPr>
        <w:t>spremanje</w:t>
      </w:r>
      <w:proofErr w:type="spellEnd"/>
      <w:r w:rsidRPr="00B34505">
        <w:rPr>
          <w:rFonts w:ascii="Aptos" w:hAnsi="Aptos"/>
          <w:sz w:val="24"/>
          <w:szCs w:val="24"/>
        </w:rPr>
        <w:t xml:space="preserve"> </w:t>
      </w:r>
      <w:proofErr w:type="spellStart"/>
      <w:r w:rsidRPr="00B34505">
        <w:rPr>
          <w:rFonts w:ascii="Aptos" w:hAnsi="Aptos"/>
          <w:sz w:val="24"/>
          <w:szCs w:val="24"/>
        </w:rPr>
        <w:t>izvještaja</w:t>
      </w:r>
      <w:proofErr w:type="spellEnd"/>
      <w:r w:rsidRPr="00B34505">
        <w:rPr>
          <w:rFonts w:ascii="Aptos" w:hAnsi="Aptos"/>
          <w:sz w:val="24"/>
          <w:szCs w:val="24"/>
        </w:rPr>
        <w:t xml:space="preserve"> </w:t>
      </w:r>
      <w:proofErr w:type="spellStart"/>
      <w:r w:rsidRPr="00B34505">
        <w:rPr>
          <w:rFonts w:ascii="Aptos" w:hAnsi="Aptos"/>
          <w:sz w:val="24"/>
          <w:szCs w:val="24"/>
        </w:rPr>
        <w:t>sa</w:t>
      </w:r>
      <w:proofErr w:type="spellEnd"/>
      <w:r w:rsidRPr="00B34505">
        <w:rPr>
          <w:rFonts w:ascii="Aptos" w:hAnsi="Aptos"/>
          <w:sz w:val="24"/>
          <w:szCs w:val="24"/>
        </w:rPr>
        <w:t xml:space="preserve"> </w:t>
      </w:r>
      <w:proofErr w:type="spellStart"/>
      <w:r w:rsidRPr="00B34505">
        <w:rPr>
          <w:rFonts w:ascii="Aptos" w:hAnsi="Aptos"/>
          <w:sz w:val="24"/>
          <w:szCs w:val="24"/>
        </w:rPr>
        <w:t>odabirom</w:t>
      </w:r>
      <w:proofErr w:type="spellEnd"/>
      <w:r w:rsidRPr="00B34505">
        <w:rPr>
          <w:rFonts w:ascii="Aptos" w:hAnsi="Aptos"/>
          <w:sz w:val="24"/>
          <w:szCs w:val="24"/>
        </w:rPr>
        <w:t xml:space="preserve"> </w:t>
      </w:r>
      <w:proofErr w:type="spellStart"/>
      <w:r w:rsidRPr="00B34505">
        <w:rPr>
          <w:rFonts w:ascii="Aptos" w:hAnsi="Aptos"/>
          <w:sz w:val="24"/>
          <w:szCs w:val="24"/>
        </w:rPr>
        <w:t>ciljanom</w:t>
      </w:r>
      <w:proofErr w:type="spellEnd"/>
      <w:r w:rsidRPr="00B34505">
        <w:rPr>
          <w:rFonts w:ascii="Aptos" w:hAnsi="Aptos"/>
          <w:sz w:val="24"/>
          <w:szCs w:val="24"/>
        </w:rPr>
        <w:t xml:space="preserve"> </w:t>
      </w:r>
      <w:proofErr w:type="spellStart"/>
      <w:r w:rsidRPr="00B34505">
        <w:rPr>
          <w:rFonts w:ascii="Aptos" w:hAnsi="Aptos"/>
          <w:sz w:val="24"/>
          <w:szCs w:val="24"/>
        </w:rPr>
        <w:t>vremenskog</w:t>
      </w:r>
      <w:proofErr w:type="spellEnd"/>
      <w:r w:rsidRPr="00B34505">
        <w:rPr>
          <w:rFonts w:ascii="Aptos" w:hAnsi="Aptos"/>
          <w:sz w:val="24"/>
          <w:szCs w:val="24"/>
        </w:rPr>
        <w:t xml:space="preserve"> </w:t>
      </w:r>
      <w:proofErr w:type="spellStart"/>
      <w:r w:rsidRPr="00B34505">
        <w:rPr>
          <w:rFonts w:ascii="Aptos" w:hAnsi="Aptos"/>
          <w:sz w:val="24"/>
          <w:szCs w:val="24"/>
        </w:rPr>
        <w:t>razdoblja</w:t>
      </w:r>
      <w:proofErr w:type="spellEnd"/>
      <w:r w:rsidRPr="00B34505">
        <w:rPr>
          <w:rFonts w:ascii="Aptos" w:hAnsi="Aptos"/>
          <w:sz w:val="24"/>
          <w:szCs w:val="24"/>
        </w:rPr>
        <w:t xml:space="preserve"> (</w:t>
      </w:r>
      <w:proofErr w:type="spellStart"/>
      <w:r w:rsidRPr="00B34505">
        <w:rPr>
          <w:rFonts w:ascii="Aptos" w:hAnsi="Aptos"/>
          <w:sz w:val="24"/>
          <w:szCs w:val="24"/>
        </w:rPr>
        <w:t>fiksno</w:t>
      </w:r>
      <w:proofErr w:type="spellEnd"/>
      <w:r w:rsidRPr="00B34505">
        <w:rPr>
          <w:rFonts w:ascii="Aptos" w:hAnsi="Aptos"/>
          <w:sz w:val="24"/>
          <w:szCs w:val="24"/>
        </w:rPr>
        <w:t xml:space="preserve"> </w:t>
      </w:r>
      <w:proofErr w:type="spellStart"/>
      <w:r w:rsidRPr="00B34505">
        <w:rPr>
          <w:rFonts w:ascii="Aptos" w:hAnsi="Aptos"/>
          <w:sz w:val="24"/>
          <w:szCs w:val="24"/>
        </w:rPr>
        <w:t>razdoblje</w:t>
      </w:r>
      <w:proofErr w:type="spellEnd"/>
      <w:r w:rsidRPr="00B34505">
        <w:rPr>
          <w:rFonts w:ascii="Aptos" w:hAnsi="Aptos"/>
          <w:sz w:val="24"/>
          <w:szCs w:val="24"/>
        </w:rPr>
        <w:t xml:space="preserve">, </w:t>
      </w:r>
      <w:proofErr w:type="spellStart"/>
      <w:r w:rsidRPr="00B34505">
        <w:rPr>
          <w:rFonts w:ascii="Aptos" w:hAnsi="Aptos"/>
          <w:sz w:val="24"/>
          <w:szCs w:val="24"/>
        </w:rPr>
        <w:t>relativno</w:t>
      </w:r>
      <w:proofErr w:type="spellEnd"/>
      <w:r w:rsidRPr="00B34505">
        <w:rPr>
          <w:rFonts w:ascii="Aptos" w:hAnsi="Aptos"/>
          <w:sz w:val="24"/>
          <w:szCs w:val="24"/>
        </w:rPr>
        <w:t xml:space="preserve"> u </w:t>
      </w:r>
      <w:proofErr w:type="spellStart"/>
      <w:r w:rsidRPr="00B34505">
        <w:rPr>
          <w:rFonts w:ascii="Aptos" w:hAnsi="Aptos"/>
          <w:sz w:val="24"/>
          <w:szCs w:val="24"/>
        </w:rPr>
        <w:t>prošlosti</w:t>
      </w:r>
      <w:proofErr w:type="spellEnd"/>
      <w:r w:rsidRPr="00B34505">
        <w:rPr>
          <w:rFonts w:ascii="Aptos" w:hAnsi="Aptos"/>
          <w:sz w:val="24"/>
          <w:szCs w:val="24"/>
        </w:rPr>
        <w:t>)</w:t>
      </w:r>
    </w:p>
    <w:p w14:paraId="7AC9517C" w14:textId="6B31C1BA" w:rsidR="00F74AAB" w:rsidRPr="00B34505" w:rsidRDefault="00F74AAB" w:rsidP="004C7C15">
      <w:pPr>
        <w:pStyle w:val="Odlomakpopisa"/>
        <w:numPr>
          <w:ilvl w:val="1"/>
          <w:numId w:val="15"/>
        </w:numPr>
        <w:spacing w:line="240" w:lineRule="auto"/>
        <w:ind w:left="1134"/>
        <w:rPr>
          <w:rFonts w:ascii="Aptos" w:hAnsi="Aptos"/>
          <w:sz w:val="24"/>
          <w:szCs w:val="24"/>
        </w:rPr>
      </w:pPr>
      <w:proofErr w:type="spellStart"/>
      <w:r w:rsidRPr="00B34505">
        <w:rPr>
          <w:rFonts w:ascii="Aptos" w:hAnsi="Aptos"/>
          <w:sz w:val="24"/>
          <w:szCs w:val="24"/>
        </w:rPr>
        <w:t>mogućnost</w:t>
      </w:r>
      <w:proofErr w:type="spellEnd"/>
      <w:r w:rsidRPr="00B34505">
        <w:rPr>
          <w:rFonts w:ascii="Aptos" w:hAnsi="Aptos"/>
          <w:sz w:val="24"/>
          <w:szCs w:val="24"/>
        </w:rPr>
        <w:t xml:space="preserve"> </w:t>
      </w:r>
      <w:proofErr w:type="spellStart"/>
      <w:r w:rsidRPr="00B34505">
        <w:rPr>
          <w:rFonts w:ascii="Aptos" w:hAnsi="Aptos"/>
          <w:sz w:val="24"/>
          <w:szCs w:val="24"/>
        </w:rPr>
        <w:t>ispisa</w:t>
      </w:r>
      <w:proofErr w:type="spellEnd"/>
      <w:r w:rsidRPr="00B34505">
        <w:rPr>
          <w:rFonts w:ascii="Aptos" w:hAnsi="Aptos"/>
          <w:sz w:val="24"/>
          <w:szCs w:val="24"/>
        </w:rPr>
        <w:t xml:space="preserve"> </w:t>
      </w:r>
      <w:proofErr w:type="spellStart"/>
      <w:r w:rsidRPr="00B34505">
        <w:rPr>
          <w:rFonts w:ascii="Aptos" w:hAnsi="Aptos"/>
          <w:sz w:val="24"/>
          <w:szCs w:val="24"/>
        </w:rPr>
        <w:t>grafičkih</w:t>
      </w:r>
      <w:proofErr w:type="spellEnd"/>
      <w:r w:rsidRPr="00B34505">
        <w:rPr>
          <w:rFonts w:ascii="Aptos" w:hAnsi="Aptos"/>
          <w:sz w:val="24"/>
          <w:szCs w:val="24"/>
        </w:rPr>
        <w:t xml:space="preserve"> </w:t>
      </w:r>
      <w:proofErr w:type="spellStart"/>
      <w:r w:rsidRPr="00B34505">
        <w:rPr>
          <w:rFonts w:ascii="Aptos" w:hAnsi="Aptos"/>
          <w:sz w:val="24"/>
          <w:szCs w:val="24"/>
        </w:rPr>
        <w:t>prikaza</w:t>
      </w:r>
      <w:proofErr w:type="spellEnd"/>
      <w:r w:rsidRPr="00B34505">
        <w:rPr>
          <w:rFonts w:ascii="Aptos" w:hAnsi="Aptos"/>
          <w:sz w:val="24"/>
          <w:szCs w:val="24"/>
        </w:rPr>
        <w:t xml:space="preserve"> u PDF</w:t>
      </w:r>
    </w:p>
    <w:p w14:paraId="18480D6B" w14:textId="1378BC0B" w:rsidR="00F74AAB" w:rsidRPr="00B34505" w:rsidRDefault="00F74AAB" w:rsidP="004C7C15">
      <w:pPr>
        <w:pStyle w:val="Odlomakpopisa"/>
        <w:numPr>
          <w:ilvl w:val="1"/>
          <w:numId w:val="15"/>
        </w:numPr>
        <w:spacing w:line="240" w:lineRule="auto"/>
        <w:ind w:left="1134"/>
        <w:rPr>
          <w:rFonts w:ascii="Aptos" w:hAnsi="Aptos"/>
          <w:sz w:val="24"/>
          <w:szCs w:val="24"/>
        </w:rPr>
      </w:pPr>
      <w:proofErr w:type="spellStart"/>
      <w:r w:rsidRPr="00B34505">
        <w:rPr>
          <w:rFonts w:ascii="Aptos" w:hAnsi="Aptos"/>
          <w:sz w:val="24"/>
          <w:szCs w:val="24"/>
        </w:rPr>
        <w:t>mogućnost</w:t>
      </w:r>
      <w:proofErr w:type="spellEnd"/>
      <w:r w:rsidRPr="00B34505">
        <w:rPr>
          <w:rFonts w:ascii="Aptos" w:hAnsi="Aptos"/>
          <w:sz w:val="24"/>
          <w:szCs w:val="24"/>
        </w:rPr>
        <w:t xml:space="preserve"> </w:t>
      </w:r>
      <w:proofErr w:type="spellStart"/>
      <w:r w:rsidRPr="00B34505">
        <w:rPr>
          <w:rFonts w:ascii="Aptos" w:hAnsi="Aptos"/>
          <w:sz w:val="24"/>
          <w:szCs w:val="24"/>
        </w:rPr>
        <w:t>ispisa</w:t>
      </w:r>
      <w:proofErr w:type="spellEnd"/>
      <w:r w:rsidRPr="00B34505">
        <w:rPr>
          <w:rFonts w:ascii="Aptos" w:hAnsi="Aptos"/>
          <w:sz w:val="24"/>
          <w:szCs w:val="24"/>
        </w:rPr>
        <w:t xml:space="preserve"> </w:t>
      </w:r>
      <w:proofErr w:type="spellStart"/>
      <w:r w:rsidRPr="00B34505">
        <w:rPr>
          <w:rFonts w:ascii="Aptos" w:hAnsi="Aptos"/>
          <w:sz w:val="24"/>
          <w:szCs w:val="24"/>
        </w:rPr>
        <w:t>tabličnih</w:t>
      </w:r>
      <w:proofErr w:type="spellEnd"/>
      <w:r w:rsidRPr="00B34505">
        <w:rPr>
          <w:rFonts w:ascii="Aptos" w:hAnsi="Aptos"/>
          <w:sz w:val="24"/>
          <w:szCs w:val="24"/>
        </w:rPr>
        <w:t xml:space="preserve"> </w:t>
      </w:r>
      <w:proofErr w:type="spellStart"/>
      <w:r w:rsidRPr="00B34505">
        <w:rPr>
          <w:rFonts w:ascii="Aptos" w:hAnsi="Aptos"/>
          <w:sz w:val="24"/>
          <w:szCs w:val="24"/>
        </w:rPr>
        <w:t>prikaza</w:t>
      </w:r>
      <w:proofErr w:type="spellEnd"/>
      <w:r w:rsidRPr="00B34505">
        <w:rPr>
          <w:rFonts w:ascii="Aptos" w:hAnsi="Aptos"/>
          <w:sz w:val="24"/>
          <w:szCs w:val="24"/>
        </w:rPr>
        <w:t xml:space="preserve"> u PDF </w:t>
      </w:r>
      <w:proofErr w:type="spellStart"/>
      <w:r w:rsidRPr="00B34505">
        <w:rPr>
          <w:rFonts w:ascii="Aptos" w:hAnsi="Aptos"/>
          <w:sz w:val="24"/>
          <w:szCs w:val="24"/>
        </w:rPr>
        <w:t>i</w:t>
      </w:r>
      <w:proofErr w:type="spellEnd"/>
      <w:r w:rsidRPr="00B34505">
        <w:rPr>
          <w:rFonts w:ascii="Aptos" w:hAnsi="Aptos"/>
          <w:sz w:val="24"/>
          <w:szCs w:val="24"/>
        </w:rPr>
        <w:t xml:space="preserve"> XLS format</w:t>
      </w:r>
    </w:p>
    <w:p w14:paraId="3BA380C8" w14:textId="0AB1F145" w:rsidR="00F74AAB" w:rsidRPr="00B34505" w:rsidRDefault="00F74AAB" w:rsidP="004C7C15">
      <w:pPr>
        <w:pStyle w:val="Odlomakpopisa"/>
        <w:numPr>
          <w:ilvl w:val="1"/>
          <w:numId w:val="15"/>
        </w:numPr>
        <w:spacing w:line="240" w:lineRule="auto"/>
        <w:ind w:left="1134"/>
        <w:rPr>
          <w:rFonts w:ascii="Aptos" w:hAnsi="Aptos"/>
          <w:sz w:val="24"/>
          <w:szCs w:val="24"/>
        </w:rPr>
      </w:pPr>
      <w:proofErr w:type="spellStart"/>
      <w:r w:rsidRPr="00B34505">
        <w:rPr>
          <w:rFonts w:ascii="Aptos" w:hAnsi="Aptos"/>
          <w:sz w:val="24"/>
          <w:szCs w:val="24"/>
        </w:rPr>
        <w:t>mogućnost</w:t>
      </w:r>
      <w:proofErr w:type="spellEnd"/>
      <w:r w:rsidRPr="00B34505">
        <w:rPr>
          <w:rFonts w:ascii="Aptos" w:hAnsi="Aptos"/>
          <w:sz w:val="24"/>
          <w:szCs w:val="24"/>
        </w:rPr>
        <w:t xml:space="preserve"> </w:t>
      </w:r>
      <w:proofErr w:type="spellStart"/>
      <w:r w:rsidRPr="00B34505">
        <w:rPr>
          <w:rFonts w:ascii="Aptos" w:hAnsi="Aptos"/>
          <w:sz w:val="24"/>
          <w:szCs w:val="24"/>
        </w:rPr>
        <w:t>prilaganja</w:t>
      </w:r>
      <w:proofErr w:type="spellEnd"/>
      <w:r w:rsidRPr="00B34505">
        <w:rPr>
          <w:rFonts w:ascii="Aptos" w:hAnsi="Aptos"/>
          <w:sz w:val="24"/>
          <w:szCs w:val="24"/>
        </w:rPr>
        <w:t xml:space="preserve"> </w:t>
      </w:r>
      <w:proofErr w:type="spellStart"/>
      <w:r w:rsidRPr="00B34505">
        <w:rPr>
          <w:rFonts w:ascii="Aptos" w:hAnsi="Aptos"/>
          <w:sz w:val="24"/>
          <w:szCs w:val="24"/>
        </w:rPr>
        <w:t>dokumentacije</w:t>
      </w:r>
      <w:proofErr w:type="spellEnd"/>
      <w:r w:rsidRPr="00B34505">
        <w:rPr>
          <w:rFonts w:ascii="Aptos" w:hAnsi="Aptos"/>
          <w:sz w:val="24"/>
          <w:szCs w:val="24"/>
        </w:rPr>
        <w:t xml:space="preserve"> </w:t>
      </w:r>
      <w:proofErr w:type="spellStart"/>
      <w:r w:rsidRPr="00B34505">
        <w:rPr>
          <w:rFonts w:ascii="Aptos" w:hAnsi="Aptos"/>
          <w:sz w:val="24"/>
          <w:szCs w:val="24"/>
        </w:rPr>
        <w:t>zasebno</w:t>
      </w:r>
      <w:proofErr w:type="spellEnd"/>
      <w:r w:rsidRPr="00B34505">
        <w:rPr>
          <w:rFonts w:ascii="Aptos" w:hAnsi="Aptos"/>
          <w:sz w:val="24"/>
          <w:szCs w:val="24"/>
        </w:rPr>
        <w:t xml:space="preserve"> za </w:t>
      </w:r>
      <w:proofErr w:type="spellStart"/>
      <w:r w:rsidRPr="00B34505">
        <w:rPr>
          <w:rFonts w:ascii="Aptos" w:hAnsi="Aptos"/>
          <w:sz w:val="24"/>
          <w:szCs w:val="24"/>
        </w:rPr>
        <w:t>troškovne</w:t>
      </w:r>
      <w:proofErr w:type="spellEnd"/>
      <w:r w:rsidRPr="00B34505">
        <w:rPr>
          <w:rFonts w:ascii="Aptos" w:hAnsi="Aptos"/>
          <w:sz w:val="24"/>
          <w:szCs w:val="24"/>
        </w:rPr>
        <w:t xml:space="preserve"> </w:t>
      </w:r>
      <w:proofErr w:type="spellStart"/>
      <w:r w:rsidRPr="00B34505">
        <w:rPr>
          <w:rFonts w:ascii="Aptos" w:hAnsi="Aptos"/>
          <w:sz w:val="24"/>
          <w:szCs w:val="24"/>
        </w:rPr>
        <w:t>centre</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mjerna</w:t>
      </w:r>
      <w:proofErr w:type="spellEnd"/>
      <w:r w:rsidRPr="00B34505">
        <w:rPr>
          <w:rFonts w:ascii="Aptos" w:hAnsi="Aptos"/>
          <w:sz w:val="24"/>
          <w:szCs w:val="24"/>
        </w:rPr>
        <w:t xml:space="preserve"> </w:t>
      </w:r>
      <w:proofErr w:type="spellStart"/>
      <w:r w:rsidRPr="00B34505">
        <w:rPr>
          <w:rFonts w:ascii="Aptos" w:hAnsi="Aptos"/>
          <w:sz w:val="24"/>
          <w:szCs w:val="24"/>
        </w:rPr>
        <w:t>mjesta</w:t>
      </w:r>
      <w:proofErr w:type="spellEnd"/>
      <w:r w:rsidRPr="00B34505">
        <w:rPr>
          <w:rFonts w:ascii="Aptos" w:hAnsi="Aptos"/>
          <w:sz w:val="24"/>
          <w:szCs w:val="24"/>
        </w:rPr>
        <w:t xml:space="preserve"> </w:t>
      </w:r>
      <w:proofErr w:type="spellStart"/>
      <w:r w:rsidRPr="00B34505">
        <w:rPr>
          <w:rFonts w:ascii="Aptos" w:hAnsi="Aptos"/>
          <w:sz w:val="24"/>
          <w:szCs w:val="24"/>
        </w:rPr>
        <w:t>kako</w:t>
      </w:r>
      <w:proofErr w:type="spellEnd"/>
      <w:r w:rsidRPr="00B34505">
        <w:rPr>
          <w:rFonts w:ascii="Aptos" w:hAnsi="Aptos"/>
          <w:sz w:val="24"/>
          <w:szCs w:val="24"/>
        </w:rPr>
        <w:t xml:space="preserve"> bi </w:t>
      </w:r>
      <w:proofErr w:type="spellStart"/>
      <w:r w:rsidRPr="00B34505">
        <w:rPr>
          <w:rFonts w:ascii="Aptos" w:hAnsi="Aptos"/>
          <w:sz w:val="24"/>
          <w:szCs w:val="24"/>
        </w:rPr>
        <w:t>korisnici</w:t>
      </w:r>
      <w:proofErr w:type="spellEnd"/>
      <w:r w:rsidRPr="00B34505">
        <w:rPr>
          <w:rFonts w:ascii="Aptos" w:hAnsi="Aptos"/>
          <w:sz w:val="24"/>
          <w:szCs w:val="24"/>
        </w:rPr>
        <w:t xml:space="preserve"> </w:t>
      </w:r>
      <w:proofErr w:type="spellStart"/>
      <w:r w:rsidRPr="00B34505">
        <w:rPr>
          <w:rFonts w:ascii="Aptos" w:hAnsi="Aptos"/>
          <w:sz w:val="24"/>
          <w:szCs w:val="24"/>
        </w:rPr>
        <w:t>na</w:t>
      </w:r>
      <w:proofErr w:type="spellEnd"/>
      <w:r w:rsidRPr="00B34505">
        <w:rPr>
          <w:rFonts w:ascii="Aptos" w:hAnsi="Aptos"/>
          <w:sz w:val="24"/>
          <w:szCs w:val="24"/>
        </w:rPr>
        <w:t xml:space="preserve"> </w:t>
      </w:r>
      <w:proofErr w:type="spellStart"/>
      <w:r w:rsidRPr="00B34505">
        <w:rPr>
          <w:rFonts w:ascii="Aptos" w:hAnsi="Aptos"/>
          <w:sz w:val="24"/>
          <w:szCs w:val="24"/>
        </w:rPr>
        <w:t>jednom</w:t>
      </w:r>
      <w:proofErr w:type="spellEnd"/>
      <w:r w:rsidRPr="00B34505">
        <w:rPr>
          <w:rFonts w:ascii="Aptos" w:hAnsi="Aptos"/>
          <w:sz w:val="24"/>
          <w:szCs w:val="24"/>
        </w:rPr>
        <w:t xml:space="preserve"> </w:t>
      </w:r>
      <w:proofErr w:type="spellStart"/>
      <w:r w:rsidRPr="00B34505">
        <w:rPr>
          <w:rFonts w:ascii="Aptos" w:hAnsi="Aptos"/>
          <w:sz w:val="24"/>
          <w:szCs w:val="24"/>
        </w:rPr>
        <w:t>mjestu</w:t>
      </w:r>
      <w:proofErr w:type="spellEnd"/>
      <w:r w:rsidRPr="00B34505">
        <w:rPr>
          <w:rFonts w:ascii="Aptos" w:hAnsi="Aptos"/>
          <w:sz w:val="24"/>
          <w:szCs w:val="24"/>
        </w:rPr>
        <w:t xml:space="preserve"> </w:t>
      </w:r>
      <w:proofErr w:type="spellStart"/>
      <w:r w:rsidRPr="00B34505">
        <w:rPr>
          <w:rFonts w:ascii="Aptos" w:hAnsi="Aptos"/>
          <w:sz w:val="24"/>
          <w:szCs w:val="24"/>
        </w:rPr>
        <w:t>imali</w:t>
      </w:r>
      <w:proofErr w:type="spellEnd"/>
      <w:r w:rsidRPr="00B34505">
        <w:rPr>
          <w:rFonts w:ascii="Aptos" w:hAnsi="Aptos"/>
          <w:sz w:val="24"/>
          <w:szCs w:val="24"/>
        </w:rPr>
        <w:t xml:space="preserve"> </w:t>
      </w:r>
      <w:proofErr w:type="spellStart"/>
      <w:r w:rsidRPr="00B34505">
        <w:rPr>
          <w:rFonts w:ascii="Aptos" w:hAnsi="Aptos"/>
          <w:sz w:val="24"/>
          <w:szCs w:val="24"/>
        </w:rPr>
        <w:t>svu</w:t>
      </w:r>
      <w:proofErr w:type="spellEnd"/>
      <w:r w:rsidRPr="00B34505">
        <w:rPr>
          <w:rFonts w:ascii="Aptos" w:hAnsi="Aptos"/>
          <w:sz w:val="24"/>
          <w:szCs w:val="24"/>
        </w:rPr>
        <w:t xml:space="preserve"> </w:t>
      </w:r>
      <w:proofErr w:type="spellStart"/>
      <w:r w:rsidRPr="00B34505">
        <w:rPr>
          <w:rFonts w:ascii="Aptos" w:hAnsi="Aptos"/>
          <w:sz w:val="24"/>
          <w:szCs w:val="24"/>
        </w:rPr>
        <w:t>relevantnu</w:t>
      </w:r>
      <w:proofErr w:type="spellEnd"/>
      <w:r w:rsidRPr="00B34505">
        <w:rPr>
          <w:rFonts w:ascii="Aptos" w:hAnsi="Aptos"/>
          <w:sz w:val="24"/>
          <w:szCs w:val="24"/>
        </w:rPr>
        <w:t xml:space="preserve"> </w:t>
      </w:r>
      <w:proofErr w:type="spellStart"/>
      <w:r w:rsidRPr="00B34505">
        <w:rPr>
          <w:rFonts w:ascii="Aptos" w:hAnsi="Aptos"/>
          <w:sz w:val="24"/>
          <w:szCs w:val="24"/>
        </w:rPr>
        <w:t>dokumentaciju</w:t>
      </w:r>
      <w:proofErr w:type="spellEnd"/>
      <w:r w:rsidRPr="00B34505">
        <w:rPr>
          <w:rFonts w:ascii="Aptos" w:hAnsi="Aptos"/>
          <w:sz w:val="24"/>
          <w:szCs w:val="24"/>
        </w:rPr>
        <w:t xml:space="preserve"> </w:t>
      </w:r>
      <w:proofErr w:type="spellStart"/>
      <w:r w:rsidRPr="00B34505">
        <w:rPr>
          <w:rFonts w:ascii="Aptos" w:hAnsi="Aptos"/>
          <w:sz w:val="24"/>
          <w:szCs w:val="24"/>
        </w:rPr>
        <w:t>poput</w:t>
      </w:r>
      <w:proofErr w:type="spellEnd"/>
      <w:r w:rsidRPr="00B34505">
        <w:rPr>
          <w:rFonts w:ascii="Aptos" w:hAnsi="Aptos"/>
          <w:sz w:val="24"/>
          <w:szCs w:val="24"/>
        </w:rPr>
        <w:t xml:space="preserve"> </w:t>
      </w:r>
      <w:proofErr w:type="spellStart"/>
      <w:r w:rsidRPr="00B34505">
        <w:rPr>
          <w:rFonts w:ascii="Aptos" w:hAnsi="Aptos"/>
          <w:sz w:val="24"/>
          <w:szCs w:val="24"/>
        </w:rPr>
        <w:t>tehničke</w:t>
      </w:r>
      <w:proofErr w:type="spellEnd"/>
      <w:r w:rsidRPr="00B34505">
        <w:rPr>
          <w:rFonts w:ascii="Aptos" w:hAnsi="Aptos"/>
          <w:sz w:val="24"/>
          <w:szCs w:val="24"/>
        </w:rPr>
        <w:t xml:space="preserve"> </w:t>
      </w:r>
      <w:proofErr w:type="spellStart"/>
      <w:r w:rsidRPr="00B34505">
        <w:rPr>
          <w:rFonts w:ascii="Aptos" w:hAnsi="Aptos"/>
          <w:sz w:val="24"/>
          <w:szCs w:val="24"/>
        </w:rPr>
        <w:t>dokumentacije</w:t>
      </w:r>
      <w:proofErr w:type="spellEnd"/>
      <w:r w:rsidRPr="00B34505">
        <w:rPr>
          <w:rFonts w:ascii="Aptos" w:hAnsi="Aptos"/>
          <w:sz w:val="24"/>
          <w:szCs w:val="24"/>
        </w:rPr>
        <w:t xml:space="preserve">, </w:t>
      </w:r>
      <w:proofErr w:type="spellStart"/>
      <w:r w:rsidRPr="00B34505">
        <w:rPr>
          <w:rFonts w:ascii="Aptos" w:hAnsi="Aptos"/>
          <w:sz w:val="24"/>
          <w:szCs w:val="24"/>
        </w:rPr>
        <w:t>izvještaja</w:t>
      </w:r>
      <w:proofErr w:type="spellEnd"/>
      <w:r w:rsidRPr="00B34505">
        <w:rPr>
          <w:rFonts w:ascii="Aptos" w:hAnsi="Aptos"/>
          <w:sz w:val="24"/>
          <w:szCs w:val="24"/>
        </w:rPr>
        <w:t>,</w:t>
      </w:r>
      <w:r w:rsidR="00E67470" w:rsidRPr="00B34505">
        <w:rPr>
          <w:rFonts w:ascii="Aptos" w:hAnsi="Aptos"/>
          <w:sz w:val="24"/>
          <w:szCs w:val="24"/>
        </w:rPr>
        <w:t xml:space="preserve"> </w:t>
      </w:r>
      <w:proofErr w:type="spellStart"/>
      <w:r w:rsidR="00E67470" w:rsidRPr="00B34505">
        <w:rPr>
          <w:rFonts w:ascii="Aptos" w:hAnsi="Aptos"/>
          <w:sz w:val="24"/>
          <w:szCs w:val="24"/>
        </w:rPr>
        <w:t>f</w:t>
      </w:r>
      <w:r w:rsidRPr="00B34505">
        <w:rPr>
          <w:rFonts w:ascii="Aptos" w:hAnsi="Aptos"/>
          <w:sz w:val="24"/>
          <w:szCs w:val="24"/>
        </w:rPr>
        <w:t>otografija</w:t>
      </w:r>
      <w:proofErr w:type="spellEnd"/>
      <w:r w:rsidR="00E67470" w:rsidRPr="00B34505">
        <w:rPr>
          <w:rFonts w:ascii="Aptos" w:hAnsi="Aptos"/>
          <w:sz w:val="24"/>
          <w:szCs w:val="24"/>
        </w:rPr>
        <w:t>, …</w:t>
      </w:r>
    </w:p>
    <w:p w14:paraId="6E8D8429" w14:textId="0B511B22" w:rsidR="00367514" w:rsidRPr="00B34505" w:rsidRDefault="00367514" w:rsidP="004C7C15">
      <w:pPr>
        <w:ind w:left="567"/>
        <w:rPr>
          <w:rFonts w:ascii="Aptos" w:hAnsi="Aptos"/>
          <w:i/>
          <w:iCs/>
        </w:rPr>
      </w:pPr>
      <w:r w:rsidRPr="00B34505">
        <w:rPr>
          <w:rFonts w:ascii="Aptos" w:hAnsi="Aptos"/>
          <w:i/>
          <w:iCs/>
        </w:rPr>
        <w:t>Sustav alarmiranja:</w:t>
      </w:r>
    </w:p>
    <w:p w14:paraId="4614186C" w14:textId="033D2701" w:rsidR="00367514" w:rsidRPr="00B34505" w:rsidRDefault="00367514" w:rsidP="004C7C15">
      <w:pPr>
        <w:pStyle w:val="Odlomakpopisa"/>
        <w:numPr>
          <w:ilvl w:val="1"/>
          <w:numId w:val="16"/>
        </w:numPr>
        <w:spacing w:line="240" w:lineRule="auto"/>
        <w:ind w:left="1134"/>
        <w:rPr>
          <w:rFonts w:ascii="Aptos" w:hAnsi="Aptos"/>
          <w:sz w:val="24"/>
          <w:szCs w:val="24"/>
        </w:rPr>
      </w:pPr>
      <w:proofErr w:type="spellStart"/>
      <w:r w:rsidRPr="00B34505">
        <w:rPr>
          <w:rFonts w:ascii="Aptos" w:hAnsi="Aptos"/>
          <w:sz w:val="24"/>
          <w:szCs w:val="24"/>
        </w:rPr>
        <w:t>kategoriziranje</w:t>
      </w:r>
      <w:proofErr w:type="spellEnd"/>
      <w:r w:rsidRPr="00B34505">
        <w:rPr>
          <w:rFonts w:ascii="Aptos" w:hAnsi="Aptos"/>
          <w:sz w:val="24"/>
          <w:szCs w:val="24"/>
        </w:rPr>
        <w:t xml:space="preserve"> </w:t>
      </w:r>
      <w:proofErr w:type="spellStart"/>
      <w:r w:rsidRPr="00B34505">
        <w:rPr>
          <w:rFonts w:ascii="Aptos" w:hAnsi="Aptos"/>
          <w:sz w:val="24"/>
          <w:szCs w:val="24"/>
        </w:rPr>
        <w:t>alarma</w:t>
      </w:r>
      <w:proofErr w:type="spellEnd"/>
      <w:r w:rsidRPr="00B34505">
        <w:rPr>
          <w:rFonts w:ascii="Aptos" w:hAnsi="Aptos"/>
          <w:sz w:val="24"/>
          <w:szCs w:val="24"/>
        </w:rPr>
        <w:t xml:space="preserve"> </w:t>
      </w:r>
      <w:proofErr w:type="spellStart"/>
      <w:r w:rsidRPr="00B34505">
        <w:rPr>
          <w:rFonts w:ascii="Aptos" w:hAnsi="Aptos"/>
          <w:sz w:val="24"/>
          <w:szCs w:val="24"/>
        </w:rPr>
        <w:t>prema</w:t>
      </w:r>
      <w:proofErr w:type="spellEnd"/>
      <w:r w:rsidRPr="00B34505">
        <w:rPr>
          <w:rFonts w:ascii="Aptos" w:hAnsi="Aptos"/>
          <w:sz w:val="24"/>
          <w:szCs w:val="24"/>
        </w:rPr>
        <w:t xml:space="preserve"> </w:t>
      </w:r>
      <w:proofErr w:type="spellStart"/>
      <w:r w:rsidRPr="00B34505">
        <w:rPr>
          <w:rFonts w:ascii="Aptos" w:hAnsi="Aptos"/>
          <w:sz w:val="24"/>
          <w:szCs w:val="24"/>
        </w:rPr>
        <w:t>nivou</w:t>
      </w:r>
      <w:proofErr w:type="spellEnd"/>
      <w:r w:rsidRPr="00B34505">
        <w:rPr>
          <w:rFonts w:ascii="Aptos" w:hAnsi="Aptos"/>
          <w:sz w:val="24"/>
          <w:szCs w:val="24"/>
        </w:rPr>
        <w:t xml:space="preserve"> </w:t>
      </w:r>
      <w:proofErr w:type="spellStart"/>
      <w:r w:rsidRPr="00B34505">
        <w:rPr>
          <w:rFonts w:ascii="Aptos" w:hAnsi="Aptos"/>
          <w:sz w:val="24"/>
          <w:szCs w:val="24"/>
        </w:rPr>
        <w:t>ozbiljnosti</w:t>
      </w:r>
      <w:proofErr w:type="spellEnd"/>
    </w:p>
    <w:p w14:paraId="0BF9C712" w14:textId="595654BF" w:rsidR="00367514" w:rsidRPr="00B34505" w:rsidRDefault="00367514" w:rsidP="004C7C15">
      <w:pPr>
        <w:pStyle w:val="Odlomakpopisa"/>
        <w:numPr>
          <w:ilvl w:val="1"/>
          <w:numId w:val="16"/>
        </w:numPr>
        <w:spacing w:line="240" w:lineRule="auto"/>
        <w:ind w:left="1134"/>
        <w:rPr>
          <w:rFonts w:ascii="Aptos" w:hAnsi="Aptos"/>
          <w:sz w:val="24"/>
          <w:szCs w:val="24"/>
        </w:rPr>
      </w:pPr>
      <w:proofErr w:type="spellStart"/>
      <w:r w:rsidRPr="00B34505">
        <w:rPr>
          <w:rFonts w:ascii="Aptos" w:hAnsi="Aptos"/>
          <w:sz w:val="24"/>
          <w:szCs w:val="24"/>
        </w:rPr>
        <w:t>kategoriziranje</w:t>
      </w:r>
      <w:proofErr w:type="spellEnd"/>
      <w:r w:rsidRPr="00B34505">
        <w:rPr>
          <w:rFonts w:ascii="Aptos" w:hAnsi="Aptos"/>
          <w:sz w:val="24"/>
          <w:szCs w:val="24"/>
        </w:rPr>
        <w:t xml:space="preserve"> </w:t>
      </w:r>
      <w:proofErr w:type="spellStart"/>
      <w:r w:rsidRPr="00B34505">
        <w:rPr>
          <w:rFonts w:ascii="Aptos" w:hAnsi="Aptos"/>
          <w:sz w:val="24"/>
          <w:szCs w:val="24"/>
        </w:rPr>
        <w:t>alarma</w:t>
      </w:r>
      <w:proofErr w:type="spellEnd"/>
      <w:r w:rsidRPr="00B34505">
        <w:rPr>
          <w:rFonts w:ascii="Aptos" w:hAnsi="Aptos"/>
          <w:sz w:val="24"/>
          <w:szCs w:val="24"/>
        </w:rPr>
        <w:t xml:space="preserve"> </w:t>
      </w:r>
      <w:proofErr w:type="spellStart"/>
      <w:r w:rsidRPr="00B34505">
        <w:rPr>
          <w:rFonts w:ascii="Aptos" w:hAnsi="Aptos"/>
          <w:sz w:val="24"/>
          <w:szCs w:val="24"/>
        </w:rPr>
        <w:t>prema</w:t>
      </w:r>
      <w:proofErr w:type="spellEnd"/>
      <w:r w:rsidRPr="00B34505">
        <w:rPr>
          <w:rFonts w:ascii="Aptos" w:hAnsi="Aptos"/>
          <w:sz w:val="24"/>
          <w:szCs w:val="24"/>
        </w:rPr>
        <w:t xml:space="preserve"> </w:t>
      </w:r>
      <w:proofErr w:type="spellStart"/>
      <w:r w:rsidRPr="00B34505">
        <w:rPr>
          <w:rFonts w:ascii="Aptos" w:hAnsi="Aptos"/>
          <w:sz w:val="24"/>
          <w:szCs w:val="24"/>
        </w:rPr>
        <w:t>trenutnoj</w:t>
      </w:r>
      <w:proofErr w:type="spellEnd"/>
      <w:r w:rsidRPr="00B34505">
        <w:rPr>
          <w:rFonts w:ascii="Aptos" w:hAnsi="Aptos"/>
          <w:sz w:val="24"/>
          <w:szCs w:val="24"/>
        </w:rPr>
        <w:t xml:space="preserve"> </w:t>
      </w:r>
      <w:proofErr w:type="spellStart"/>
      <w:r w:rsidRPr="00B34505">
        <w:rPr>
          <w:rFonts w:ascii="Aptos" w:hAnsi="Aptos"/>
          <w:sz w:val="24"/>
          <w:szCs w:val="24"/>
        </w:rPr>
        <w:t>aktivnosti</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statusu</w:t>
      </w:r>
      <w:proofErr w:type="spellEnd"/>
      <w:r w:rsidRPr="00B34505">
        <w:rPr>
          <w:rFonts w:ascii="Aptos" w:hAnsi="Aptos"/>
          <w:sz w:val="24"/>
          <w:szCs w:val="24"/>
        </w:rPr>
        <w:t xml:space="preserve"> </w:t>
      </w:r>
      <w:proofErr w:type="spellStart"/>
      <w:r w:rsidRPr="00B34505">
        <w:rPr>
          <w:rFonts w:ascii="Aptos" w:hAnsi="Aptos"/>
          <w:sz w:val="24"/>
          <w:szCs w:val="24"/>
        </w:rPr>
        <w:t>rješavanja</w:t>
      </w:r>
      <w:proofErr w:type="spellEnd"/>
    </w:p>
    <w:p w14:paraId="0856BD3B" w14:textId="1150BD75" w:rsidR="00367514" w:rsidRPr="00B34505" w:rsidRDefault="00367514" w:rsidP="004C7C15">
      <w:pPr>
        <w:pStyle w:val="Odlomakpopisa"/>
        <w:numPr>
          <w:ilvl w:val="1"/>
          <w:numId w:val="16"/>
        </w:numPr>
        <w:spacing w:line="240" w:lineRule="auto"/>
        <w:ind w:left="1134"/>
        <w:rPr>
          <w:rFonts w:ascii="Aptos" w:hAnsi="Aptos"/>
          <w:sz w:val="24"/>
          <w:szCs w:val="24"/>
        </w:rPr>
      </w:pPr>
      <w:proofErr w:type="spellStart"/>
      <w:r w:rsidRPr="00B34505">
        <w:rPr>
          <w:rFonts w:ascii="Aptos" w:hAnsi="Aptos"/>
          <w:sz w:val="24"/>
          <w:szCs w:val="24"/>
        </w:rPr>
        <w:t>pregled</w:t>
      </w:r>
      <w:proofErr w:type="spellEnd"/>
      <w:r w:rsidRPr="00B34505">
        <w:rPr>
          <w:rFonts w:ascii="Aptos" w:hAnsi="Aptos"/>
          <w:sz w:val="24"/>
          <w:szCs w:val="24"/>
        </w:rPr>
        <w:t xml:space="preserve"> </w:t>
      </w:r>
      <w:proofErr w:type="spellStart"/>
      <w:r w:rsidRPr="00B34505">
        <w:rPr>
          <w:rFonts w:ascii="Aptos" w:hAnsi="Aptos"/>
          <w:sz w:val="24"/>
          <w:szCs w:val="24"/>
        </w:rPr>
        <w:t>aktivnih</w:t>
      </w:r>
      <w:proofErr w:type="spellEnd"/>
      <w:r w:rsidRPr="00B34505">
        <w:rPr>
          <w:rFonts w:ascii="Aptos" w:hAnsi="Aptos"/>
          <w:sz w:val="24"/>
          <w:szCs w:val="24"/>
        </w:rPr>
        <w:t xml:space="preserve"> </w:t>
      </w:r>
      <w:proofErr w:type="spellStart"/>
      <w:r w:rsidRPr="00B34505">
        <w:rPr>
          <w:rFonts w:ascii="Aptos" w:hAnsi="Aptos"/>
          <w:sz w:val="24"/>
          <w:szCs w:val="24"/>
        </w:rPr>
        <w:t>alarma</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praćenih</w:t>
      </w:r>
      <w:proofErr w:type="spellEnd"/>
      <w:r w:rsidRPr="00B34505">
        <w:rPr>
          <w:rFonts w:ascii="Aptos" w:hAnsi="Aptos"/>
          <w:sz w:val="24"/>
          <w:szCs w:val="24"/>
        </w:rPr>
        <w:t xml:space="preserve"> </w:t>
      </w:r>
      <w:proofErr w:type="spellStart"/>
      <w:r w:rsidRPr="00B34505">
        <w:rPr>
          <w:rFonts w:ascii="Aptos" w:hAnsi="Aptos"/>
          <w:sz w:val="24"/>
          <w:szCs w:val="24"/>
        </w:rPr>
        <w:t>mjerenih</w:t>
      </w:r>
      <w:proofErr w:type="spellEnd"/>
      <w:r w:rsidRPr="00B34505">
        <w:rPr>
          <w:rFonts w:ascii="Aptos" w:hAnsi="Aptos"/>
          <w:sz w:val="24"/>
          <w:szCs w:val="24"/>
        </w:rPr>
        <w:t xml:space="preserve"> </w:t>
      </w:r>
      <w:proofErr w:type="spellStart"/>
      <w:r w:rsidRPr="00B34505">
        <w:rPr>
          <w:rFonts w:ascii="Aptos" w:hAnsi="Aptos"/>
          <w:sz w:val="24"/>
          <w:szCs w:val="24"/>
        </w:rPr>
        <w:t>vrijednosti</w:t>
      </w:r>
      <w:proofErr w:type="spellEnd"/>
    </w:p>
    <w:p w14:paraId="02A6430D" w14:textId="773695A9" w:rsidR="00367514" w:rsidRPr="00B34505" w:rsidRDefault="00367514" w:rsidP="004C7C15">
      <w:pPr>
        <w:pStyle w:val="Odlomakpopisa"/>
        <w:numPr>
          <w:ilvl w:val="1"/>
          <w:numId w:val="16"/>
        </w:numPr>
        <w:spacing w:line="240" w:lineRule="auto"/>
        <w:ind w:left="1134"/>
        <w:rPr>
          <w:rFonts w:ascii="Aptos" w:hAnsi="Aptos"/>
          <w:sz w:val="24"/>
          <w:szCs w:val="24"/>
        </w:rPr>
      </w:pPr>
      <w:proofErr w:type="spellStart"/>
      <w:r w:rsidRPr="00B34505">
        <w:rPr>
          <w:rFonts w:ascii="Aptos" w:hAnsi="Aptos"/>
          <w:sz w:val="24"/>
          <w:szCs w:val="24"/>
        </w:rPr>
        <w:t>povijesni</w:t>
      </w:r>
      <w:proofErr w:type="spellEnd"/>
      <w:r w:rsidRPr="00B34505">
        <w:rPr>
          <w:rFonts w:ascii="Aptos" w:hAnsi="Aptos"/>
          <w:sz w:val="24"/>
          <w:szCs w:val="24"/>
        </w:rPr>
        <w:t xml:space="preserve"> </w:t>
      </w:r>
      <w:proofErr w:type="spellStart"/>
      <w:r w:rsidRPr="00B34505">
        <w:rPr>
          <w:rFonts w:ascii="Aptos" w:hAnsi="Aptos"/>
          <w:sz w:val="24"/>
          <w:szCs w:val="24"/>
        </w:rPr>
        <w:t>pregled</w:t>
      </w:r>
      <w:proofErr w:type="spellEnd"/>
      <w:r w:rsidRPr="00B34505">
        <w:rPr>
          <w:rFonts w:ascii="Aptos" w:hAnsi="Aptos"/>
          <w:sz w:val="24"/>
          <w:szCs w:val="24"/>
        </w:rPr>
        <w:t xml:space="preserve"> </w:t>
      </w:r>
      <w:proofErr w:type="spellStart"/>
      <w:r w:rsidRPr="00B34505">
        <w:rPr>
          <w:rFonts w:ascii="Aptos" w:hAnsi="Aptos"/>
          <w:sz w:val="24"/>
          <w:szCs w:val="24"/>
        </w:rPr>
        <w:t>sa</w:t>
      </w:r>
      <w:proofErr w:type="spellEnd"/>
      <w:r w:rsidRPr="00B34505">
        <w:rPr>
          <w:rFonts w:ascii="Aptos" w:hAnsi="Aptos"/>
          <w:sz w:val="24"/>
          <w:szCs w:val="24"/>
        </w:rPr>
        <w:t xml:space="preserve"> </w:t>
      </w:r>
      <w:proofErr w:type="spellStart"/>
      <w:r w:rsidRPr="00B34505">
        <w:rPr>
          <w:rFonts w:ascii="Aptos" w:hAnsi="Aptos"/>
          <w:sz w:val="24"/>
          <w:szCs w:val="24"/>
        </w:rPr>
        <w:t>filtriranjem</w:t>
      </w:r>
      <w:proofErr w:type="spellEnd"/>
      <w:r w:rsidRPr="00B34505">
        <w:rPr>
          <w:rFonts w:ascii="Aptos" w:hAnsi="Aptos"/>
          <w:sz w:val="24"/>
          <w:szCs w:val="24"/>
        </w:rPr>
        <w:t xml:space="preserve"> po </w:t>
      </w:r>
      <w:proofErr w:type="spellStart"/>
      <w:r w:rsidRPr="00B34505">
        <w:rPr>
          <w:rFonts w:ascii="Aptos" w:hAnsi="Aptos"/>
          <w:sz w:val="24"/>
          <w:szCs w:val="24"/>
        </w:rPr>
        <w:t>tipovima</w:t>
      </w:r>
      <w:proofErr w:type="spellEnd"/>
      <w:r w:rsidRPr="00B34505">
        <w:rPr>
          <w:rFonts w:ascii="Aptos" w:hAnsi="Aptos"/>
          <w:sz w:val="24"/>
          <w:szCs w:val="24"/>
        </w:rPr>
        <w:t xml:space="preserve">, </w:t>
      </w:r>
      <w:proofErr w:type="spellStart"/>
      <w:r w:rsidRPr="00B34505">
        <w:rPr>
          <w:rFonts w:ascii="Aptos" w:hAnsi="Aptos"/>
          <w:sz w:val="24"/>
          <w:szCs w:val="24"/>
        </w:rPr>
        <w:t>stanju</w:t>
      </w:r>
      <w:proofErr w:type="spellEnd"/>
      <w:r w:rsidRPr="00B34505">
        <w:rPr>
          <w:rFonts w:ascii="Aptos" w:hAnsi="Aptos"/>
          <w:sz w:val="24"/>
          <w:szCs w:val="24"/>
        </w:rPr>
        <w:t xml:space="preserve"> </w:t>
      </w:r>
    </w:p>
    <w:p w14:paraId="3F66E931" w14:textId="0707C1F7" w:rsidR="00367514" w:rsidRPr="00B34505" w:rsidRDefault="00367514" w:rsidP="004C7C15">
      <w:pPr>
        <w:pStyle w:val="Odlomakpopisa"/>
        <w:numPr>
          <w:ilvl w:val="1"/>
          <w:numId w:val="16"/>
        </w:numPr>
        <w:spacing w:line="240" w:lineRule="auto"/>
        <w:ind w:left="1134"/>
        <w:rPr>
          <w:rFonts w:ascii="Aptos" w:hAnsi="Aptos"/>
          <w:sz w:val="24"/>
          <w:szCs w:val="24"/>
        </w:rPr>
      </w:pPr>
      <w:proofErr w:type="spellStart"/>
      <w:r w:rsidRPr="00B34505">
        <w:rPr>
          <w:rFonts w:ascii="Aptos" w:hAnsi="Aptos"/>
          <w:sz w:val="24"/>
          <w:szCs w:val="24"/>
        </w:rPr>
        <w:t>slanje</w:t>
      </w:r>
      <w:proofErr w:type="spellEnd"/>
      <w:r w:rsidRPr="00B34505">
        <w:rPr>
          <w:rFonts w:ascii="Aptos" w:hAnsi="Aptos"/>
          <w:sz w:val="24"/>
          <w:szCs w:val="24"/>
        </w:rPr>
        <w:t xml:space="preserve"> </w:t>
      </w:r>
      <w:proofErr w:type="spellStart"/>
      <w:r w:rsidRPr="00B34505">
        <w:rPr>
          <w:rFonts w:ascii="Aptos" w:hAnsi="Aptos"/>
          <w:sz w:val="24"/>
          <w:szCs w:val="24"/>
        </w:rPr>
        <w:t>prilagođenih</w:t>
      </w:r>
      <w:proofErr w:type="spellEnd"/>
      <w:r w:rsidRPr="00B34505">
        <w:rPr>
          <w:rFonts w:ascii="Aptos" w:hAnsi="Aptos"/>
          <w:sz w:val="24"/>
          <w:szCs w:val="24"/>
        </w:rPr>
        <w:t xml:space="preserve"> email </w:t>
      </w:r>
      <w:proofErr w:type="spellStart"/>
      <w:r w:rsidRPr="00B34505">
        <w:rPr>
          <w:rFonts w:ascii="Aptos" w:hAnsi="Aptos"/>
          <w:sz w:val="24"/>
          <w:szCs w:val="24"/>
        </w:rPr>
        <w:t>notifikacija</w:t>
      </w:r>
      <w:proofErr w:type="spellEnd"/>
    </w:p>
    <w:p w14:paraId="37B53A49" w14:textId="0BA5F1C3" w:rsidR="00190E0C" w:rsidRPr="00B34505" w:rsidRDefault="00367514" w:rsidP="004C7C15">
      <w:pPr>
        <w:pStyle w:val="Odlomakpopisa"/>
        <w:numPr>
          <w:ilvl w:val="1"/>
          <w:numId w:val="16"/>
        </w:numPr>
        <w:spacing w:line="240" w:lineRule="auto"/>
        <w:ind w:left="1134"/>
        <w:rPr>
          <w:rFonts w:ascii="Aptos" w:hAnsi="Aptos"/>
          <w:sz w:val="24"/>
          <w:szCs w:val="24"/>
        </w:rPr>
      </w:pPr>
      <w:proofErr w:type="spellStart"/>
      <w:r w:rsidRPr="00B34505">
        <w:rPr>
          <w:rFonts w:ascii="Aptos" w:hAnsi="Aptos"/>
          <w:sz w:val="24"/>
          <w:szCs w:val="24"/>
        </w:rPr>
        <w:t>unos</w:t>
      </w:r>
      <w:proofErr w:type="spellEnd"/>
      <w:r w:rsidRPr="00B34505">
        <w:rPr>
          <w:rFonts w:ascii="Aptos" w:hAnsi="Aptos"/>
          <w:sz w:val="24"/>
          <w:szCs w:val="24"/>
        </w:rPr>
        <w:t xml:space="preserve"> </w:t>
      </w:r>
      <w:proofErr w:type="spellStart"/>
      <w:r w:rsidRPr="00B34505">
        <w:rPr>
          <w:rFonts w:ascii="Aptos" w:hAnsi="Aptos"/>
          <w:sz w:val="24"/>
          <w:szCs w:val="24"/>
        </w:rPr>
        <w:t>komentara</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statusa</w:t>
      </w:r>
      <w:proofErr w:type="spellEnd"/>
      <w:r w:rsidRPr="00B34505">
        <w:rPr>
          <w:rFonts w:ascii="Aptos" w:hAnsi="Aptos"/>
          <w:sz w:val="24"/>
          <w:szCs w:val="24"/>
        </w:rPr>
        <w:t xml:space="preserve"> od </w:t>
      </w:r>
      <w:proofErr w:type="spellStart"/>
      <w:r w:rsidRPr="00B34505">
        <w:rPr>
          <w:rFonts w:ascii="Aptos" w:hAnsi="Aptos"/>
          <w:sz w:val="24"/>
          <w:szCs w:val="24"/>
        </w:rPr>
        <w:t>strane</w:t>
      </w:r>
      <w:proofErr w:type="spellEnd"/>
      <w:r w:rsidRPr="00B34505">
        <w:rPr>
          <w:rFonts w:ascii="Aptos" w:hAnsi="Aptos"/>
          <w:sz w:val="24"/>
          <w:szCs w:val="24"/>
        </w:rPr>
        <w:t xml:space="preserve"> </w:t>
      </w:r>
      <w:proofErr w:type="spellStart"/>
      <w:r w:rsidRPr="00B34505">
        <w:rPr>
          <w:rFonts w:ascii="Aptos" w:hAnsi="Aptos"/>
          <w:sz w:val="24"/>
          <w:szCs w:val="24"/>
        </w:rPr>
        <w:t>rješavača</w:t>
      </w:r>
      <w:proofErr w:type="spellEnd"/>
      <w:r w:rsidRPr="00B34505">
        <w:rPr>
          <w:rFonts w:ascii="Aptos" w:hAnsi="Aptos"/>
          <w:sz w:val="24"/>
          <w:szCs w:val="24"/>
        </w:rPr>
        <w:t xml:space="preserve"> </w:t>
      </w:r>
      <w:proofErr w:type="spellStart"/>
      <w:r w:rsidRPr="00B34505">
        <w:rPr>
          <w:rFonts w:ascii="Aptos" w:hAnsi="Aptos"/>
          <w:sz w:val="24"/>
          <w:szCs w:val="24"/>
        </w:rPr>
        <w:t>alarma</w:t>
      </w:r>
      <w:proofErr w:type="spellEnd"/>
    </w:p>
    <w:p w14:paraId="416EC2A9" w14:textId="77777777" w:rsidR="001212DD" w:rsidRPr="00B34505" w:rsidRDefault="001212DD" w:rsidP="004C7C15">
      <w:pPr>
        <w:ind w:left="567"/>
        <w:rPr>
          <w:rFonts w:ascii="Aptos" w:hAnsi="Aptos"/>
          <w:i/>
          <w:iCs/>
        </w:rPr>
      </w:pPr>
      <w:r w:rsidRPr="00B34505">
        <w:rPr>
          <w:rFonts w:ascii="Aptos" w:hAnsi="Aptos"/>
          <w:i/>
          <w:iCs/>
        </w:rPr>
        <w:t>Upravljanje sustavom javne rasvjete:</w:t>
      </w:r>
    </w:p>
    <w:p w14:paraId="512EA5A9" w14:textId="35187BE8" w:rsidR="001212DD" w:rsidRPr="00B34505" w:rsidRDefault="001212DD" w:rsidP="004C7C15">
      <w:pPr>
        <w:pStyle w:val="Odlomakpopisa"/>
        <w:numPr>
          <w:ilvl w:val="1"/>
          <w:numId w:val="18"/>
        </w:numPr>
        <w:spacing w:line="240" w:lineRule="auto"/>
        <w:ind w:left="1134"/>
        <w:rPr>
          <w:rFonts w:ascii="Aptos" w:hAnsi="Aptos"/>
          <w:sz w:val="24"/>
          <w:szCs w:val="24"/>
        </w:rPr>
      </w:pPr>
      <w:proofErr w:type="spellStart"/>
      <w:r w:rsidRPr="00B34505">
        <w:rPr>
          <w:rFonts w:ascii="Aptos" w:hAnsi="Aptos"/>
          <w:sz w:val="24"/>
          <w:szCs w:val="24"/>
        </w:rPr>
        <w:t>modul</w:t>
      </w:r>
      <w:proofErr w:type="spellEnd"/>
      <w:r w:rsidRPr="00B34505">
        <w:rPr>
          <w:rFonts w:ascii="Aptos" w:hAnsi="Aptos"/>
          <w:sz w:val="24"/>
          <w:szCs w:val="24"/>
        </w:rPr>
        <w:t xml:space="preserve"> za </w:t>
      </w:r>
      <w:proofErr w:type="spellStart"/>
      <w:r w:rsidRPr="00B34505">
        <w:rPr>
          <w:rFonts w:ascii="Aptos" w:hAnsi="Aptos"/>
          <w:sz w:val="24"/>
          <w:szCs w:val="24"/>
        </w:rPr>
        <w:t>evidenciju</w:t>
      </w:r>
      <w:proofErr w:type="spellEnd"/>
      <w:r w:rsidRPr="00B34505">
        <w:rPr>
          <w:rFonts w:ascii="Aptos" w:hAnsi="Aptos"/>
          <w:sz w:val="24"/>
          <w:szCs w:val="24"/>
        </w:rPr>
        <w:t xml:space="preserve"> </w:t>
      </w:r>
      <w:proofErr w:type="spellStart"/>
      <w:r w:rsidRPr="00B34505">
        <w:rPr>
          <w:rFonts w:ascii="Aptos" w:hAnsi="Aptos"/>
          <w:sz w:val="24"/>
          <w:szCs w:val="24"/>
        </w:rPr>
        <w:t>podataka</w:t>
      </w:r>
      <w:proofErr w:type="spellEnd"/>
      <w:r w:rsidRPr="00B34505">
        <w:rPr>
          <w:rFonts w:ascii="Aptos" w:hAnsi="Aptos"/>
          <w:sz w:val="24"/>
          <w:szCs w:val="24"/>
        </w:rPr>
        <w:t xml:space="preserve"> o </w:t>
      </w:r>
      <w:proofErr w:type="spellStart"/>
      <w:r w:rsidRPr="00B34505">
        <w:rPr>
          <w:rFonts w:ascii="Aptos" w:hAnsi="Aptos"/>
          <w:sz w:val="24"/>
          <w:szCs w:val="24"/>
        </w:rPr>
        <w:t>rasvjetnim</w:t>
      </w:r>
      <w:proofErr w:type="spellEnd"/>
      <w:r w:rsidRPr="00B34505">
        <w:rPr>
          <w:rFonts w:ascii="Aptos" w:hAnsi="Aptos"/>
          <w:sz w:val="24"/>
          <w:szCs w:val="24"/>
        </w:rPr>
        <w:t xml:space="preserve"> </w:t>
      </w:r>
      <w:proofErr w:type="spellStart"/>
      <w:r w:rsidRPr="00B34505">
        <w:rPr>
          <w:rFonts w:ascii="Aptos" w:hAnsi="Aptos"/>
          <w:sz w:val="24"/>
          <w:szCs w:val="24"/>
        </w:rPr>
        <w:t>tijelima</w:t>
      </w:r>
      <w:proofErr w:type="spellEnd"/>
      <w:r w:rsidRPr="00B34505">
        <w:rPr>
          <w:rFonts w:ascii="Aptos" w:hAnsi="Aptos"/>
          <w:sz w:val="24"/>
          <w:szCs w:val="24"/>
        </w:rPr>
        <w:t xml:space="preserve"> (</w:t>
      </w:r>
      <w:proofErr w:type="spellStart"/>
      <w:r w:rsidRPr="00B34505">
        <w:rPr>
          <w:rFonts w:ascii="Aptos" w:hAnsi="Aptos"/>
          <w:sz w:val="24"/>
          <w:szCs w:val="24"/>
        </w:rPr>
        <w:t>vrsta</w:t>
      </w:r>
      <w:proofErr w:type="spellEnd"/>
      <w:r w:rsidRPr="00B34505">
        <w:rPr>
          <w:rFonts w:ascii="Aptos" w:hAnsi="Aptos"/>
          <w:sz w:val="24"/>
          <w:szCs w:val="24"/>
        </w:rPr>
        <w:t xml:space="preserve"> </w:t>
      </w:r>
      <w:proofErr w:type="spellStart"/>
      <w:r w:rsidRPr="00B34505">
        <w:rPr>
          <w:rFonts w:ascii="Aptos" w:hAnsi="Aptos"/>
          <w:sz w:val="24"/>
          <w:szCs w:val="24"/>
        </w:rPr>
        <w:t>rasvjetnog</w:t>
      </w:r>
      <w:proofErr w:type="spellEnd"/>
      <w:r w:rsidRPr="00B34505">
        <w:rPr>
          <w:rFonts w:ascii="Aptos" w:hAnsi="Aptos"/>
          <w:sz w:val="24"/>
          <w:szCs w:val="24"/>
        </w:rPr>
        <w:t xml:space="preserve"> </w:t>
      </w:r>
      <w:proofErr w:type="spellStart"/>
      <w:r w:rsidRPr="00B34505">
        <w:rPr>
          <w:rFonts w:ascii="Aptos" w:hAnsi="Aptos"/>
          <w:sz w:val="24"/>
          <w:szCs w:val="24"/>
        </w:rPr>
        <w:t>tijela</w:t>
      </w:r>
      <w:proofErr w:type="spellEnd"/>
      <w:r w:rsidRPr="00B34505">
        <w:rPr>
          <w:rFonts w:ascii="Aptos" w:hAnsi="Aptos"/>
          <w:sz w:val="24"/>
          <w:szCs w:val="24"/>
        </w:rPr>
        <w:t xml:space="preserve">, geo </w:t>
      </w:r>
      <w:proofErr w:type="spellStart"/>
      <w:r w:rsidRPr="00B34505">
        <w:rPr>
          <w:rFonts w:ascii="Aptos" w:hAnsi="Aptos"/>
          <w:sz w:val="24"/>
          <w:szCs w:val="24"/>
        </w:rPr>
        <w:t>lokacija</w:t>
      </w:r>
      <w:proofErr w:type="spellEnd"/>
      <w:r w:rsidRPr="00B34505">
        <w:rPr>
          <w:rFonts w:ascii="Aptos" w:hAnsi="Aptos"/>
          <w:sz w:val="24"/>
          <w:szCs w:val="24"/>
        </w:rPr>
        <w:t xml:space="preserve">, </w:t>
      </w:r>
      <w:proofErr w:type="spellStart"/>
      <w:r w:rsidRPr="00B34505">
        <w:rPr>
          <w:rFonts w:ascii="Aptos" w:hAnsi="Aptos"/>
          <w:sz w:val="24"/>
          <w:szCs w:val="24"/>
        </w:rPr>
        <w:t>snaga</w:t>
      </w:r>
      <w:proofErr w:type="spellEnd"/>
      <w:r w:rsidRPr="00B34505">
        <w:rPr>
          <w:rFonts w:ascii="Aptos" w:hAnsi="Aptos"/>
          <w:sz w:val="24"/>
          <w:szCs w:val="24"/>
        </w:rPr>
        <w:t>, ...)</w:t>
      </w:r>
    </w:p>
    <w:p w14:paraId="05961D30" w14:textId="15D04D02" w:rsidR="001212DD" w:rsidRPr="00B34505" w:rsidRDefault="001212DD" w:rsidP="004C7C15">
      <w:pPr>
        <w:pStyle w:val="Odlomakpopisa"/>
        <w:numPr>
          <w:ilvl w:val="1"/>
          <w:numId w:val="18"/>
        </w:numPr>
        <w:spacing w:line="240" w:lineRule="auto"/>
        <w:ind w:left="1134"/>
        <w:rPr>
          <w:rFonts w:ascii="Aptos" w:hAnsi="Aptos"/>
          <w:sz w:val="24"/>
          <w:szCs w:val="24"/>
        </w:rPr>
      </w:pPr>
      <w:proofErr w:type="spellStart"/>
      <w:r w:rsidRPr="00B34505">
        <w:rPr>
          <w:rFonts w:ascii="Aptos" w:hAnsi="Aptos"/>
          <w:sz w:val="24"/>
          <w:szCs w:val="24"/>
        </w:rPr>
        <w:t>mogućnost</w:t>
      </w:r>
      <w:proofErr w:type="spellEnd"/>
      <w:r w:rsidRPr="00B34505">
        <w:rPr>
          <w:rFonts w:ascii="Aptos" w:hAnsi="Aptos"/>
          <w:sz w:val="24"/>
          <w:szCs w:val="24"/>
        </w:rPr>
        <w:t xml:space="preserve"> </w:t>
      </w:r>
      <w:proofErr w:type="spellStart"/>
      <w:r w:rsidRPr="00B34505">
        <w:rPr>
          <w:rFonts w:ascii="Aptos" w:hAnsi="Aptos"/>
          <w:sz w:val="24"/>
          <w:szCs w:val="24"/>
        </w:rPr>
        <w:t>dvosmjerne</w:t>
      </w:r>
      <w:proofErr w:type="spellEnd"/>
      <w:r w:rsidRPr="00B34505">
        <w:rPr>
          <w:rFonts w:ascii="Aptos" w:hAnsi="Aptos"/>
          <w:sz w:val="24"/>
          <w:szCs w:val="24"/>
        </w:rPr>
        <w:t xml:space="preserve"> </w:t>
      </w:r>
      <w:proofErr w:type="spellStart"/>
      <w:r w:rsidRPr="00B34505">
        <w:rPr>
          <w:rFonts w:ascii="Aptos" w:hAnsi="Aptos"/>
          <w:sz w:val="24"/>
          <w:szCs w:val="24"/>
        </w:rPr>
        <w:t>komunikacije</w:t>
      </w:r>
      <w:proofErr w:type="spellEnd"/>
      <w:r w:rsidRPr="00B34505">
        <w:rPr>
          <w:rFonts w:ascii="Aptos" w:hAnsi="Aptos"/>
          <w:sz w:val="24"/>
          <w:szCs w:val="24"/>
        </w:rPr>
        <w:t xml:space="preserve"> </w:t>
      </w:r>
      <w:proofErr w:type="spellStart"/>
      <w:r w:rsidRPr="00B34505">
        <w:rPr>
          <w:rFonts w:ascii="Aptos" w:hAnsi="Aptos"/>
          <w:sz w:val="24"/>
          <w:szCs w:val="24"/>
        </w:rPr>
        <w:t>između</w:t>
      </w:r>
      <w:proofErr w:type="spellEnd"/>
      <w:r w:rsidRPr="00B34505">
        <w:rPr>
          <w:rFonts w:ascii="Aptos" w:hAnsi="Aptos"/>
          <w:sz w:val="24"/>
          <w:szCs w:val="24"/>
        </w:rPr>
        <w:t xml:space="preserve"> </w:t>
      </w:r>
      <w:proofErr w:type="spellStart"/>
      <w:r w:rsidRPr="00B34505">
        <w:rPr>
          <w:rFonts w:ascii="Aptos" w:hAnsi="Aptos"/>
          <w:sz w:val="24"/>
          <w:szCs w:val="24"/>
        </w:rPr>
        <w:t>krajnjih</w:t>
      </w:r>
      <w:proofErr w:type="spellEnd"/>
      <w:r w:rsidRPr="00B34505">
        <w:rPr>
          <w:rFonts w:ascii="Aptos" w:hAnsi="Aptos"/>
          <w:sz w:val="24"/>
          <w:szCs w:val="24"/>
        </w:rPr>
        <w:t xml:space="preserve"> </w:t>
      </w:r>
      <w:proofErr w:type="spellStart"/>
      <w:r w:rsidRPr="00B34505">
        <w:rPr>
          <w:rFonts w:ascii="Aptos" w:hAnsi="Aptos"/>
          <w:sz w:val="24"/>
          <w:szCs w:val="24"/>
        </w:rPr>
        <w:t>uređaja</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korisničkih</w:t>
      </w:r>
      <w:proofErr w:type="spellEnd"/>
      <w:r w:rsidRPr="00B34505">
        <w:rPr>
          <w:rFonts w:ascii="Aptos" w:hAnsi="Aptos"/>
          <w:sz w:val="24"/>
          <w:szCs w:val="24"/>
        </w:rPr>
        <w:t xml:space="preserve"> </w:t>
      </w:r>
      <w:proofErr w:type="spellStart"/>
      <w:r w:rsidRPr="00B34505">
        <w:rPr>
          <w:rFonts w:ascii="Aptos" w:hAnsi="Aptos"/>
          <w:sz w:val="24"/>
          <w:szCs w:val="24"/>
        </w:rPr>
        <w:t>aplikacija</w:t>
      </w:r>
      <w:proofErr w:type="spellEnd"/>
    </w:p>
    <w:p w14:paraId="6AEA7747" w14:textId="77C775D6" w:rsidR="001212DD" w:rsidRPr="00B34505" w:rsidRDefault="001212DD" w:rsidP="004C7C15">
      <w:pPr>
        <w:pStyle w:val="Odlomakpopisa"/>
        <w:numPr>
          <w:ilvl w:val="1"/>
          <w:numId w:val="18"/>
        </w:numPr>
        <w:spacing w:line="240" w:lineRule="auto"/>
        <w:ind w:left="1134"/>
        <w:rPr>
          <w:rFonts w:ascii="Aptos" w:hAnsi="Aptos"/>
          <w:sz w:val="24"/>
          <w:szCs w:val="24"/>
        </w:rPr>
      </w:pPr>
      <w:proofErr w:type="spellStart"/>
      <w:r w:rsidRPr="00B34505">
        <w:rPr>
          <w:rFonts w:ascii="Aptos" w:hAnsi="Aptos"/>
          <w:sz w:val="24"/>
          <w:szCs w:val="24"/>
        </w:rPr>
        <w:t>modul</w:t>
      </w:r>
      <w:proofErr w:type="spellEnd"/>
      <w:r w:rsidRPr="00B34505">
        <w:rPr>
          <w:rFonts w:ascii="Aptos" w:hAnsi="Aptos"/>
          <w:sz w:val="24"/>
          <w:szCs w:val="24"/>
        </w:rPr>
        <w:t xml:space="preserve"> za </w:t>
      </w:r>
      <w:proofErr w:type="spellStart"/>
      <w:r w:rsidRPr="00B34505">
        <w:rPr>
          <w:rFonts w:ascii="Aptos" w:hAnsi="Aptos"/>
          <w:sz w:val="24"/>
          <w:szCs w:val="24"/>
        </w:rPr>
        <w:t>upravljanje</w:t>
      </w:r>
      <w:proofErr w:type="spellEnd"/>
      <w:r w:rsidRPr="00B34505">
        <w:rPr>
          <w:rFonts w:ascii="Aptos" w:hAnsi="Aptos"/>
          <w:sz w:val="24"/>
          <w:szCs w:val="24"/>
        </w:rPr>
        <w:t xml:space="preserve"> </w:t>
      </w:r>
      <w:proofErr w:type="spellStart"/>
      <w:r w:rsidRPr="00B34505">
        <w:rPr>
          <w:rFonts w:ascii="Aptos" w:hAnsi="Aptos"/>
          <w:sz w:val="24"/>
          <w:szCs w:val="24"/>
        </w:rPr>
        <w:t>pojedinačnim</w:t>
      </w:r>
      <w:proofErr w:type="spellEnd"/>
      <w:r w:rsidRPr="00B34505">
        <w:rPr>
          <w:rFonts w:ascii="Aptos" w:hAnsi="Aptos"/>
          <w:sz w:val="24"/>
          <w:szCs w:val="24"/>
        </w:rPr>
        <w:t xml:space="preserve"> </w:t>
      </w:r>
      <w:proofErr w:type="spellStart"/>
      <w:r w:rsidRPr="00B34505">
        <w:rPr>
          <w:rFonts w:ascii="Aptos" w:hAnsi="Aptos"/>
          <w:sz w:val="24"/>
          <w:szCs w:val="24"/>
        </w:rPr>
        <w:t>rasvjetnim</w:t>
      </w:r>
      <w:proofErr w:type="spellEnd"/>
      <w:r w:rsidRPr="00B34505">
        <w:rPr>
          <w:rFonts w:ascii="Aptos" w:hAnsi="Aptos"/>
          <w:sz w:val="24"/>
          <w:szCs w:val="24"/>
        </w:rPr>
        <w:t xml:space="preserve"> </w:t>
      </w:r>
      <w:proofErr w:type="spellStart"/>
      <w:r w:rsidRPr="00B34505">
        <w:rPr>
          <w:rFonts w:ascii="Aptos" w:hAnsi="Aptos"/>
          <w:sz w:val="24"/>
          <w:szCs w:val="24"/>
        </w:rPr>
        <w:t>tijelima</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w:t>
      </w:r>
      <w:proofErr w:type="spellStart"/>
      <w:r w:rsidRPr="00B34505">
        <w:rPr>
          <w:rFonts w:ascii="Aptos" w:hAnsi="Aptos"/>
          <w:sz w:val="24"/>
          <w:szCs w:val="24"/>
        </w:rPr>
        <w:t>ili</w:t>
      </w:r>
      <w:proofErr w:type="spellEnd"/>
      <w:r w:rsidRPr="00B34505">
        <w:rPr>
          <w:rFonts w:ascii="Aptos" w:hAnsi="Aptos"/>
          <w:sz w:val="24"/>
          <w:szCs w:val="24"/>
        </w:rPr>
        <w:t xml:space="preserve"> </w:t>
      </w:r>
      <w:proofErr w:type="spellStart"/>
      <w:r w:rsidRPr="00B34505">
        <w:rPr>
          <w:rFonts w:ascii="Aptos" w:hAnsi="Aptos"/>
          <w:sz w:val="24"/>
          <w:szCs w:val="24"/>
        </w:rPr>
        <w:t>grupama</w:t>
      </w:r>
      <w:proofErr w:type="spellEnd"/>
      <w:r w:rsidRPr="00B34505">
        <w:rPr>
          <w:rFonts w:ascii="Aptos" w:hAnsi="Aptos"/>
          <w:sz w:val="24"/>
          <w:szCs w:val="24"/>
        </w:rPr>
        <w:t xml:space="preserve"> </w:t>
      </w:r>
    </w:p>
    <w:p w14:paraId="3FEECB84" w14:textId="56D4A943" w:rsidR="001212DD" w:rsidRPr="00B34505" w:rsidRDefault="001212DD" w:rsidP="004C7C15">
      <w:pPr>
        <w:pStyle w:val="Odlomakpopisa"/>
        <w:numPr>
          <w:ilvl w:val="1"/>
          <w:numId w:val="18"/>
        </w:numPr>
        <w:spacing w:line="240" w:lineRule="auto"/>
        <w:ind w:left="1134"/>
        <w:rPr>
          <w:rFonts w:ascii="Aptos" w:hAnsi="Aptos"/>
          <w:sz w:val="24"/>
          <w:szCs w:val="24"/>
        </w:rPr>
      </w:pPr>
      <w:proofErr w:type="spellStart"/>
      <w:r w:rsidRPr="00B34505">
        <w:rPr>
          <w:rFonts w:ascii="Aptos" w:hAnsi="Aptos"/>
          <w:sz w:val="24"/>
          <w:szCs w:val="24"/>
        </w:rPr>
        <w:t>grupno</w:t>
      </w:r>
      <w:proofErr w:type="spellEnd"/>
      <w:r w:rsidRPr="00B34505">
        <w:rPr>
          <w:rFonts w:ascii="Aptos" w:hAnsi="Aptos"/>
          <w:sz w:val="24"/>
          <w:szCs w:val="24"/>
        </w:rPr>
        <w:t xml:space="preserve"> </w:t>
      </w:r>
      <w:proofErr w:type="spellStart"/>
      <w:r w:rsidRPr="00B34505">
        <w:rPr>
          <w:rFonts w:ascii="Aptos" w:hAnsi="Aptos"/>
          <w:sz w:val="24"/>
          <w:szCs w:val="24"/>
        </w:rPr>
        <w:t>upravljanje</w:t>
      </w:r>
      <w:proofErr w:type="spellEnd"/>
      <w:r w:rsidRPr="00B34505">
        <w:rPr>
          <w:rFonts w:ascii="Aptos" w:hAnsi="Aptos"/>
          <w:sz w:val="24"/>
          <w:szCs w:val="24"/>
        </w:rPr>
        <w:t xml:space="preserve"> </w:t>
      </w:r>
      <w:proofErr w:type="spellStart"/>
      <w:r w:rsidRPr="00B34505">
        <w:rPr>
          <w:rFonts w:ascii="Aptos" w:hAnsi="Aptos"/>
          <w:sz w:val="24"/>
          <w:szCs w:val="24"/>
        </w:rPr>
        <w:t>pojedinačnim</w:t>
      </w:r>
      <w:proofErr w:type="spellEnd"/>
      <w:r w:rsidRPr="00B34505">
        <w:rPr>
          <w:rFonts w:ascii="Aptos" w:hAnsi="Aptos"/>
          <w:sz w:val="24"/>
          <w:szCs w:val="24"/>
        </w:rPr>
        <w:t xml:space="preserve"> </w:t>
      </w:r>
      <w:proofErr w:type="spellStart"/>
      <w:r w:rsidRPr="00B34505">
        <w:rPr>
          <w:rFonts w:ascii="Aptos" w:hAnsi="Aptos"/>
          <w:sz w:val="24"/>
          <w:szCs w:val="24"/>
        </w:rPr>
        <w:t>kontrolerima</w:t>
      </w:r>
      <w:proofErr w:type="spellEnd"/>
      <w:r w:rsidRPr="00B34505">
        <w:rPr>
          <w:rFonts w:ascii="Aptos" w:hAnsi="Aptos"/>
          <w:sz w:val="24"/>
          <w:szCs w:val="24"/>
        </w:rPr>
        <w:t xml:space="preserve"> </w:t>
      </w:r>
      <w:proofErr w:type="spellStart"/>
      <w:r w:rsidRPr="00B34505">
        <w:rPr>
          <w:rFonts w:ascii="Aptos" w:hAnsi="Aptos"/>
          <w:sz w:val="24"/>
          <w:szCs w:val="24"/>
        </w:rPr>
        <w:t>pametnih</w:t>
      </w:r>
      <w:proofErr w:type="spellEnd"/>
      <w:r w:rsidRPr="00B34505">
        <w:rPr>
          <w:rFonts w:ascii="Aptos" w:hAnsi="Aptos"/>
          <w:sz w:val="24"/>
          <w:szCs w:val="24"/>
        </w:rPr>
        <w:t xml:space="preserve"> </w:t>
      </w:r>
      <w:proofErr w:type="spellStart"/>
      <w:r w:rsidRPr="00B34505">
        <w:rPr>
          <w:rFonts w:ascii="Aptos" w:hAnsi="Aptos"/>
          <w:sz w:val="24"/>
          <w:szCs w:val="24"/>
        </w:rPr>
        <w:t>svjetiljki</w:t>
      </w:r>
      <w:proofErr w:type="spellEnd"/>
    </w:p>
    <w:p w14:paraId="47025002" w14:textId="23AD2BB4" w:rsidR="001212DD" w:rsidRPr="00B34505" w:rsidRDefault="001212DD" w:rsidP="004C7C15">
      <w:pPr>
        <w:pStyle w:val="Odlomakpopisa"/>
        <w:numPr>
          <w:ilvl w:val="1"/>
          <w:numId w:val="18"/>
        </w:numPr>
        <w:spacing w:line="240" w:lineRule="auto"/>
        <w:ind w:left="1134"/>
        <w:rPr>
          <w:rFonts w:ascii="Aptos" w:hAnsi="Aptos"/>
          <w:sz w:val="24"/>
          <w:szCs w:val="24"/>
        </w:rPr>
      </w:pPr>
      <w:proofErr w:type="spellStart"/>
      <w:r w:rsidRPr="00B34505">
        <w:rPr>
          <w:rFonts w:ascii="Aptos" w:hAnsi="Aptos"/>
          <w:sz w:val="24"/>
          <w:szCs w:val="24"/>
        </w:rPr>
        <w:t>mogućnost</w:t>
      </w:r>
      <w:proofErr w:type="spellEnd"/>
      <w:r w:rsidRPr="00B34505">
        <w:rPr>
          <w:rFonts w:ascii="Aptos" w:hAnsi="Aptos"/>
          <w:sz w:val="24"/>
          <w:szCs w:val="24"/>
        </w:rPr>
        <w:t xml:space="preserve"> </w:t>
      </w:r>
      <w:proofErr w:type="spellStart"/>
      <w:r w:rsidRPr="00B34505">
        <w:rPr>
          <w:rFonts w:ascii="Aptos" w:hAnsi="Aptos"/>
          <w:sz w:val="24"/>
          <w:szCs w:val="24"/>
        </w:rPr>
        <w:t>privremenog</w:t>
      </w:r>
      <w:proofErr w:type="spellEnd"/>
      <w:r w:rsidRPr="00B34505">
        <w:rPr>
          <w:rFonts w:ascii="Aptos" w:hAnsi="Aptos"/>
          <w:sz w:val="24"/>
          <w:szCs w:val="24"/>
        </w:rPr>
        <w:t xml:space="preserve"> </w:t>
      </w:r>
      <w:proofErr w:type="spellStart"/>
      <w:r w:rsidRPr="00B34505">
        <w:rPr>
          <w:rFonts w:ascii="Aptos" w:hAnsi="Aptos"/>
          <w:sz w:val="24"/>
          <w:szCs w:val="24"/>
        </w:rPr>
        <w:t>mijenjanja</w:t>
      </w:r>
      <w:proofErr w:type="spellEnd"/>
      <w:r w:rsidRPr="00B34505">
        <w:rPr>
          <w:rFonts w:ascii="Aptos" w:hAnsi="Aptos"/>
          <w:sz w:val="24"/>
          <w:szCs w:val="24"/>
        </w:rPr>
        <w:t xml:space="preserve"> </w:t>
      </w:r>
      <w:proofErr w:type="spellStart"/>
      <w:r w:rsidRPr="00B34505">
        <w:rPr>
          <w:rFonts w:ascii="Aptos" w:hAnsi="Aptos"/>
          <w:sz w:val="24"/>
          <w:szCs w:val="24"/>
        </w:rPr>
        <w:t>razine</w:t>
      </w:r>
      <w:proofErr w:type="spellEnd"/>
      <w:r w:rsidRPr="00B34505">
        <w:rPr>
          <w:rFonts w:ascii="Aptos" w:hAnsi="Aptos"/>
          <w:sz w:val="24"/>
          <w:szCs w:val="24"/>
        </w:rPr>
        <w:t xml:space="preserve"> </w:t>
      </w:r>
      <w:proofErr w:type="spellStart"/>
      <w:r w:rsidRPr="00B34505">
        <w:rPr>
          <w:rFonts w:ascii="Aptos" w:hAnsi="Aptos"/>
          <w:sz w:val="24"/>
          <w:szCs w:val="24"/>
        </w:rPr>
        <w:t>rasvijetljenosti</w:t>
      </w:r>
      <w:proofErr w:type="spellEnd"/>
      <w:r w:rsidRPr="00B34505">
        <w:rPr>
          <w:rFonts w:ascii="Aptos" w:hAnsi="Aptos"/>
          <w:sz w:val="24"/>
          <w:szCs w:val="24"/>
        </w:rPr>
        <w:t xml:space="preserve"> s </w:t>
      </w:r>
      <w:proofErr w:type="spellStart"/>
      <w:r w:rsidRPr="00B34505">
        <w:rPr>
          <w:rFonts w:ascii="Aptos" w:hAnsi="Aptos"/>
          <w:sz w:val="24"/>
          <w:szCs w:val="24"/>
        </w:rPr>
        <w:t>automatskim</w:t>
      </w:r>
      <w:proofErr w:type="spellEnd"/>
      <w:r w:rsidRPr="00B34505">
        <w:rPr>
          <w:rFonts w:ascii="Aptos" w:hAnsi="Aptos"/>
          <w:sz w:val="24"/>
          <w:szCs w:val="24"/>
        </w:rPr>
        <w:t xml:space="preserve"> </w:t>
      </w:r>
      <w:proofErr w:type="spellStart"/>
      <w:r w:rsidRPr="00B34505">
        <w:rPr>
          <w:rFonts w:ascii="Aptos" w:hAnsi="Aptos"/>
          <w:sz w:val="24"/>
          <w:szCs w:val="24"/>
        </w:rPr>
        <w:t>vraćanjem</w:t>
      </w:r>
      <w:proofErr w:type="spellEnd"/>
      <w:r w:rsidRPr="00B34505">
        <w:rPr>
          <w:rFonts w:ascii="Aptos" w:hAnsi="Aptos"/>
          <w:sz w:val="24"/>
          <w:szCs w:val="24"/>
        </w:rPr>
        <w:t xml:space="preserve"> </w:t>
      </w:r>
      <w:proofErr w:type="spellStart"/>
      <w:r w:rsidRPr="00B34505">
        <w:rPr>
          <w:rFonts w:ascii="Aptos" w:hAnsi="Aptos"/>
          <w:sz w:val="24"/>
          <w:szCs w:val="24"/>
        </w:rPr>
        <w:t>na</w:t>
      </w:r>
      <w:proofErr w:type="spellEnd"/>
      <w:r w:rsidRPr="00B34505">
        <w:rPr>
          <w:rFonts w:ascii="Aptos" w:hAnsi="Aptos"/>
          <w:sz w:val="24"/>
          <w:szCs w:val="24"/>
        </w:rPr>
        <w:t xml:space="preserve"> </w:t>
      </w:r>
      <w:proofErr w:type="spellStart"/>
      <w:r w:rsidRPr="00B34505">
        <w:rPr>
          <w:rFonts w:ascii="Aptos" w:hAnsi="Aptos"/>
          <w:sz w:val="24"/>
          <w:szCs w:val="24"/>
        </w:rPr>
        <w:t>kalendarski</w:t>
      </w:r>
      <w:proofErr w:type="spellEnd"/>
      <w:r w:rsidRPr="00B34505">
        <w:rPr>
          <w:rFonts w:ascii="Aptos" w:hAnsi="Aptos"/>
          <w:sz w:val="24"/>
          <w:szCs w:val="24"/>
        </w:rPr>
        <w:t xml:space="preserve"> </w:t>
      </w:r>
      <w:proofErr w:type="spellStart"/>
      <w:r w:rsidRPr="00B34505">
        <w:rPr>
          <w:rFonts w:ascii="Aptos" w:hAnsi="Aptos"/>
          <w:sz w:val="24"/>
          <w:szCs w:val="24"/>
        </w:rPr>
        <w:t>raspored</w:t>
      </w:r>
      <w:proofErr w:type="spellEnd"/>
      <w:r w:rsidRPr="00B34505">
        <w:rPr>
          <w:rFonts w:ascii="Aptos" w:hAnsi="Aptos"/>
          <w:sz w:val="24"/>
          <w:szCs w:val="24"/>
        </w:rPr>
        <w:t xml:space="preserve"> rada </w:t>
      </w:r>
      <w:proofErr w:type="spellStart"/>
      <w:r w:rsidRPr="00B34505">
        <w:rPr>
          <w:rFonts w:ascii="Aptos" w:hAnsi="Aptos"/>
          <w:sz w:val="24"/>
          <w:szCs w:val="24"/>
        </w:rPr>
        <w:t>nakon</w:t>
      </w:r>
      <w:proofErr w:type="spellEnd"/>
      <w:r w:rsidRPr="00B34505">
        <w:rPr>
          <w:rFonts w:ascii="Aptos" w:hAnsi="Aptos"/>
          <w:sz w:val="24"/>
          <w:szCs w:val="24"/>
        </w:rPr>
        <w:t xml:space="preserve"> </w:t>
      </w:r>
      <w:proofErr w:type="spellStart"/>
      <w:r w:rsidRPr="00B34505">
        <w:rPr>
          <w:rFonts w:ascii="Aptos" w:hAnsi="Aptos"/>
          <w:sz w:val="24"/>
          <w:szCs w:val="24"/>
        </w:rPr>
        <w:t>zadanog</w:t>
      </w:r>
      <w:proofErr w:type="spellEnd"/>
      <w:r w:rsidRPr="00B34505">
        <w:rPr>
          <w:rFonts w:ascii="Aptos" w:hAnsi="Aptos"/>
          <w:sz w:val="24"/>
          <w:szCs w:val="24"/>
        </w:rPr>
        <w:t xml:space="preserve"> </w:t>
      </w:r>
      <w:proofErr w:type="spellStart"/>
      <w:r w:rsidRPr="00B34505">
        <w:rPr>
          <w:rFonts w:ascii="Aptos" w:hAnsi="Aptos"/>
          <w:sz w:val="24"/>
          <w:szCs w:val="24"/>
        </w:rPr>
        <w:t>perioda</w:t>
      </w:r>
      <w:proofErr w:type="spellEnd"/>
      <w:r w:rsidRPr="00B34505">
        <w:rPr>
          <w:rFonts w:ascii="Aptos" w:hAnsi="Aptos"/>
          <w:sz w:val="24"/>
          <w:szCs w:val="24"/>
        </w:rPr>
        <w:t xml:space="preserve"> </w:t>
      </w:r>
    </w:p>
    <w:p w14:paraId="3EC43A63" w14:textId="120211CD" w:rsidR="001212DD" w:rsidRPr="00B34505" w:rsidRDefault="001212DD" w:rsidP="004C7C15">
      <w:pPr>
        <w:pStyle w:val="Odlomakpopisa"/>
        <w:numPr>
          <w:ilvl w:val="1"/>
          <w:numId w:val="18"/>
        </w:numPr>
        <w:spacing w:line="240" w:lineRule="auto"/>
        <w:ind w:left="1134"/>
        <w:rPr>
          <w:rFonts w:ascii="Aptos" w:hAnsi="Aptos"/>
          <w:sz w:val="24"/>
          <w:szCs w:val="24"/>
        </w:rPr>
      </w:pPr>
      <w:proofErr w:type="spellStart"/>
      <w:r w:rsidRPr="00B34505">
        <w:rPr>
          <w:rFonts w:ascii="Aptos" w:hAnsi="Aptos"/>
          <w:sz w:val="24"/>
          <w:szCs w:val="24"/>
        </w:rPr>
        <w:t>mogućnost</w:t>
      </w:r>
      <w:proofErr w:type="spellEnd"/>
      <w:r w:rsidRPr="00B34505">
        <w:rPr>
          <w:rFonts w:ascii="Aptos" w:hAnsi="Aptos"/>
          <w:sz w:val="24"/>
          <w:szCs w:val="24"/>
        </w:rPr>
        <w:t xml:space="preserve"> </w:t>
      </w:r>
      <w:proofErr w:type="spellStart"/>
      <w:r w:rsidRPr="00B34505">
        <w:rPr>
          <w:rFonts w:ascii="Aptos" w:hAnsi="Aptos"/>
          <w:sz w:val="24"/>
          <w:szCs w:val="24"/>
        </w:rPr>
        <w:t>automatskog</w:t>
      </w:r>
      <w:proofErr w:type="spellEnd"/>
      <w:r w:rsidRPr="00B34505">
        <w:rPr>
          <w:rFonts w:ascii="Aptos" w:hAnsi="Aptos"/>
          <w:sz w:val="24"/>
          <w:szCs w:val="24"/>
        </w:rPr>
        <w:t xml:space="preserve"> </w:t>
      </w:r>
      <w:proofErr w:type="spellStart"/>
      <w:r w:rsidRPr="00B34505">
        <w:rPr>
          <w:rFonts w:ascii="Aptos" w:hAnsi="Aptos"/>
          <w:sz w:val="24"/>
          <w:szCs w:val="24"/>
        </w:rPr>
        <w:t>svakodnevnog</w:t>
      </w:r>
      <w:proofErr w:type="spellEnd"/>
      <w:r w:rsidRPr="00B34505">
        <w:rPr>
          <w:rFonts w:ascii="Aptos" w:hAnsi="Aptos"/>
          <w:sz w:val="24"/>
          <w:szCs w:val="24"/>
        </w:rPr>
        <w:t xml:space="preserve"> </w:t>
      </w:r>
      <w:proofErr w:type="spellStart"/>
      <w:r w:rsidRPr="00B34505">
        <w:rPr>
          <w:rFonts w:ascii="Aptos" w:hAnsi="Aptos"/>
          <w:sz w:val="24"/>
          <w:szCs w:val="24"/>
        </w:rPr>
        <w:t>prilagođavanja</w:t>
      </w:r>
      <w:proofErr w:type="spellEnd"/>
      <w:r w:rsidRPr="00B34505">
        <w:rPr>
          <w:rFonts w:ascii="Aptos" w:hAnsi="Aptos"/>
          <w:sz w:val="24"/>
          <w:szCs w:val="24"/>
        </w:rPr>
        <w:t xml:space="preserve"> </w:t>
      </w:r>
      <w:proofErr w:type="spellStart"/>
      <w:r w:rsidRPr="00B34505">
        <w:rPr>
          <w:rFonts w:ascii="Aptos" w:hAnsi="Aptos"/>
          <w:sz w:val="24"/>
          <w:szCs w:val="24"/>
        </w:rPr>
        <w:t>sustava</w:t>
      </w:r>
      <w:proofErr w:type="spellEnd"/>
      <w:r w:rsidRPr="00B34505">
        <w:rPr>
          <w:rFonts w:ascii="Aptos" w:hAnsi="Aptos"/>
          <w:sz w:val="24"/>
          <w:szCs w:val="24"/>
        </w:rPr>
        <w:t xml:space="preserve"> </w:t>
      </w:r>
      <w:proofErr w:type="spellStart"/>
      <w:r w:rsidRPr="00B34505">
        <w:rPr>
          <w:rFonts w:ascii="Aptos" w:hAnsi="Aptos"/>
          <w:sz w:val="24"/>
          <w:szCs w:val="24"/>
        </w:rPr>
        <w:t>izlascima</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zalascima</w:t>
      </w:r>
      <w:proofErr w:type="spellEnd"/>
      <w:r w:rsidRPr="00B34505">
        <w:rPr>
          <w:rFonts w:ascii="Aptos" w:hAnsi="Aptos"/>
          <w:sz w:val="24"/>
          <w:szCs w:val="24"/>
        </w:rPr>
        <w:t xml:space="preserve"> </w:t>
      </w:r>
      <w:proofErr w:type="spellStart"/>
      <w:r w:rsidRPr="00B34505">
        <w:rPr>
          <w:rFonts w:ascii="Aptos" w:hAnsi="Aptos"/>
          <w:sz w:val="24"/>
          <w:szCs w:val="24"/>
        </w:rPr>
        <w:t>sunca</w:t>
      </w:r>
      <w:proofErr w:type="spellEnd"/>
      <w:r w:rsidRPr="00B34505">
        <w:rPr>
          <w:rFonts w:ascii="Aptos" w:hAnsi="Aptos"/>
          <w:sz w:val="24"/>
          <w:szCs w:val="24"/>
        </w:rPr>
        <w:t xml:space="preserve"> </w:t>
      </w:r>
      <w:proofErr w:type="spellStart"/>
      <w:r w:rsidRPr="00B34505">
        <w:rPr>
          <w:rFonts w:ascii="Aptos" w:hAnsi="Aptos"/>
          <w:sz w:val="24"/>
          <w:szCs w:val="24"/>
        </w:rPr>
        <w:t>na</w:t>
      </w:r>
      <w:proofErr w:type="spellEnd"/>
      <w:r w:rsidRPr="00B34505">
        <w:rPr>
          <w:rFonts w:ascii="Aptos" w:hAnsi="Aptos"/>
          <w:sz w:val="24"/>
          <w:szCs w:val="24"/>
        </w:rPr>
        <w:t xml:space="preserve"> </w:t>
      </w:r>
      <w:proofErr w:type="spellStart"/>
      <w:r w:rsidRPr="00B34505">
        <w:rPr>
          <w:rFonts w:ascii="Aptos" w:hAnsi="Aptos"/>
          <w:sz w:val="24"/>
          <w:szCs w:val="24"/>
        </w:rPr>
        <w:t>osnovu</w:t>
      </w:r>
      <w:proofErr w:type="spellEnd"/>
      <w:r w:rsidRPr="00B34505">
        <w:rPr>
          <w:rFonts w:ascii="Aptos" w:hAnsi="Aptos"/>
          <w:sz w:val="24"/>
          <w:szCs w:val="24"/>
        </w:rPr>
        <w:t xml:space="preserve"> GPS </w:t>
      </w:r>
      <w:proofErr w:type="spellStart"/>
      <w:r w:rsidRPr="00B34505">
        <w:rPr>
          <w:rFonts w:ascii="Aptos" w:hAnsi="Aptos"/>
          <w:sz w:val="24"/>
          <w:szCs w:val="24"/>
        </w:rPr>
        <w:t>lokacije</w:t>
      </w:r>
      <w:proofErr w:type="spellEnd"/>
      <w:r w:rsidRPr="00B34505">
        <w:rPr>
          <w:rFonts w:ascii="Aptos" w:hAnsi="Aptos"/>
          <w:sz w:val="24"/>
          <w:szCs w:val="24"/>
        </w:rPr>
        <w:t xml:space="preserve"> </w:t>
      </w:r>
      <w:proofErr w:type="spellStart"/>
      <w:r w:rsidRPr="00B34505">
        <w:rPr>
          <w:rFonts w:ascii="Aptos" w:hAnsi="Aptos"/>
          <w:sz w:val="24"/>
          <w:szCs w:val="24"/>
        </w:rPr>
        <w:t>svjetiljke</w:t>
      </w:r>
      <w:proofErr w:type="spellEnd"/>
    </w:p>
    <w:p w14:paraId="0900C3C1" w14:textId="1AB6064C" w:rsidR="001212DD" w:rsidRPr="00B34505" w:rsidRDefault="001212DD" w:rsidP="004C7C15">
      <w:pPr>
        <w:pStyle w:val="Odlomakpopisa"/>
        <w:numPr>
          <w:ilvl w:val="1"/>
          <w:numId w:val="18"/>
        </w:numPr>
        <w:spacing w:line="240" w:lineRule="auto"/>
        <w:ind w:left="1134"/>
        <w:rPr>
          <w:rFonts w:ascii="Aptos" w:hAnsi="Aptos"/>
          <w:sz w:val="24"/>
          <w:szCs w:val="24"/>
        </w:rPr>
      </w:pPr>
      <w:proofErr w:type="spellStart"/>
      <w:r w:rsidRPr="00B34505">
        <w:rPr>
          <w:rFonts w:ascii="Aptos" w:hAnsi="Aptos"/>
          <w:sz w:val="24"/>
          <w:szCs w:val="24"/>
        </w:rPr>
        <w:t>mogućnost</w:t>
      </w:r>
      <w:proofErr w:type="spellEnd"/>
      <w:r w:rsidRPr="00B34505">
        <w:rPr>
          <w:rFonts w:ascii="Aptos" w:hAnsi="Aptos"/>
          <w:sz w:val="24"/>
          <w:szCs w:val="24"/>
        </w:rPr>
        <w:t xml:space="preserve"> </w:t>
      </w:r>
      <w:proofErr w:type="spellStart"/>
      <w:r w:rsidRPr="00B34505">
        <w:rPr>
          <w:rFonts w:ascii="Aptos" w:hAnsi="Aptos"/>
          <w:sz w:val="24"/>
          <w:szCs w:val="24"/>
        </w:rPr>
        <w:t>očitavanja</w:t>
      </w:r>
      <w:proofErr w:type="spellEnd"/>
      <w:r w:rsidRPr="00B34505">
        <w:rPr>
          <w:rFonts w:ascii="Aptos" w:hAnsi="Aptos"/>
          <w:sz w:val="24"/>
          <w:szCs w:val="24"/>
        </w:rPr>
        <w:t xml:space="preserve"> </w:t>
      </w:r>
      <w:proofErr w:type="spellStart"/>
      <w:r w:rsidRPr="00B34505">
        <w:rPr>
          <w:rFonts w:ascii="Aptos" w:hAnsi="Aptos"/>
          <w:sz w:val="24"/>
          <w:szCs w:val="24"/>
        </w:rPr>
        <w:t>ostalih</w:t>
      </w:r>
      <w:proofErr w:type="spellEnd"/>
      <w:r w:rsidRPr="00B34505">
        <w:rPr>
          <w:rFonts w:ascii="Aptos" w:hAnsi="Aptos"/>
          <w:sz w:val="24"/>
          <w:szCs w:val="24"/>
        </w:rPr>
        <w:t xml:space="preserve"> </w:t>
      </w:r>
      <w:proofErr w:type="spellStart"/>
      <w:r w:rsidRPr="00B34505">
        <w:rPr>
          <w:rFonts w:ascii="Aptos" w:hAnsi="Aptos"/>
          <w:sz w:val="24"/>
          <w:szCs w:val="24"/>
        </w:rPr>
        <w:t>senzora</w:t>
      </w:r>
      <w:proofErr w:type="spellEnd"/>
      <w:r w:rsidRPr="00B34505">
        <w:rPr>
          <w:rFonts w:ascii="Aptos" w:hAnsi="Aptos"/>
          <w:sz w:val="24"/>
          <w:szCs w:val="24"/>
        </w:rPr>
        <w:t xml:space="preserve"> </w:t>
      </w:r>
      <w:proofErr w:type="spellStart"/>
      <w:r w:rsidRPr="00B34505">
        <w:rPr>
          <w:rFonts w:ascii="Aptos" w:hAnsi="Aptos"/>
          <w:sz w:val="24"/>
          <w:szCs w:val="24"/>
        </w:rPr>
        <w:t>na</w:t>
      </w:r>
      <w:proofErr w:type="spellEnd"/>
      <w:r w:rsidRPr="00B34505">
        <w:rPr>
          <w:rFonts w:ascii="Aptos" w:hAnsi="Aptos"/>
          <w:sz w:val="24"/>
          <w:szCs w:val="24"/>
        </w:rPr>
        <w:t xml:space="preserve"> </w:t>
      </w:r>
      <w:proofErr w:type="spellStart"/>
      <w:r w:rsidRPr="00B34505">
        <w:rPr>
          <w:rFonts w:ascii="Aptos" w:hAnsi="Aptos"/>
          <w:sz w:val="24"/>
          <w:szCs w:val="24"/>
        </w:rPr>
        <w:t>svjetiljki</w:t>
      </w:r>
      <w:proofErr w:type="spellEnd"/>
      <w:r w:rsidRPr="00B34505">
        <w:rPr>
          <w:rFonts w:ascii="Aptos" w:hAnsi="Aptos"/>
          <w:sz w:val="24"/>
          <w:szCs w:val="24"/>
        </w:rPr>
        <w:t xml:space="preserve"> (</w:t>
      </w:r>
      <w:proofErr w:type="spellStart"/>
      <w:r w:rsidRPr="00B34505">
        <w:rPr>
          <w:rFonts w:ascii="Aptos" w:hAnsi="Aptos"/>
          <w:sz w:val="24"/>
          <w:szCs w:val="24"/>
        </w:rPr>
        <w:t>kvaliteta</w:t>
      </w:r>
      <w:proofErr w:type="spellEnd"/>
      <w:r w:rsidRPr="00B34505">
        <w:rPr>
          <w:rFonts w:ascii="Aptos" w:hAnsi="Aptos"/>
          <w:sz w:val="24"/>
          <w:szCs w:val="24"/>
        </w:rPr>
        <w:t xml:space="preserve"> </w:t>
      </w:r>
      <w:proofErr w:type="spellStart"/>
      <w:r w:rsidRPr="00B34505">
        <w:rPr>
          <w:rFonts w:ascii="Aptos" w:hAnsi="Aptos"/>
          <w:sz w:val="24"/>
          <w:szCs w:val="24"/>
        </w:rPr>
        <w:t>zraka</w:t>
      </w:r>
      <w:proofErr w:type="spellEnd"/>
      <w:r w:rsidRPr="00B34505">
        <w:rPr>
          <w:rFonts w:ascii="Aptos" w:hAnsi="Aptos"/>
          <w:sz w:val="24"/>
          <w:szCs w:val="24"/>
        </w:rPr>
        <w:t xml:space="preserve">, </w:t>
      </w:r>
      <w:proofErr w:type="spellStart"/>
      <w:r w:rsidRPr="00B34505">
        <w:rPr>
          <w:rFonts w:ascii="Aptos" w:hAnsi="Aptos"/>
          <w:sz w:val="24"/>
          <w:szCs w:val="24"/>
        </w:rPr>
        <w:t>meteo</w:t>
      </w:r>
      <w:proofErr w:type="spellEnd"/>
      <w:r w:rsidRPr="00B34505">
        <w:rPr>
          <w:rFonts w:ascii="Aptos" w:hAnsi="Aptos"/>
          <w:sz w:val="24"/>
          <w:szCs w:val="24"/>
        </w:rPr>
        <w:t xml:space="preserve"> </w:t>
      </w:r>
      <w:proofErr w:type="spellStart"/>
      <w:r w:rsidRPr="00B34505">
        <w:rPr>
          <w:rFonts w:ascii="Aptos" w:hAnsi="Aptos"/>
          <w:sz w:val="24"/>
          <w:szCs w:val="24"/>
        </w:rPr>
        <w:t>podaci</w:t>
      </w:r>
      <w:proofErr w:type="spellEnd"/>
      <w:r w:rsidRPr="00B34505">
        <w:rPr>
          <w:rFonts w:ascii="Aptos" w:hAnsi="Aptos"/>
          <w:sz w:val="24"/>
          <w:szCs w:val="24"/>
        </w:rPr>
        <w:t>, ...)</w:t>
      </w:r>
    </w:p>
    <w:p w14:paraId="7D628A24" w14:textId="2B0ABC66" w:rsidR="001212DD" w:rsidRPr="00B34505" w:rsidRDefault="001212DD" w:rsidP="004C7C15">
      <w:pPr>
        <w:pStyle w:val="Odlomakpopisa"/>
        <w:numPr>
          <w:ilvl w:val="1"/>
          <w:numId w:val="18"/>
        </w:numPr>
        <w:spacing w:line="240" w:lineRule="auto"/>
        <w:ind w:left="1134"/>
        <w:rPr>
          <w:rFonts w:ascii="Aptos" w:hAnsi="Aptos"/>
          <w:sz w:val="24"/>
          <w:szCs w:val="24"/>
        </w:rPr>
      </w:pPr>
      <w:proofErr w:type="spellStart"/>
      <w:r w:rsidRPr="00B34505">
        <w:rPr>
          <w:rFonts w:ascii="Aptos" w:hAnsi="Aptos"/>
          <w:sz w:val="24"/>
          <w:szCs w:val="24"/>
        </w:rPr>
        <w:t>izrada</w:t>
      </w:r>
      <w:proofErr w:type="spellEnd"/>
      <w:r w:rsidRPr="00B34505">
        <w:rPr>
          <w:rFonts w:ascii="Aptos" w:hAnsi="Aptos"/>
          <w:sz w:val="24"/>
          <w:szCs w:val="24"/>
        </w:rPr>
        <w:t xml:space="preserve"> </w:t>
      </w:r>
      <w:proofErr w:type="spellStart"/>
      <w:r w:rsidRPr="00B34505">
        <w:rPr>
          <w:rFonts w:ascii="Aptos" w:hAnsi="Aptos"/>
          <w:sz w:val="24"/>
          <w:szCs w:val="24"/>
        </w:rPr>
        <w:t>profila</w:t>
      </w:r>
      <w:proofErr w:type="spellEnd"/>
      <w:r w:rsidRPr="00B34505">
        <w:rPr>
          <w:rFonts w:ascii="Aptos" w:hAnsi="Aptos"/>
          <w:sz w:val="24"/>
          <w:szCs w:val="24"/>
        </w:rPr>
        <w:t xml:space="preserve"> rada za </w:t>
      </w:r>
      <w:proofErr w:type="spellStart"/>
      <w:r w:rsidRPr="00B34505">
        <w:rPr>
          <w:rFonts w:ascii="Aptos" w:hAnsi="Aptos"/>
          <w:sz w:val="24"/>
          <w:szCs w:val="24"/>
        </w:rPr>
        <w:t>upravljanje</w:t>
      </w:r>
      <w:proofErr w:type="spellEnd"/>
      <w:r w:rsidRPr="00B34505">
        <w:rPr>
          <w:rFonts w:ascii="Aptos" w:hAnsi="Aptos"/>
          <w:sz w:val="24"/>
          <w:szCs w:val="24"/>
        </w:rPr>
        <w:t xml:space="preserve"> </w:t>
      </w:r>
      <w:proofErr w:type="spellStart"/>
      <w:r w:rsidRPr="00B34505">
        <w:rPr>
          <w:rFonts w:ascii="Aptos" w:hAnsi="Aptos"/>
          <w:sz w:val="24"/>
          <w:szCs w:val="24"/>
        </w:rPr>
        <w:t>rasvjetom</w:t>
      </w:r>
      <w:proofErr w:type="spellEnd"/>
      <w:r w:rsidRPr="00B34505">
        <w:rPr>
          <w:rFonts w:ascii="Aptos" w:hAnsi="Aptos"/>
          <w:sz w:val="24"/>
          <w:szCs w:val="24"/>
        </w:rPr>
        <w:t xml:space="preserve"> </w:t>
      </w:r>
      <w:proofErr w:type="spellStart"/>
      <w:r w:rsidRPr="00B34505">
        <w:rPr>
          <w:rFonts w:ascii="Aptos" w:hAnsi="Aptos"/>
          <w:sz w:val="24"/>
          <w:szCs w:val="24"/>
        </w:rPr>
        <w:t>na</w:t>
      </w:r>
      <w:proofErr w:type="spellEnd"/>
      <w:r w:rsidRPr="00B34505">
        <w:rPr>
          <w:rFonts w:ascii="Aptos" w:hAnsi="Aptos"/>
          <w:sz w:val="24"/>
          <w:szCs w:val="24"/>
        </w:rPr>
        <w:t xml:space="preserve"> </w:t>
      </w:r>
      <w:proofErr w:type="spellStart"/>
      <w:r w:rsidRPr="00B34505">
        <w:rPr>
          <w:rFonts w:ascii="Aptos" w:hAnsi="Aptos"/>
          <w:sz w:val="24"/>
          <w:szCs w:val="24"/>
        </w:rPr>
        <w:t>razini</w:t>
      </w:r>
      <w:proofErr w:type="spellEnd"/>
      <w:r w:rsidRPr="00B34505">
        <w:rPr>
          <w:rFonts w:ascii="Aptos" w:hAnsi="Aptos"/>
          <w:sz w:val="24"/>
          <w:szCs w:val="24"/>
        </w:rPr>
        <w:t xml:space="preserve"> OJR-a</w:t>
      </w:r>
    </w:p>
    <w:p w14:paraId="2ABDDD15" w14:textId="77777777" w:rsidR="003C1A03" w:rsidRPr="00B34505" w:rsidRDefault="001212DD" w:rsidP="004C7C15">
      <w:pPr>
        <w:pStyle w:val="Odlomakpopisa"/>
        <w:numPr>
          <w:ilvl w:val="1"/>
          <w:numId w:val="18"/>
        </w:numPr>
        <w:spacing w:line="240" w:lineRule="auto"/>
        <w:ind w:left="1134"/>
        <w:rPr>
          <w:rFonts w:ascii="Aptos" w:hAnsi="Aptos"/>
          <w:sz w:val="24"/>
          <w:szCs w:val="24"/>
        </w:rPr>
      </w:pPr>
      <w:proofErr w:type="spellStart"/>
      <w:r w:rsidRPr="00B34505">
        <w:rPr>
          <w:rFonts w:ascii="Aptos" w:hAnsi="Aptos"/>
          <w:sz w:val="24"/>
          <w:szCs w:val="24"/>
        </w:rPr>
        <w:t>prikupljanje</w:t>
      </w:r>
      <w:proofErr w:type="spellEnd"/>
      <w:r w:rsidRPr="00B34505">
        <w:rPr>
          <w:rFonts w:ascii="Aptos" w:hAnsi="Aptos"/>
          <w:sz w:val="24"/>
          <w:szCs w:val="24"/>
        </w:rPr>
        <w:t xml:space="preserve"> </w:t>
      </w:r>
      <w:proofErr w:type="spellStart"/>
      <w:r w:rsidRPr="00B34505">
        <w:rPr>
          <w:rFonts w:ascii="Aptos" w:hAnsi="Aptos"/>
          <w:sz w:val="24"/>
          <w:szCs w:val="24"/>
        </w:rPr>
        <w:t>energetskih</w:t>
      </w:r>
      <w:proofErr w:type="spellEnd"/>
      <w:r w:rsidRPr="00B34505">
        <w:rPr>
          <w:rFonts w:ascii="Aptos" w:hAnsi="Aptos"/>
          <w:sz w:val="24"/>
          <w:szCs w:val="24"/>
        </w:rPr>
        <w:t xml:space="preserve"> </w:t>
      </w:r>
      <w:proofErr w:type="spellStart"/>
      <w:r w:rsidRPr="00B34505">
        <w:rPr>
          <w:rFonts w:ascii="Aptos" w:hAnsi="Aptos"/>
          <w:sz w:val="24"/>
          <w:szCs w:val="24"/>
        </w:rPr>
        <w:t>parametara</w:t>
      </w:r>
      <w:proofErr w:type="spellEnd"/>
      <w:r w:rsidRPr="00B34505">
        <w:rPr>
          <w:rFonts w:ascii="Aptos" w:hAnsi="Aptos"/>
          <w:sz w:val="24"/>
          <w:szCs w:val="24"/>
        </w:rPr>
        <w:t xml:space="preserve"> </w:t>
      </w:r>
      <w:proofErr w:type="spellStart"/>
      <w:r w:rsidRPr="00B34505">
        <w:rPr>
          <w:rFonts w:ascii="Aptos" w:hAnsi="Aptos"/>
          <w:sz w:val="24"/>
          <w:szCs w:val="24"/>
        </w:rPr>
        <w:t>potrošnje</w:t>
      </w:r>
      <w:proofErr w:type="spellEnd"/>
      <w:r w:rsidRPr="00B34505">
        <w:rPr>
          <w:rFonts w:ascii="Aptos" w:hAnsi="Aptos"/>
          <w:sz w:val="24"/>
          <w:szCs w:val="24"/>
        </w:rPr>
        <w:t xml:space="preserve"> </w:t>
      </w:r>
      <w:proofErr w:type="spellStart"/>
      <w:r w:rsidRPr="00B34505">
        <w:rPr>
          <w:rFonts w:ascii="Aptos" w:hAnsi="Aptos"/>
          <w:sz w:val="24"/>
          <w:szCs w:val="24"/>
        </w:rPr>
        <w:t>na</w:t>
      </w:r>
      <w:proofErr w:type="spellEnd"/>
      <w:r w:rsidRPr="00B34505">
        <w:rPr>
          <w:rFonts w:ascii="Aptos" w:hAnsi="Aptos"/>
          <w:sz w:val="24"/>
          <w:szCs w:val="24"/>
        </w:rPr>
        <w:t xml:space="preserve"> </w:t>
      </w:r>
      <w:proofErr w:type="spellStart"/>
      <w:r w:rsidRPr="00B34505">
        <w:rPr>
          <w:rFonts w:ascii="Aptos" w:hAnsi="Aptos"/>
          <w:sz w:val="24"/>
          <w:szCs w:val="24"/>
        </w:rPr>
        <w:t>razini</w:t>
      </w:r>
      <w:proofErr w:type="spellEnd"/>
      <w:r w:rsidRPr="00B34505">
        <w:rPr>
          <w:rFonts w:ascii="Aptos" w:hAnsi="Aptos"/>
          <w:sz w:val="24"/>
          <w:szCs w:val="24"/>
        </w:rPr>
        <w:t xml:space="preserve"> OJR-a: </w:t>
      </w:r>
    </w:p>
    <w:p w14:paraId="483C8B07" w14:textId="77777777" w:rsidR="003C1A03" w:rsidRPr="00B34505" w:rsidRDefault="001212DD" w:rsidP="004C7C15">
      <w:pPr>
        <w:pStyle w:val="Odlomakpopisa"/>
        <w:numPr>
          <w:ilvl w:val="2"/>
          <w:numId w:val="18"/>
        </w:numPr>
        <w:spacing w:line="240" w:lineRule="auto"/>
        <w:rPr>
          <w:rFonts w:ascii="Aptos" w:hAnsi="Aptos"/>
          <w:sz w:val="24"/>
          <w:szCs w:val="24"/>
        </w:rPr>
      </w:pPr>
      <w:proofErr w:type="spellStart"/>
      <w:r w:rsidRPr="00B34505">
        <w:rPr>
          <w:rFonts w:ascii="Aptos" w:hAnsi="Aptos"/>
          <w:sz w:val="24"/>
          <w:szCs w:val="24"/>
        </w:rPr>
        <w:t>Djelatna</w:t>
      </w:r>
      <w:proofErr w:type="spellEnd"/>
      <w:r w:rsidRPr="00B34505">
        <w:rPr>
          <w:rFonts w:ascii="Aptos" w:hAnsi="Aptos"/>
          <w:sz w:val="24"/>
          <w:szCs w:val="24"/>
        </w:rPr>
        <w:t xml:space="preserve"> </w:t>
      </w:r>
      <w:proofErr w:type="spellStart"/>
      <w:r w:rsidRPr="00B34505">
        <w:rPr>
          <w:rFonts w:ascii="Aptos" w:hAnsi="Aptos"/>
          <w:sz w:val="24"/>
          <w:szCs w:val="24"/>
        </w:rPr>
        <w:t>energija</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snaga</w:t>
      </w:r>
      <w:proofErr w:type="spellEnd"/>
      <w:r w:rsidRPr="00B34505">
        <w:rPr>
          <w:rFonts w:ascii="Aptos" w:hAnsi="Aptos"/>
          <w:sz w:val="24"/>
          <w:szCs w:val="24"/>
        </w:rPr>
        <w:t xml:space="preserve">, </w:t>
      </w:r>
    </w:p>
    <w:p w14:paraId="1C8B8843" w14:textId="77777777" w:rsidR="003C1A03" w:rsidRPr="00B34505" w:rsidRDefault="001212DD" w:rsidP="004C7C15">
      <w:pPr>
        <w:pStyle w:val="Odlomakpopisa"/>
        <w:numPr>
          <w:ilvl w:val="2"/>
          <w:numId w:val="18"/>
        </w:numPr>
        <w:spacing w:line="240" w:lineRule="auto"/>
        <w:rPr>
          <w:rFonts w:ascii="Aptos" w:hAnsi="Aptos"/>
          <w:sz w:val="24"/>
          <w:szCs w:val="24"/>
        </w:rPr>
      </w:pPr>
      <w:proofErr w:type="spellStart"/>
      <w:r w:rsidRPr="00B34505">
        <w:rPr>
          <w:rFonts w:ascii="Aptos" w:hAnsi="Aptos"/>
          <w:sz w:val="24"/>
          <w:szCs w:val="24"/>
        </w:rPr>
        <w:t>jalova</w:t>
      </w:r>
      <w:proofErr w:type="spellEnd"/>
      <w:r w:rsidRPr="00B34505">
        <w:rPr>
          <w:rFonts w:ascii="Aptos" w:hAnsi="Aptos"/>
          <w:sz w:val="24"/>
          <w:szCs w:val="24"/>
        </w:rPr>
        <w:t xml:space="preserve"> </w:t>
      </w:r>
      <w:proofErr w:type="spellStart"/>
      <w:r w:rsidRPr="00B34505">
        <w:rPr>
          <w:rFonts w:ascii="Aptos" w:hAnsi="Aptos"/>
          <w:sz w:val="24"/>
          <w:szCs w:val="24"/>
        </w:rPr>
        <w:t>energija</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snaga</w:t>
      </w:r>
      <w:proofErr w:type="spellEnd"/>
      <w:r w:rsidRPr="00B34505">
        <w:rPr>
          <w:rFonts w:ascii="Aptos" w:hAnsi="Aptos"/>
          <w:sz w:val="24"/>
          <w:szCs w:val="24"/>
        </w:rPr>
        <w:t xml:space="preserve">, </w:t>
      </w:r>
    </w:p>
    <w:p w14:paraId="485A8EC6" w14:textId="55AE58A5" w:rsidR="001212DD" w:rsidRPr="00B34505" w:rsidRDefault="001212DD" w:rsidP="004C7C15">
      <w:pPr>
        <w:pStyle w:val="Odlomakpopisa"/>
        <w:numPr>
          <w:ilvl w:val="2"/>
          <w:numId w:val="18"/>
        </w:numPr>
        <w:spacing w:line="240" w:lineRule="auto"/>
        <w:rPr>
          <w:rFonts w:ascii="Aptos" w:hAnsi="Aptos"/>
          <w:sz w:val="24"/>
          <w:szCs w:val="24"/>
        </w:rPr>
      </w:pPr>
      <w:proofErr w:type="spellStart"/>
      <w:r w:rsidRPr="00B34505">
        <w:rPr>
          <w:rFonts w:ascii="Aptos" w:hAnsi="Aptos"/>
          <w:sz w:val="24"/>
          <w:szCs w:val="24"/>
        </w:rPr>
        <w:t>trenutna</w:t>
      </w:r>
      <w:proofErr w:type="spellEnd"/>
      <w:r w:rsidRPr="00B34505">
        <w:rPr>
          <w:rFonts w:ascii="Aptos" w:hAnsi="Aptos"/>
          <w:sz w:val="24"/>
          <w:szCs w:val="24"/>
        </w:rPr>
        <w:t xml:space="preserve"> </w:t>
      </w:r>
      <w:proofErr w:type="spellStart"/>
      <w:r w:rsidRPr="00B34505">
        <w:rPr>
          <w:rFonts w:ascii="Aptos" w:hAnsi="Aptos"/>
          <w:sz w:val="24"/>
          <w:szCs w:val="24"/>
        </w:rPr>
        <w:t>vrijednost</w:t>
      </w:r>
      <w:proofErr w:type="spellEnd"/>
      <w:r w:rsidRPr="00B34505">
        <w:rPr>
          <w:rFonts w:ascii="Aptos" w:hAnsi="Aptos"/>
          <w:sz w:val="24"/>
          <w:szCs w:val="24"/>
        </w:rPr>
        <w:t xml:space="preserve">: </w:t>
      </w:r>
      <w:proofErr w:type="spellStart"/>
      <w:r w:rsidRPr="00B34505">
        <w:rPr>
          <w:rFonts w:ascii="Aptos" w:hAnsi="Aptos"/>
          <w:sz w:val="24"/>
          <w:szCs w:val="24"/>
        </w:rPr>
        <w:t>napona</w:t>
      </w:r>
      <w:proofErr w:type="spellEnd"/>
      <w:r w:rsidRPr="00B34505">
        <w:rPr>
          <w:rFonts w:ascii="Aptos" w:hAnsi="Aptos"/>
          <w:sz w:val="24"/>
          <w:szCs w:val="24"/>
        </w:rPr>
        <w:t xml:space="preserve">, </w:t>
      </w:r>
      <w:proofErr w:type="spellStart"/>
      <w:r w:rsidRPr="00B34505">
        <w:rPr>
          <w:rFonts w:ascii="Aptos" w:hAnsi="Aptos"/>
          <w:sz w:val="24"/>
          <w:szCs w:val="24"/>
        </w:rPr>
        <w:t>struje</w:t>
      </w:r>
      <w:proofErr w:type="spellEnd"/>
      <w:r w:rsidRPr="00B34505">
        <w:rPr>
          <w:rFonts w:ascii="Aptos" w:hAnsi="Aptos"/>
          <w:sz w:val="24"/>
          <w:szCs w:val="24"/>
        </w:rPr>
        <w:t xml:space="preserve">, </w:t>
      </w:r>
      <w:proofErr w:type="spellStart"/>
      <w:r w:rsidRPr="00B34505">
        <w:rPr>
          <w:rFonts w:ascii="Aptos" w:hAnsi="Aptos"/>
          <w:sz w:val="24"/>
          <w:szCs w:val="24"/>
        </w:rPr>
        <w:t>faktora</w:t>
      </w:r>
      <w:proofErr w:type="spellEnd"/>
      <w:r w:rsidRPr="00B34505">
        <w:rPr>
          <w:rFonts w:ascii="Aptos" w:hAnsi="Aptos"/>
          <w:sz w:val="24"/>
          <w:szCs w:val="24"/>
        </w:rPr>
        <w:t xml:space="preserve"> </w:t>
      </w:r>
      <w:proofErr w:type="spellStart"/>
      <w:r w:rsidRPr="00B34505">
        <w:rPr>
          <w:rFonts w:ascii="Aptos" w:hAnsi="Aptos"/>
          <w:sz w:val="24"/>
          <w:szCs w:val="24"/>
        </w:rPr>
        <w:t>snage</w:t>
      </w:r>
      <w:proofErr w:type="spellEnd"/>
      <w:r w:rsidRPr="00B34505">
        <w:rPr>
          <w:rFonts w:ascii="Aptos" w:hAnsi="Aptos"/>
          <w:sz w:val="24"/>
          <w:szCs w:val="24"/>
        </w:rPr>
        <w:t>.</w:t>
      </w:r>
    </w:p>
    <w:p w14:paraId="76AEE3C7" w14:textId="4C0FFCA4" w:rsidR="00015660" w:rsidRPr="00B34505" w:rsidRDefault="001212DD" w:rsidP="004C7C15">
      <w:pPr>
        <w:pStyle w:val="Odlomakpopisa"/>
        <w:numPr>
          <w:ilvl w:val="0"/>
          <w:numId w:val="17"/>
        </w:numPr>
        <w:spacing w:line="240" w:lineRule="auto"/>
        <w:ind w:left="1134"/>
        <w:rPr>
          <w:rFonts w:ascii="Aptos" w:hAnsi="Aptos"/>
          <w:sz w:val="24"/>
          <w:szCs w:val="24"/>
        </w:rPr>
      </w:pPr>
      <w:proofErr w:type="spellStart"/>
      <w:r w:rsidRPr="00B34505">
        <w:rPr>
          <w:rFonts w:ascii="Aptos" w:hAnsi="Aptos"/>
          <w:sz w:val="24"/>
          <w:szCs w:val="24"/>
        </w:rPr>
        <w:t>upravljanje</w:t>
      </w:r>
      <w:proofErr w:type="spellEnd"/>
      <w:r w:rsidRPr="00B34505">
        <w:rPr>
          <w:rFonts w:ascii="Aptos" w:hAnsi="Aptos"/>
          <w:sz w:val="24"/>
          <w:szCs w:val="24"/>
        </w:rPr>
        <w:t xml:space="preserve"> </w:t>
      </w:r>
      <w:proofErr w:type="spellStart"/>
      <w:r w:rsidRPr="00B34505">
        <w:rPr>
          <w:rFonts w:ascii="Aptos" w:hAnsi="Aptos"/>
          <w:sz w:val="24"/>
          <w:szCs w:val="24"/>
        </w:rPr>
        <w:t>paljenjem</w:t>
      </w:r>
      <w:proofErr w:type="spellEnd"/>
      <w:r w:rsidRPr="00B34505">
        <w:rPr>
          <w:rFonts w:ascii="Aptos" w:hAnsi="Aptos"/>
          <w:sz w:val="24"/>
          <w:szCs w:val="24"/>
        </w:rPr>
        <w:t>/</w:t>
      </w:r>
      <w:proofErr w:type="spellStart"/>
      <w:r w:rsidRPr="00B34505">
        <w:rPr>
          <w:rFonts w:ascii="Aptos" w:hAnsi="Aptos"/>
          <w:sz w:val="24"/>
          <w:szCs w:val="24"/>
        </w:rPr>
        <w:t>gašenjem</w:t>
      </w:r>
      <w:proofErr w:type="spellEnd"/>
      <w:r w:rsidRPr="00B34505">
        <w:rPr>
          <w:rFonts w:ascii="Aptos" w:hAnsi="Aptos"/>
          <w:sz w:val="24"/>
          <w:szCs w:val="24"/>
        </w:rPr>
        <w:t xml:space="preserve"> </w:t>
      </w:r>
      <w:proofErr w:type="spellStart"/>
      <w:r w:rsidRPr="00B34505">
        <w:rPr>
          <w:rFonts w:ascii="Aptos" w:hAnsi="Aptos"/>
          <w:sz w:val="24"/>
          <w:szCs w:val="24"/>
        </w:rPr>
        <w:t>rasvjete</w:t>
      </w:r>
      <w:proofErr w:type="spellEnd"/>
      <w:r w:rsidRPr="00B34505">
        <w:rPr>
          <w:rFonts w:ascii="Aptos" w:hAnsi="Aptos"/>
          <w:sz w:val="24"/>
          <w:szCs w:val="24"/>
        </w:rPr>
        <w:t xml:space="preserve"> </w:t>
      </w:r>
      <w:proofErr w:type="spellStart"/>
      <w:r w:rsidRPr="00B34505">
        <w:rPr>
          <w:rFonts w:ascii="Aptos" w:hAnsi="Aptos"/>
          <w:sz w:val="24"/>
          <w:szCs w:val="24"/>
        </w:rPr>
        <w:t>na</w:t>
      </w:r>
      <w:proofErr w:type="spellEnd"/>
      <w:r w:rsidRPr="00B34505">
        <w:rPr>
          <w:rFonts w:ascii="Aptos" w:hAnsi="Aptos"/>
          <w:sz w:val="24"/>
          <w:szCs w:val="24"/>
        </w:rPr>
        <w:t xml:space="preserve"> </w:t>
      </w:r>
      <w:proofErr w:type="spellStart"/>
      <w:r w:rsidRPr="00B34505">
        <w:rPr>
          <w:rFonts w:ascii="Aptos" w:hAnsi="Aptos"/>
          <w:sz w:val="24"/>
          <w:szCs w:val="24"/>
        </w:rPr>
        <w:t>razini</w:t>
      </w:r>
      <w:proofErr w:type="spellEnd"/>
      <w:r w:rsidRPr="00B34505">
        <w:rPr>
          <w:rFonts w:ascii="Aptos" w:hAnsi="Aptos"/>
          <w:sz w:val="24"/>
          <w:szCs w:val="24"/>
        </w:rPr>
        <w:t xml:space="preserve"> OJRa  </w:t>
      </w:r>
      <w:r w:rsidR="00015660" w:rsidRPr="00B34505">
        <w:rPr>
          <w:rFonts w:ascii="Aptos" w:hAnsi="Aptos"/>
          <w:sz w:val="24"/>
          <w:szCs w:val="24"/>
        </w:rPr>
        <w:br w:type="page"/>
      </w:r>
    </w:p>
    <w:p w14:paraId="67C10B1E" w14:textId="4A19DB4B" w:rsidR="00A53175" w:rsidRPr="00B34505" w:rsidRDefault="00A53175" w:rsidP="00703C1D">
      <w:pPr>
        <w:pStyle w:val="Naslov2"/>
        <w:spacing w:after="240" w:line="240" w:lineRule="auto"/>
        <w:rPr>
          <w:rFonts w:ascii="Aptos" w:hAnsi="Aptos"/>
        </w:rPr>
      </w:pPr>
      <w:bookmarkStart w:id="11" w:name="_Toc218240100"/>
      <w:r w:rsidRPr="00B34505">
        <w:rPr>
          <w:rFonts w:ascii="Aptos" w:hAnsi="Aptos"/>
        </w:rPr>
        <w:lastRenderedPageBreak/>
        <w:t>Upravljačko nadzorni uređaj</w:t>
      </w:r>
      <w:bookmarkEnd w:id="11"/>
      <w:r w:rsidRPr="00B34505">
        <w:rPr>
          <w:rFonts w:ascii="Aptos" w:hAnsi="Aptos"/>
        </w:rPr>
        <w:t xml:space="preserve"> </w:t>
      </w:r>
    </w:p>
    <w:p w14:paraId="60297808" w14:textId="183468A9" w:rsidR="000643E3" w:rsidRPr="00B34505" w:rsidRDefault="000867B5" w:rsidP="004C7C15">
      <w:pPr>
        <w:jc w:val="both"/>
        <w:rPr>
          <w:rFonts w:ascii="Aptos" w:hAnsi="Aptos"/>
        </w:rPr>
      </w:pPr>
      <w:r w:rsidRPr="00B34505">
        <w:rPr>
          <w:rFonts w:ascii="Aptos" w:hAnsi="Aptos"/>
        </w:rPr>
        <w:t xml:space="preserve">Pametni sustav za upravljanje i nadzor rada </w:t>
      </w:r>
      <w:r w:rsidR="007A3627" w:rsidRPr="00B34505">
        <w:rPr>
          <w:rFonts w:ascii="Aptos" w:hAnsi="Aptos"/>
        </w:rPr>
        <w:t xml:space="preserve">javne rasvjete. Sustavom bi se omogućilo praćenje potrošnje javne rasvjete </w:t>
      </w:r>
      <w:r w:rsidR="00F125DE" w:rsidRPr="00B34505">
        <w:rPr>
          <w:rFonts w:ascii="Aptos" w:hAnsi="Aptos"/>
        </w:rPr>
        <w:t xml:space="preserve">i upravljanjem </w:t>
      </w:r>
      <w:r w:rsidR="0021390A" w:rsidRPr="00B34505">
        <w:rPr>
          <w:rFonts w:ascii="Aptos" w:hAnsi="Aptos"/>
        </w:rPr>
        <w:t xml:space="preserve">paljenjem gašenjem rasvjete sukladno astronomskom satu </w:t>
      </w:r>
      <w:r w:rsidR="00F0777F" w:rsidRPr="00B34505">
        <w:rPr>
          <w:rFonts w:ascii="Aptos" w:hAnsi="Aptos"/>
        </w:rPr>
        <w:t>uz opciju regulacije pomaka točke upravljanja u odnosu na tablicu zalaska i iz</w:t>
      </w:r>
      <w:r w:rsidR="000643E3" w:rsidRPr="00B34505">
        <w:rPr>
          <w:rFonts w:ascii="Aptos" w:hAnsi="Aptos"/>
        </w:rPr>
        <w:t xml:space="preserve">laska sunca. Sustav se sastoji iz dva dijela: digitalni modul za mjerenje </w:t>
      </w:r>
      <w:r w:rsidR="00E237CF" w:rsidRPr="00B34505">
        <w:rPr>
          <w:rFonts w:ascii="Aptos" w:hAnsi="Aptos"/>
        </w:rPr>
        <w:t>parametara NN mreže i Bežični komunikacijski modul s izlaznim modulima za upravljanje rasvjetom.</w:t>
      </w:r>
    </w:p>
    <w:p w14:paraId="2A7569C4" w14:textId="4ACFE955" w:rsidR="005E5ADA" w:rsidRPr="00B34505" w:rsidRDefault="005E5ADA" w:rsidP="004C7C15">
      <w:pPr>
        <w:spacing w:before="240"/>
        <w:ind w:left="567"/>
        <w:rPr>
          <w:rFonts w:ascii="Aptos" w:hAnsi="Aptos"/>
          <w:i/>
          <w:iCs/>
        </w:rPr>
      </w:pPr>
      <w:r w:rsidRPr="00B34505">
        <w:rPr>
          <w:rFonts w:ascii="Aptos" w:hAnsi="Aptos"/>
          <w:i/>
          <w:iCs/>
        </w:rPr>
        <w:t>Digitalni modul za mjerenje parametara električne NN mreže s minimalnim karakteristikama</w:t>
      </w:r>
      <w:r w:rsidR="00B832B7" w:rsidRPr="00B34505">
        <w:rPr>
          <w:rFonts w:ascii="Aptos" w:hAnsi="Aptos"/>
          <w:i/>
          <w:iCs/>
        </w:rPr>
        <w:t>:</w:t>
      </w:r>
    </w:p>
    <w:p w14:paraId="75675247" w14:textId="77777777" w:rsidR="005E5ADA" w:rsidRPr="00B34505" w:rsidRDefault="005E5ADA" w:rsidP="004C7C15">
      <w:pPr>
        <w:pStyle w:val="Odlomakpopisa"/>
        <w:numPr>
          <w:ilvl w:val="0"/>
          <w:numId w:val="17"/>
        </w:numPr>
        <w:spacing w:after="0" w:line="240" w:lineRule="auto"/>
        <w:ind w:left="1134"/>
        <w:rPr>
          <w:rFonts w:ascii="Aptos" w:hAnsi="Aptos"/>
          <w:sz w:val="24"/>
          <w:szCs w:val="24"/>
        </w:rPr>
      </w:pPr>
      <w:proofErr w:type="spellStart"/>
      <w:r w:rsidRPr="00B34505">
        <w:rPr>
          <w:rFonts w:ascii="Aptos" w:hAnsi="Aptos"/>
          <w:sz w:val="24"/>
          <w:szCs w:val="24"/>
        </w:rPr>
        <w:t>Mjerenje</w:t>
      </w:r>
      <w:proofErr w:type="spellEnd"/>
      <w:r w:rsidRPr="00B34505">
        <w:rPr>
          <w:rFonts w:ascii="Aptos" w:hAnsi="Aptos"/>
          <w:sz w:val="24"/>
          <w:szCs w:val="24"/>
        </w:rPr>
        <w:t xml:space="preserve"> </w:t>
      </w:r>
      <w:proofErr w:type="spellStart"/>
      <w:r w:rsidRPr="00B34505">
        <w:rPr>
          <w:rFonts w:ascii="Aptos" w:hAnsi="Aptos"/>
          <w:sz w:val="24"/>
          <w:szCs w:val="24"/>
        </w:rPr>
        <w:t>energetskih</w:t>
      </w:r>
      <w:proofErr w:type="spellEnd"/>
      <w:r w:rsidRPr="00B34505">
        <w:rPr>
          <w:rFonts w:ascii="Aptos" w:hAnsi="Aptos"/>
          <w:sz w:val="24"/>
          <w:szCs w:val="24"/>
        </w:rPr>
        <w:t xml:space="preserve"> </w:t>
      </w:r>
      <w:proofErr w:type="spellStart"/>
      <w:r w:rsidRPr="00B34505">
        <w:rPr>
          <w:rFonts w:ascii="Aptos" w:hAnsi="Aptos"/>
          <w:sz w:val="24"/>
          <w:szCs w:val="24"/>
        </w:rPr>
        <w:t>pokazatelja</w:t>
      </w:r>
      <w:proofErr w:type="spellEnd"/>
      <w:r w:rsidRPr="00B34505">
        <w:rPr>
          <w:rFonts w:ascii="Aptos" w:hAnsi="Aptos"/>
          <w:sz w:val="24"/>
          <w:szCs w:val="24"/>
        </w:rPr>
        <w:t>:</w:t>
      </w:r>
    </w:p>
    <w:p w14:paraId="17CC51FA" w14:textId="7DCD64C5" w:rsidR="005E5ADA" w:rsidRPr="00B34505" w:rsidRDefault="005E5ADA" w:rsidP="004C7C15">
      <w:pPr>
        <w:pStyle w:val="Odlomakpopisa"/>
        <w:numPr>
          <w:ilvl w:val="0"/>
          <w:numId w:val="19"/>
        </w:numPr>
        <w:spacing w:line="240" w:lineRule="auto"/>
        <w:rPr>
          <w:rFonts w:ascii="Aptos" w:hAnsi="Aptos"/>
          <w:sz w:val="24"/>
          <w:szCs w:val="24"/>
        </w:rPr>
      </w:pPr>
      <w:proofErr w:type="spellStart"/>
      <w:r w:rsidRPr="00B34505">
        <w:rPr>
          <w:rFonts w:ascii="Aptos" w:hAnsi="Aptos"/>
          <w:sz w:val="24"/>
          <w:szCs w:val="24"/>
        </w:rPr>
        <w:t>Ukupna</w:t>
      </w:r>
      <w:proofErr w:type="spellEnd"/>
      <w:r w:rsidRPr="00B34505">
        <w:rPr>
          <w:rFonts w:ascii="Aptos" w:hAnsi="Aptos"/>
          <w:sz w:val="24"/>
          <w:szCs w:val="24"/>
        </w:rPr>
        <w:t xml:space="preserve"> </w:t>
      </w:r>
      <w:proofErr w:type="spellStart"/>
      <w:r w:rsidRPr="00B34505">
        <w:rPr>
          <w:rFonts w:ascii="Aptos" w:hAnsi="Aptos"/>
          <w:sz w:val="24"/>
          <w:szCs w:val="24"/>
        </w:rPr>
        <w:t>potrošnja</w:t>
      </w:r>
      <w:proofErr w:type="spellEnd"/>
      <w:r w:rsidRPr="00B34505">
        <w:rPr>
          <w:rFonts w:ascii="Aptos" w:hAnsi="Aptos"/>
          <w:sz w:val="24"/>
          <w:szCs w:val="24"/>
        </w:rPr>
        <w:t xml:space="preserve"> </w:t>
      </w:r>
      <w:proofErr w:type="spellStart"/>
      <w:r w:rsidRPr="00B34505">
        <w:rPr>
          <w:rFonts w:ascii="Aptos" w:hAnsi="Aptos"/>
          <w:sz w:val="24"/>
          <w:szCs w:val="24"/>
        </w:rPr>
        <w:t>aktivne</w:t>
      </w:r>
      <w:proofErr w:type="spellEnd"/>
      <w:r w:rsidRPr="00B34505">
        <w:rPr>
          <w:rFonts w:ascii="Aptos" w:hAnsi="Aptos"/>
          <w:sz w:val="24"/>
          <w:szCs w:val="24"/>
        </w:rPr>
        <w:t xml:space="preserve"> </w:t>
      </w:r>
      <w:proofErr w:type="spellStart"/>
      <w:r w:rsidRPr="00B34505">
        <w:rPr>
          <w:rFonts w:ascii="Aptos" w:hAnsi="Aptos"/>
          <w:sz w:val="24"/>
          <w:szCs w:val="24"/>
        </w:rPr>
        <w:t>energije</w:t>
      </w:r>
      <w:proofErr w:type="spellEnd"/>
      <w:r w:rsidRPr="00B34505">
        <w:rPr>
          <w:rFonts w:ascii="Aptos" w:hAnsi="Aptos"/>
          <w:sz w:val="24"/>
          <w:szCs w:val="24"/>
        </w:rPr>
        <w:t xml:space="preserve"> (kWh)</w:t>
      </w:r>
    </w:p>
    <w:p w14:paraId="147191C1" w14:textId="4B9FD892" w:rsidR="005E5ADA" w:rsidRPr="00B34505" w:rsidRDefault="005E5ADA" w:rsidP="004C7C15">
      <w:pPr>
        <w:pStyle w:val="Odlomakpopisa"/>
        <w:numPr>
          <w:ilvl w:val="0"/>
          <w:numId w:val="19"/>
        </w:numPr>
        <w:spacing w:line="240" w:lineRule="auto"/>
        <w:rPr>
          <w:rFonts w:ascii="Aptos" w:hAnsi="Aptos"/>
          <w:sz w:val="24"/>
          <w:szCs w:val="24"/>
        </w:rPr>
      </w:pPr>
      <w:proofErr w:type="spellStart"/>
      <w:r w:rsidRPr="00B34505">
        <w:rPr>
          <w:rFonts w:ascii="Aptos" w:hAnsi="Aptos"/>
          <w:sz w:val="24"/>
          <w:szCs w:val="24"/>
        </w:rPr>
        <w:t>Ukupna</w:t>
      </w:r>
      <w:proofErr w:type="spellEnd"/>
      <w:r w:rsidRPr="00B34505">
        <w:rPr>
          <w:rFonts w:ascii="Aptos" w:hAnsi="Aptos"/>
          <w:sz w:val="24"/>
          <w:szCs w:val="24"/>
        </w:rPr>
        <w:t xml:space="preserve"> </w:t>
      </w:r>
      <w:proofErr w:type="spellStart"/>
      <w:r w:rsidRPr="00B34505">
        <w:rPr>
          <w:rFonts w:ascii="Aptos" w:hAnsi="Aptos"/>
          <w:sz w:val="24"/>
          <w:szCs w:val="24"/>
        </w:rPr>
        <w:t>potrošnja</w:t>
      </w:r>
      <w:proofErr w:type="spellEnd"/>
      <w:r w:rsidRPr="00B34505">
        <w:rPr>
          <w:rFonts w:ascii="Aptos" w:hAnsi="Aptos"/>
          <w:sz w:val="24"/>
          <w:szCs w:val="24"/>
        </w:rPr>
        <w:t xml:space="preserve"> </w:t>
      </w:r>
      <w:proofErr w:type="spellStart"/>
      <w:r w:rsidRPr="00B34505">
        <w:rPr>
          <w:rFonts w:ascii="Aptos" w:hAnsi="Aptos"/>
          <w:sz w:val="24"/>
          <w:szCs w:val="24"/>
        </w:rPr>
        <w:t>reaktivne</w:t>
      </w:r>
      <w:proofErr w:type="spellEnd"/>
      <w:r w:rsidRPr="00B34505">
        <w:rPr>
          <w:rFonts w:ascii="Aptos" w:hAnsi="Aptos"/>
          <w:sz w:val="24"/>
          <w:szCs w:val="24"/>
        </w:rPr>
        <w:t xml:space="preserve"> </w:t>
      </w:r>
      <w:proofErr w:type="spellStart"/>
      <w:r w:rsidRPr="00B34505">
        <w:rPr>
          <w:rFonts w:ascii="Aptos" w:hAnsi="Aptos"/>
          <w:sz w:val="24"/>
          <w:szCs w:val="24"/>
        </w:rPr>
        <w:t>energije</w:t>
      </w:r>
      <w:proofErr w:type="spellEnd"/>
      <w:r w:rsidRPr="00B34505">
        <w:rPr>
          <w:rFonts w:ascii="Aptos" w:hAnsi="Aptos"/>
          <w:sz w:val="24"/>
          <w:szCs w:val="24"/>
        </w:rPr>
        <w:t xml:space="preserve"> (</w:t>
      </w:r>
      <w:proofErr w:type="spellStart"/>
      <w:r w:rsidRPr="00B34505">
        <w:rPr>
          <w:rFonts w:ascii="Aptos" w:hAnsi="Aptos"/>
          <w:sz w:val="24"/>
          <w:szCs w:val="24"/>
        </w:rPr>
        <w:t>kVArh</w:t>
      </w:r>
      <w:proofErr w:type="spellEnd"/>
      <w:r w:rsidRPr="00B34505">
        <w:rPr>
          <w:rFonts w:ascii="Aptos" w:hAnsi="Aptos"/>
          <w:sz w:val="24"/>
          <w:szCs w:val="24"/>
        </w:rPr>
        <w:t>)</w:t>
      </w:r>
    </w:p>
    <w:p w14:paraId="63F159D9" w14:textId="4E442E62" w:rsidR="005E5ADA" w:rsidRPr="00B34505" w:rsidRDefault="005E5ADA" w:rsidP="004C7C15">
      <w:pPr>
        <w:pStyle w:val="Odlomakpopisa"/>
        <w:numPr>
          <w:ilvl w:val="0"/>
          <w:numId w:val="19"/>
        </w:numPr>
        <w:spacing w:line="240" w:lineRule="auto"/>
        <w:rPr>
          <w:rFonts w:ascii="Aptos" w:hAnsi="Aptos"/>
          <w:sz w:val="24"/>
          <w:szCs w:val="24"/>
        </w:rPr>
      </w:pPr>
      <w:proofErr w:type="spellStart"/>
      <w:r w:rsidRPr="00B34505">
        <w:rPr>
          <w:rFonts w:ascii="Aptos" w:hAnsi="Aptos"/>
          <w:sz w:val="24"/>
          <w:szCs w:val="24"/>
        </w:rPr>
        <w:t>Ukupna</w:t>
      </w:r>
      <w:proofErr w:type="spellEnd"/>
      <w:r w:rsidRPr="00B34505">
        <w:rPr>
          <w:rFonts w:ascii="Aptos" w:hAnsi="Aptos"/>
          <w:sz w:val="24"/>
          <w:szCs w:val="24"/>
        </w:rPr>
        <w:t xml:space="preserve"> </w:t>
      </w:r>
      <w:proofErr w:type="spellStart"/>
      <w:r w:rsidRPr="00B34505">
        <w:rPr>
          <w:rFonts w:ascii="Aptos" w:hAnsi="Aptos"/>
          <w:sz w:val="24"/>
          <w:szCs w:val="24"/>
        </w:rPr>
        <w:t>aktivna</w:t>
      </w:r>
      <w:proofErr w:type="spellEnd"/>
      <w:r w:rsidRPr="00B34505">
        <w:rPr>
          <w:rFonts w:ascii="Aptos" w:hAnsi="Aptos"/>
          <w:sz w:val="24"/>
          <w:szCs w:val="24"/>
        </w:rPr>
        <w:t xml:space="preserve"> </w:t>
      </w:r>
      <w:proofErr w:type="spellStart"/>
      <w:r w:rsidRPr="00B34505">
        <w:rPr>
          <w:rFonts w:ascii="Aptos" w:hAnsi="Aptos"/>
          <w:sz w:val="24"/>
          <w:szCs w:val="24"/>
        </w:rPr>
        <w:t>snaga</w:t>
      </w:r>
      <w:proofErr w:type="spellEnd"/>
      <w:r w:rsidRPr="00B34505">
        <w:rPr>
          <w:rFonts w:ascii="Aptos" w:hAnsi="Aptos"/>
          <w:sz w:val="24"/>
          <w:szCs w:val="24"/>
        </w:rPr>
        <w:t xml:space="preserve"> </w:t>
      </w:r>
      <w:proofErr w:type="spellStart"/>
      <w:r w:rsidRPr="00B34505">
        <w:rPr>
          <w:rFonts w:ascii="Aptos" w:hAnsi="Aptos"/>
          <w:sz w:val="24"/>
          <w:szCs w:val="24"/>
        </w:rPr>
        <w:t>priključenih</w:t>
      </w:r>
      <w:proofErr w:type="spellEnd"/>
      <w:r w:rsidRPr="00B34505">
        <w:rPr>
          <w:rFonts w:ascii="Aptos" w:hAnsi="Aptos"/>
          <w:sz w:val="24"/>
          <w:szCs w:val="24"/>
        </w:rPr>
        <w:t xml:space="preserve"> </w:t>
      </w:r>
      <w:proofErr w:type="spellStart"/>
      <w:r w:rsidRPr="00B34505">
        <w:rPr>
          <w:rFonts w:ascii="Aptos" w:hAnsi="Aptos"/>
          <w:sz w:val="24"/>
          <w:szCs w:val="24"/>
        </w:rPr>
        <w:t>trošila</w:t>
      </w:r>
      <w:proofErr w:type="spellEnd"/>
      <w:r w:rsidRPr="00B34505">
        <w:rPr>
          <w:rFonts w:ascii="Aptos" w:hAnsi="Aptos"/>
          <w:sz w:val="24"/>
          <w:szCs w:val="24"/>
        </w:rPr>
        <w:t xml:space="preserve"> (kW)</w:t>
      </w:r>
    </w:p>
    <w:p w14:paraId="3D10D7A3" w14:textId="152FB7EE" w:rsidR="005E5ADA" w:rsidRPr="00B34505" w:rsidRDefault="005E5ADA" w:rsidP="004C7C15">
      <w:pPr>
        <w:pStyle w:val="Odlomakpopisa"/>
        <w:numPr>
          <w:ilvl w:val="0"/>
          <w:numId w:val="19"/>
        </w:numPr>
        <w:spacing w:line="240" w:lineRule="auto"/>
        <w:rPr>
          <w:rFonts w:ascii="Aptos" w:hAnsi="Aptos"/>
          <w:sz w:val="24"/>
          <w:szCs w:val="24"/>
        </w:rPr>
      </w:pPr>
      <w:proofErr w:type="spellStart"/>
      <w:r w:rsidRPr="00B34505">
        <w:rPr>
          <w:rFonts w:ascii="Aptos" w:hAnsi="Aptos"/>
          <w:sz w:val="24"/>
          <w:szCs w:val="24"/>
        </w:rPr>
        <w:t>Ukupna</w:t>
      </w:r>
      <w:proofErr w:type="spellEnd"/>
      <w:r w:rsidRPr="00B34505">
        <w:rPr>
          <w:rFonts w:ascii="Aptos" w:hAnsi="Aptos"/>
          <w:sz w:val="24"/>
          <w:szCs w:val="24"/>
        </w:rPr>
        <w:t xml:space="preserve"> </w:t>
      </w:r>
      <w:proofErr w:type="spellStart"/>
      <w:r w:rsidRPr="00B34505">
        <w:rPr>
          <w:rFonts w:ascii="Aptos" w:hAnsi="Aptos"/>
          <w:sz w:val="24"/>
          <w:szCs w:val="24"/>
        </w:rPr>
        <w:t>reaktivna</w:t>
      </w:r>
      <w:proofErr w:type="spellEnd"/>
      <w:r w:rsidRPr="00B34505">
        <w:rPr>
          <w:rFonts w:ascii="Aptos" w:hAnsi="Aptos"/>
          <w:sz w:val="24"/>
          <w:szCs w:val="24"/>
        </w:rPr>
        <w:t xml:space="preserve"> </w:t>
      </w:r>
      <w:proofErr w:type="spellStart"/>
      <w:r w:rsidRPr="00B34505">
        <w:rPr>
          <w:rFonts w:ascii="Aptos" w:hAnsi="Aptos"/>
          <w:sz w:val="24"/>
          <w:szCs w:val="24"/>
        </w:rPr>
        <w:t>snaga</w:t>
      </w:r>
      <w:proofErr w:type="spellEnd"/>
      <w:r w:rsidRPr="00B34505">
        <w:rPr>
          <w:rFonts w:ascii="Aptos" w:hAnsi="Aptos"/>
          <w:sz w:val="24"/>
          <w:szCs w:val="24"/>
        </w:rPr>
        <w:t xml:space="preserve"> </w:t>
      </w:r>
      <w:proofErr w:type="spellStart"/>
      <w:r w:rsidRPr="00B34505">
        <w:rPr>
          <w:rFonts w:ascii="Aptos" w:hAnsi="Aptos"/>
          <w:sz w:val="24"/>
          <w:szCs w:val="24"/>
        </w:rPr>
        <w:t>priključenih</w:t>
      </w:r>
      <w:proofErr w:type="spellEnd"/>
      <w:r w:rsidRPr="00B34505">
        <w:rPr>
          <w:rFonts w:ascii="Aptos" w:hAnsi="Aptos"/>
          <w:sz w:val="24"/>
          <w:szCs w:val="24"/>
        </w:rPr>
        <w:t xml:space="preserve"> </w:t>
      </w:r>
      <w:proofErr w:type="spellStart"/>
      <w:r w:rsidRPr="00B34505">
        <w:rPr>
          <w:rFonts w:ascii="Aptos" w:hAnsi="Aptos"/>
          <w:sz w:val="24"/>
          <w:szCs w:val="24"/>
        </w:rPr>
        <w:t>trošila</w:t>
      </w:r>
      <w:proofErr w:type="spellEnd"/>
      <w:r w:rsidRPr="00B34505">
        <w:rPr>
          <w:rFonts w:ascii="Aptos" w:hAnsi="Aptos"/>
          <w:sz w:val="24"/>
          <w:szCs w:val="24"/>
        </w:rPr>
        <w:t xml:space="preserve"> (</w:t>
      </w:r>
      <w:proofErr w:type="spellStart"/>
      <w:r w:rsidRPr="00B34505">
        <w:rPr>
          <w:rFonts w:ascii="Aptos" w:hAnsi="Aptos"/>
          <w:sz w:val="24"/>
          <w:szCs w:val="24"/>
        </w:rPr>
        <w:t>kVAr</w:t>
      </w:r>
      <w:proofErr w:type="spellEnd"/>
      <w:r w:rsidRPr="00B34505">
        <w:rPr>
          <w:rFonts w:ascii="Aptos" w:hAnsi="Aptos"/>
          <w:sz w:val="24"/>
          <w:szCs w:val="24"/>
        </w:rPr>
        <w:t>)</w:t>
      </w:r>
    </w:p>
    <w:p w14:paraId="4A2D6114" w14:textId="254ECB19" w:rsidR="005E5ADA" w:rsidRPr="00B34505" w:rsidRDefault="005E5ADA" w:rsidP="004C7C15">
      <w:pPr>
        <w:pStyle w:val="Odlomakpopisa"/>
        <w:numPr>
          <w:ilvl w:val="0"/>
          <w:numId w:val="19"/>
        </w:numPr>
        <w:spacing w:line="240" w:lineRule="auto"/>
        <w:rPr>
          <w:rFonts w:ascii="Aptos" w:hAnsi="Aptos"/>
          <w:sz w:val="24"/>
          <w:szCs w:val="24"/>
        </w:rPr>
      </w:pPr>
      <w:proofErr w:type="spellStart"/>
      <w:r w:rsidRPr="00B34505">
        <w:rPr>
          <w:rFonts w:ascii="Aptos" w:hAnsi="Aptos"/>
          <w:sz w:val="24"/>
          <w:szCs w:val="24"/>
        </w:rPr>
        <w:t>Ukupni</w:t>
      </w:r>
      <w:proofErr w:type="spellEnd"/>
      <w:r w:rsidRPr="00B34505">
        <w:rPr>
          <w:rFonts w:ascii="Aptos" w:hAnsi="Aptos"/>
          <w:sz w:val="24"/>
          <w:szCs w:val="24"/>
        </w:rPr>
        <w:t xml:space="preserve"> </w:t>
      </w:r>
      <w:proofErr w:type="spellStart"/>
      <w:r w:rsidRPr="00B34505">
        <w:rPr>
          <w:rFonts w:ascii="Aptos" w:hAnsi="Aptos"/>
          <w:sz w:val="24"/>
          <w:szCs w:val="24"/>
        </w:rPr>
        <w:t>faktor</w:t>
      </w:r>
      <w:proofErr w:type="spellEnd"/>
      <w:r w:rsidRPr="00B34505">
        <w:rPr>
          <w:rFonts w:ascii="Aptos" w:hAnsi="Aptos"/>
          <w:sz w:val="24"/>
          <w:szCs w:val="24"/>
        </w:rPr>
        <w:t xml:space="preserve"> </w:t>
      </w:r>
      <w:proofErr w:type="spellStart"/>
      <w:r w:rsidRPr="00B34505">
        <w:rPr>
          <w:rFonts w:ascii="Aptos" w:hAnsi="Aptos"/>
          <w:sz w:val="24"/>
          <w:szCs w:val="24"/>
        </w:rPr>
        <w:t>snage</w:t>
      </w:r>
      <w:proofErr w:type="spellEnd"/>
      <w:r w:rsidRPr="00B34505">
        <w:rPr>
          <w:rFonts w:ascii="Aptos" w:hAnsi="Aptos"/>
          <w:sz w:val="24"/>
          <w:szCs w:val="24"/>
        </w:rPr>
        <w:t xml:space="preserve"> </w:t>
      </w:r>
      <w:proofErr w:type="spellStart"/>
      <w:r w:rsidRPr="00B34505">
        <w:rPr>
          <w:rFonts w:ascii="Aptos" w:hAnsi="Aptos"/>
          <w:sz w:val="24"/>
          <w:szCs w:val="24"/>
        </w:rPr>
        <w:t>priključenih</w:t>
      </w:r>
      <w:proofErr w:type="spellEnd"/>
      <w:r w:rsidRPr="00B34505">
        <w:rPr>
          <w:rFonts w:ascii="Aptos" w:hAnsi="Aptos"/>
          <w:sz w:val="24"/>
          <w:szCs w:val="24"/>
        </w:rPr>
        <w:t xml:space="preserve"> </w:t>
      </w:r>
      <w:proofErr w:type="spellStart"/>
      <w:r w:rsidRPr="00B34505">
        <w:rPr>
          <w:rFonts w:ascii="Aptos" w:hAnsi="Aptos"/>
          <w:sz w:val="24"/>
          <w:szCs w:val="24"/>
        </w:rPr>
        <w:t>trošila</w:t>
      </w:r>
      <w:proofErr w:type="spellEnd"/>
      <w:r w:rsidRPr="00B34505">
        <w:rPr>
          <w:rFonts w:ascii="Aptos" w:hAnsi="Aptos"/>
          <w:sz w:val="24"/>
          <w:szCs w:val="24"/>
        </w:rPr>
        <w:t xml:space="preserve"> (cos fi)</w:t>
      </w:r>
    </w:p>
    <w:p w14:paraId="49F22670" w14:textId="5AD235D4" w:rsidR="005E5ADA" w:rsidRPr="00B34505" w:rsidRDefault="005E5ADA" w:rsidP="004C7C15">
      <w:pPr>
        <w:pStyle w:val="Odlomakpopisa"/>
        <w:numPr>
          <w:ilvl w:val="0"/>
          <w:numId w:val="19"/>
        </w:numPr>
        <w:spacing w:line="240" w:lineRule="auto"/>
        <w:rPr>
          <w:rFonts w:ascii="Aptos" w:hAnsi="Aptos"/>
          <w:sz w:val="24"/>
          <w:szCs w:val="24"/>
        </w:rPr>
      </w:pPr>
      <w:proofErr w:type="spellStart"/>
      <w:r w:rsidRPr="00B34505">
        <w:rPr>
          <w:rFonts w:ascii="Aptos" w:hAnsi="Aptos"/>
          <w:sz w:val="24"/>
          <w:szCs w:val="24"/>
        </w:rPr>
        <w:t>Aktivna</w:t>
      </w:r>
      <w:proofErr w:type="spellEnd"/>
      <w:r w:rsidRPr="00B34505">
        <w:rPr>
          <w:rFonts w:ascii="Aptos" w:hAnsi="Aptos"/>
          <w:sz w:val="24"/>
          <w:szCs w:val="24"/>
        </w:rPr>
        <w:t xml:space="preserve"> </w:t>
      </w:r>
      <w:proofErr w:type="spellStart"/>
      <w:r w:rsidRPr="00B34505">
        <w:rPr>
          <w:rFonts w:ascii="Aptos" w:hAnsi="Aptos"/>
          <w:sz w:val="24"/>
          <w:szCs w:val="24"/>
        </w:rPr>
        <w:t>snaga</w:t>
      </w:r>
      <w:proofErr w:type="spellEnd"/>
      <w:r w:rsidRPr="00B34505">
        <w:rPr>
          <w:rFonts w:ascii="Aptos" w:hAnsi="Aptos"/>
          <w:sz w:val="24"/>
          <w:szCs w:val="24"/>
        </w:rPr>
        <w:t xml:space="preserve"> po </w:t>
      </w:r>
      <w:proofErr w:type="spellStart"/>
      <w:r w:rsidRPr="00B34505">
        <w:rPr>
          <w:rFonts w:ascii="Aptos" w:hAnsi="Aptos"/>
          <w:sz w:val="24"/>
          <w:szCs w:val="24"/>
        </w:rPr>
        <w:t>fazama</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ukupno</w:t>
      </w:r>
      <w:proofErr w:type="spellEnd"/>
      <w:r w:rsidRPr="00B34505">
        <w:rPr>
          <w:rFonts w:ascii="Aptos" w:hAnsi="Aptos"/>
          <w:sz w:val="24"/>
          <w:szCs w:val="24"/>
        </w:rPr>
        <w:t xml:space="preserve"> (kW)</w:t>
      </w:r>
    </w:p>
    <w:p w14:paraId="69B97F49" w14:textId="4D67E540" w:rsidR="005E5ADA" w:rsidRPr="00B34505" w:rsidRDefault="005E5ADA" w:rsidP="004C7C15">
      <w:pPr>
        <w:pStyle w:val="Odlomakpopisa"/>
        <w:numPr>
          <w:ilvl w:val="0"/>
          <w:numId w:val="19"/>
        </w:numPr>
        <w:spacing w:line="240" w:lineRule="auto"/>
        <w:rPr>
          <w:rFonts w:ascii="Aptos" w:hAnsi="Aptos"/>
          <w:sz w:val="24"/>
          <w:szCs w:val="24"/>
        </w:rPr>
      </w:pPr>
      <w:proofErr w:type="spellStart"/>
      <w:r w:rsidRPr="00B34505">
        <w:rPr>
          <w:rFonts w:ascii="Aptos" w:hAnsi="Aptos"/>
          <w:sz w:val="24"/>
          <w:szCs w:val="24"/>
        </w:rPr>
        <w:t>Rektivna</w:t>
      </w:r>
      <w:proofErr w:type="spellEnd"/>
      <w:r w:rsidRPr="00B34505">
        <w:rPr>
          <w:rFonts w:ascii="Aptos" w:hAnsi="Aptos"/>
          <w:sz w:val="24"/>
          <w:szCs w:val="24"/>
        </w:rPr>
        <w:t xml:space="preserve"> </w:t>
      </w:r>
      <w:proofErr w:type="spellStart"/>
      <w:r w:rsidRPr="00B34505">
        <w:rPr>
          <w:rFonts w:ascii="Aptos" w:hAnsi="Aptos"/>
          <w:sz w:val="24"/>
          <w:szCs w:val="24"/>
        </w:rPr>
        <w:t>snaga</w:t>
      </w:r>
      <w:proofErr w:type="spellEnd"/>
      <w:r w:rsidRPr="00B34505">
        <w:rPr>
          <w:rFonts w:ascii="Aptos" w:hAnsi="Aptos"/>
          <w:sz w:val="24"/>
          <w:szCs w:val="24"/>
        </w:rPr>
        <w:t xml:space="preserve"> po </w:t>
      </w:r>
      <w:proofErr w:type="spellStart"/>
      <w:r w:rsidRPr="00B34505">
        <w:rPr>
          <w:rFonts w:ascii="Aptos" w:hAnsi="Aptos"/>
          <w:sz w:val="24"/>
          <w:szCs w:val="24"/>
        </w:rPr>
        <w:t>fazama</w:t>
      </w:r>
      <w:proofErr w:type="spellEnd"/>
      <w:r w:rsidRPr="00B34505">
        <w:rPr>
          <w:rFonts w:ascii="Aptos" w:hAnsi="Aptos"/>
          <w:sz w:val="24"/>
          <w:szCs w:val="24"/>
        </w:rPr>
        <w:t xml:space="preserve"> (</w:t>
      </w:r>
      <w:proofErr w:type="spellStart"/>
      <w:r w:rsidRPr="00B34505">
        <w:rPr>
          <w:rFonts w:ascii="Aptos" w:hAnsi="Aptos"/>
          <w:sz w:val="24"/>
          <w:szCs w:val="24"/>
        </w:rPr>
        <w:t>kVArh</w:t>
      </w:r>
      <w:proofErr w:type="spellEnd"/>
      <w:r w:rsidRPr="00B34505">
        <w:rPr>
          <w:rFonts w:ascii="Aptos" w:hAnsi="Aptos"/>
          <w:sz w:val="24"/>
          <w:szCs w:val="24"/>
        </w:rPr>
        <w:t>)</w:t>
      </w:r>
    </w:p>
    <w:p w14:paraId="0C55033E" w14:textId="25D29CEC" w:rsidR="005E5ADA" w:rsidRPr="00B34505" w:rsidRDefault="005E5ADA" w:rsidP="004C7C15">
      <w:pPr>
        <w:pStyle w:val="Odlomakpopisa"/>
        <w:numPr>
          <w:ilvl w:val="0"/>
          <w:numId w:val="19"/>
        </w:numPr>
        <w:spacing w:line="240" w:lineRule="auto"/>
        <w:rPr>
          <w:rFonts w:ascii="Aptos" w:hAnsi="Aptos"/>
          <w:sz w:val="24"/>
          <w:szCs w:val="24"/>
        </w:rPr>
      </w:pPr>
      <w:r w:rsidRPr="00B34505">
        <w:rPr>
          <w:rFonts w:ascii="Aptos" w:hAnsi="Aptos"/>
          <w:sz w:val="24"/>
          <w:szCs w:val="24"/>
        </w:rPr>
        <w:t xml:space="preserve">Faktor </w:t>
      </w:r>
      <w:proofErr w:type="spellStart"/>
      <w:r w:rsidRPr="00B34505">
        <w:rPr>
          <w:rFonts w:ascii="Aptos" w:hAnsi="Aptos"/>
          <w:sz w:val="24"/>
          <w:szCs w:val="24"/>
        </w:rPr>
        <w:t>snage</w:t>
      </w:r>
      <w:proofErr w:type="spellEnd"/>
      <w:r w:rsidRPr="00B34505">
        <w:rPr>
          <w:rFonts w:ascii="Aptos" w:hAnsi="Aptos"/>
          <w:sz w:val="24"/>
          <w:szCs w:val="24"/>
        </w:rPr>
        <w:t xml:space="preserve"> po </w:t>
      </w:r>
      <w:proofErr w:type="spellStart"/>
      <w:r w:rsidRPr="00B34505">
        <w:rPr>
          <w:rFonts w:ascii="Aptos" w:hAnsi="Aptos"/>
          <w:sz w:val="24"/>
          <w:szCs w:val="24"/>
        </w:rPr>
        <w:t>fazama</w:t>
      </w:r>
      <w:proofErr w:type="spellEnd"/>
      <w:r w:rsidRPr="00B34505">
        <w:rPr>
          <w:rFonts w:ascii="Aptos" w:hAnsi="Aptos"/>
          <w:sz w:val="24"/>
          <w:szCs w:val="24"/>
        </w:rPr>
        <w:t xml:space="preserve"> (cos fi)</w:t>
      </w:r>
    </w:p>
    <w:p w14:paraId="346A0E55" w14:textId="1BDAC6F4" w:rsidR="005E5ADA" w:rsidRPr="00B34505" w:rsidRDefault="005E5ADA" w:rsidP="004C7C15">
      <w:pPr>
        <w:pStyle w:val="Odlomakpopisa"/>
        <w:numPr>
          <w:ilvl w:val="0"/>
          <w:numId w:val="19"/>
        </w:numPr>
        <w:spacing w:line="240" w:lineRule="auto"/>
        <w:rPr>
          <w:rFonts w:ascii="Aptos" w:hAnsi="Aptos"/>
          <w:sz w:val="24"/>
          <w:szCs w:val="24"/>
        </w:rPr>
      </w:pPr>
      <w:r w:rsidRPr="00B34505">
        <w:rPr>
          <w:rFonts w:ascii="Aptos" w:hAnsi="Aptos"/>
          <w:sz w:val="24"/>
          <w:szCs w:val="24"/>
        </w:rPr>
        <w:t xml:space="preserve">Napon po </w:t>
      </w:r>
      <w:proofErr w:type="spellStart"/>
      <w:r w:rsidRPr="00B34505">
        <w:rPr>
          <w:rFonts w:ascii="Aptos" w:hAnsi="Aptos"/>
          <w:sz w:val="24"/>
          <w:szCs w:val="24"/>
        </w:rPr>
        <w:t>fazama</w:t>
      </w:r>
      <w:proofErr w:type="spellEnd"/>
      <w:r w:rsidRPr="00B34505">
        <w:rPr>
          <w:rFonts w:ascii="Aptos" w:hAnsi="Aptos"/>
          <w:sz w:val="24"/>
          <w:szCs w:val="24"/>
        </w:rPr>
        <w:t xml:space="preserve"> (V)</w:t>
      </w:r>
    </w:p>
    <w:p w14:paraId="63B49E2E" w14:textId="330F417A" w:rsidR="005E5ADA" w:rsidRPr="00B34505" w:rsidRDefault="005E5ADA" w:rsidP="004C7C15">
      <w:pPr>
        <w:pStyle w:val="Odlomakpopisa"/>
        <w:numPr>
          <w:ilvl w:val="0"/>
          <w:numId w:val="19"/>
        </w:numPr>
        <w:spacing w:line="240" w:lineRule="auto"/>
        <w:rPr>
          <w:rFonts w:ascii="Aptos" w:hAnsi="Aptos"/>
          <w:sz w:val="24"/>
          <w:szCs w:val="24"/>
        </w:rPr>
      </w:pPr>
      <w:proofErr w:type="spellStart"/>
      <w:r w:rsidRPr="00B34505">
        <w:rPr>
          <w:rFonts w:ascii="Aptos" w:hAnsi="Aptos"/>
          <w:sz w:val="24"/>
          <w:szCs w:val="24"/>
        </w:rPr>
        <w:t>Struja</w:t>
      </w:r>
      <w:proofErr w:type="spellEnd"/>
      <w:r w:rsidRPr="00B34505">
        <w:rPr>
          <w:rFonts w:ascii="Aptos" w:hAnsi="Aptos"/>
          <w:sz w:val="24"/>
          <w:szCs w:val="24"/>
        </w:rPr>
        <w:t xml:space="preserve"> po </w:t>
      </w:r>
      <w:proofErr w:type="spellStart"/>
      <w:r w:rsidRPr="00B34505">
        <w:rPr>
          <w:rFonts w:ascii="Aptos" w:hAnsi="Aptos"/>
          <w:sz w:val="24"/>
          <w:szCs w:val="24"/>
        </w:rPr>
        <w:t>fazama</w:t>
      </w:r>
      <w:proofErr w:type="spellEnd"/>
      <w:r w:rsidRPr="00B34505">
        <w:rPr>
          <w:rFonts w:ascii="Aptos" w:hAnsi="Aptos"/>
          <w:sz w:val="24"/>
          <w:szCs w:val="24"/>
        </w:rPr>
        <w:t xml:space="preserve"> (A)</w:t>
      </w:r>
    </w:p>
    <w:p w14:paraId="661FC28D" w14:textId="77777777" w:rsidR="005E5ADA" w:rsidRPr="00B34505" w:rsidRDefault="005E5ADA" w:rsidP="004C7C15">
      <w:pPr>
        <w:pStyle w:val="Odlomakpopisa"/>
        <w:numPr>
          <w:ilvl w:val="0"/>
          <w:numId w:val="17"/>
        </w:numPr>
        <w:spacing w:line="240" w:lineRule="auto"/>
        <w:ind w:left="1134"/>
        <w:rPr>
          <w:rFonts w:ascii="Aptos" w:hAnsi="Aptos"/>
          <w:sz w:val="24"/>
          <w:szCs w:val="24"/>
        </w:rPr>
      </w:pPr>
      <w:proofErr w:type="spellStart"/>
      <w:r w:rsidRPr="00B34505">
        <w:rPr>
          <w:rFonts w:ascii="Aptos" w:hAnsi="Aptos"/>
          <w:sz w:val="24"/>
          <w:szCs w:val="24"/>
        </w:rPr>
        <w:t>Maksimalna</w:t>
      </w:r>
      <w:proofErr w:type="spellEnd"/>
      <w:r w:rsidRPr="00B34505">
        <w:rPr>
          <w:rFonts w:ascii="Aptos" w:hAnsi="Aptos"/>
          <w:sz w:val="24"/>
          <w:szCs w:val="24"/>
        </w:rPr>
        <w:t xml:space="preserve"> </w:t>
      </w:r>
      <w:proofErr w:type="spellStart"/>
      <w:r w:rsidRPr="00B34505">
        <w:rPr>
          <w:rFonts w:ascii="Aptos" w:hAnsi="Aptos"/>
          <w:sz w:val="24"/>
          <w:szCs w:val="24"/>
        </w:rPr>
        <w:t>struja</w:t>
      </w:r>
      <w:proofErr w:type="spellEnd"/>
      <w:r w:rsidRPr="00B34505">
        <w:rPr>
          <w:rFonts w:ascii="Aptos" w:hAnsi="Aptos"/>
          <w:sz w:val="24"/>
          <w:szCs w:val="24"/>
        </w:rPr>
        <w:t xml:space="preserve"> </w:t>
      </w:r>
      <w:proofErr w:type="spellStart"/>
      <w:r w:rsidRPr="00B34505">
        <w:rPr>
          <w:rFonts w:ascii="Aptos" w:hAnsi="Aptos"/>
          <w:sz w:val="24"/>
          <w:szCs w:val="24"/>
        </w:rPr>
        <w:t>opterećenja</w:t>
      </w:r>
      <w:proofErr w:type="spellEnd"/>
      <w:r w:rsidRPr="00B34505">
        <w:rPr>
          <w:rFonts w:ascii="Aptos" w:hAnsi="Aptos"/>
          <w:sz w:val="24"/>
          <w:szCs w:val="24"/>
        </w:rPr>
        <w:t>: 80A</w:t>
      </w:r>
    </w:p>
    <w:p w14:paraId="6B7793DB" w14:textId="77777777" w:rsidR="005E5ADA" w:rsidRPr="00B34505" w:rsidRDefault="005E5ADA" w:rsidP="004C7C15">
      <w:pPr>
        <w:pStyle w:val="Odlomakpopisa"/>
        <w:numPr>
          <w:ilvl w:val="0"/>
          <w:numId w:val="17"/>
        </w:numPr>
        <w:spacing w:line="240" w:lineRule="auto"/>
        <w:ind w:left="1134"/>
        <w:rPr>
          <w:rFonts w:ascii="Aptos" w:hAnsi="Aptos"/>
          <w:sz w:val="24"/>
          <w:szCs w:val="24"/>
        </w:rPr>
      </w:pPr>
      <w:proofErr w:type="spellStart"/>
      <w:r w:rsidRPr="00B34505">
        <w:rPr>
          <w:rFonts w:ascii="Aptos" w:hAnsi="Aptos"/>
          <w:sz w:val="24"/>
          <w:szCs w:val="24"/>
        </w:rPr>
        <w:t>Nazivni</w:t>
      </w:r>
      <w:proofErr w:type="spellEnd"/>
      <w:r w:rsidRPr="00B34505">
        <w:rPr>
          <w:rFonts w:ascii="Aptos" w:hAnsi="Aptos"/>
          <w:sz w:val="24"/>
          <w:szCs w:val="24"/>
        </w:rPr>
        <w:t xml:space="preserve"> </w:t>
      </w:r>
      <w:proofErr w:type="spellStart"/>
      <w:r w:rsidRPr="00B34505">
        <w:rPr>
          <w:rFonts w:ascii="Aptos" w:hAnsi="Aptos"/>
          <w:sz w:val="24"/>
          <w:szCs w:val="24"/>
        </w:rPr>
        <w:t>napon</w:t>
      </w:r>
      <w:proofErr w:type="spellEnd"/>
      <w:r w:rsidRPr="00B34505">
        <w:rPr>
          <w:rFonts w:ascii="Aptos" w:hAnsi="Aptos"/>
          <w:sz w:val="24"/>
          <w:szCs w:val="24"/>
        </w:rPr>
        <w:t>: 3x230/400 VAC</w:t>
      </w:r>
    </w:p>
    <w:p w14:paraId="65702354" w14:textId="77777777" w:rsidR="005E5ADA" w:rsidRPr="00B34505" w:rsidRDefault="005E5ADA" w:rsidP="004C7C15">
      <w:pPr>
        <w:pStyle w:val="Odlomakpopisa"/>
        <w:numPr>
          <w:ilvl w:val="0"/>
          <w:numId w:val="17"/>
        </w:numPr>
        <w:spacing w:line="240" w:lineRule="auto"/>
        <w:ind w:left="1134"/>
        <w:rPr>
          <w:rFonts w:ascii="Aptos" w:hAnsi="Aptos"/>
          <w:sz w:val="24"/>
          <w:szCs w:val="24"/>
        </w:rPr>
      </w:pPr>
      <w:proofErr w:type="spellStart"/>
      <w:r w:rsidRPr="00B34505">
        <w:rPr>
          <w:rFonts w:ascii="Aptos" w:hAnsi="Aptos"/>
          <w:sz w:val="24"/>
          <w:szCs w:val="24"/>
        </w:rPr>
        <w:t>Priključak</w:t>
      </w:r>
      <w:proofErr w:type="spellEnd"/>
      <w:r w:rsidRPr="00B34505">
        <w:rPr>
          <w:rFonts w:ascii="Aptos" w:hAnsi="Aptos"/>
          <w:sz w:val="24"/>
          <w:szCs w:val="24"/>
        </w:rPr>
        <w:t xml:space="preserve"> za RS485 Modbus </w:t>
      </w:r>
      <w:proofErr w:type="spellStart"/>
      <w:r w:rsidRPr="00B34505">
        <w:rPr>
          <w:rFonts w:ascii="Aptos" w:hAnsi="Aptos"/>
          <w:sz w:val="24"/>
          <w:szCs w:val="24"/>
        </w:rPr>
        <w:t>komunikaciju</w:t>
      </w:r>
      <w:proofErr w:type="spellEnd"/>
    </w:p>
    <w:p w14:paraId="1A084794" w14:textId="77777777" w:rsidR="005E5ADA" w:rsidRPr="00B34505" w:rsidRDefault="005E5ADA" w:rsidP="004C7C15">
      <w:pPr>
        <w:pStyle w:val="Odlomakpopisa"/>
        <w:numPr>
          <w:ilvl w:val="0"/>
          <w:numId w:val="17"/>
        </w:numPr>
        <w:spacing w:line="240" w:lineRule="auto"/>
        <w:ind w:left="1134"/>
        <w:rPr>
          <w:rFonts w:ascii="Aptos" w:hAnsi="Aptos"/>
          <w:sz w:val="24"/>
          <w:szCs w:val="24"/>
        </w:rPr>
      </w:pPr>
      <w:proofErr w:type="spellStart"/>
      <w:r w:rsidRPr="00B34505">
        <w:rPr>
          <w:rFonts w:ascii="Aptos" w:hAnsi="Aptos"/>
          <w:sz w:val="24"/>
          <w:szCs w:val="24"/>
        </w:rPr>
        <w:t>Radna</w:t>
      </w:r>
      <w:proofErr w:type="spellEnd"/>
      <w:r w:rsidRPr="00B34505">
        <w:rPr>
          <w:rFonts w:ascii="Aptos" w:hAnsi="Aptos"/>
          <w:sz w:val="24"/>
          <w:szCs w:val="24"/>
        </w:rPr>
        <w:t xml:space="preserve"> </w:t>
      </w:r>
      <w:proofErr w:type="spellStart"/>
      <w:r w:rsidRPr="00B34505">
        <w:rPr>
          <w:rFonts w:ascii="Aptos" w:hAnsi="Aptos"/>
          <w:sz w:val="24"/>
          <w:szCs w:val="24"/>
        </w:rPr>
        <w:t>temperatura</w:t>
      </w:r>
      <w:proofErr w:type="spellEnd"/>
      <w:r w:rsidRPr="00B34505">
        <w:rPr>
          <w:rFonts w:ascii="Aptos" w:hAnsi="Aptos"/>
          <w:sz w:val="24"/>
          <w:szCs w:val="24"/>
        </w:rPr>
        <w:t>: od -35° do +55°</w:t>
      </w:r>
    </w:p>
    <w:p w14:paraId="29747F4F" w14:textId="6DA90F6A" w:rsidR="005E5ADA" w:rsidRPr="00B34505" w:rsidRDefault="00B832B7" w:rsidP="004C7C15">
      <w:pPr>
        <w:pStyle w:val="Odlomakpopisa"/>
        <w:numPr>
          <w:ilvl w:val="0"/>
          <w:numId w:val="17"/>
        </w:numPr>
        <w:spacing w:line="240" w:lineRule="auto"/>
        <w:ind w:left="1134"/>
        <w:rPr>
          <w:rFonts w:ascii="Aptos" w:hAnsi="Aptos"/>
          <w:sz w:val="24"/>
          <w:szCs w:val="24"/>
        </w:rPr>
      </w:pPr>
      <w:proofErr w:type="spellStart"/>
      <w:r w:rsidRPr="00B34505">
        <w:rPr>
          <w:rFonts w:ascii="Aptos" w:hAnsi="Aptos"/>
          <w:sz w:val="24"/>
          <w:szCs w:val="24"/>
        </w:rPr>
        <w:t>Su</w:t>
      </w:r>
      <w:r w:rsidR="005E5ADA" w:rsidRPr="00B34505">
        <w:rPr>
          <w:rFonts w:ascii="Aptos" w:hAnsi="Aptos"/>
          <w:sz w:val="24"/>
          <w:szCs w:val="24"/>
        </w:rPr>
        <w:t>kladnosti</w:t>
      </w:r>
      <w:proofErr w:type="spellEnd"/>
      <w:r w:rsidR="005E5ADA" w:rsidRPr="00B34505">
        <w:rPr>
          <w:rFonts w:ascii="Aptos" w:hAnsi="Aptos"/>
          <w:sz w:val="24"/>
          <w:szCs w:val="24"/>
        </w:rPr>
        <w:t xml:space="preserve"> </w:t>
      </w:r>
      <w:proofErr w:type="spellStart"/>
      <w:r w:rsidR="005E5ADA" w:rsidRPr="00B34505">
        <w:rPr>
          <w:rFonts w:ascii="Aptos" w:hAnsi="Aptos"/>
          <w:sz w:val="24"/>
          <w:szCs w:val="24"/>
        </w:rPr>
        <w:t>prema</w:t>
      </w:r>
      <w:proofErr w:type="spellEnd"/>
      <w:r w:rsidR="005E5ADA" w:rsidRPr="00B34505">
        <w:rPr>
          <w:rFonts w:ascii="Aptos" w:hAnsi="Aptos"/>
          <w:sz w:val="24"/>
          <w:szCs w:val="24"/>
        </w:rPr>
        <w:t xml:space="preserve"> </w:t>
      </w:r>
      <w:proofErr w:type="spellStart"/>
      <w:r w:rsidR="005E5ADA" w:rsidRPr="00B34505">
        <w:rPr>
          <w:rFonts w:ascii="Aptos" w:hAnsi="Aptos"/>
          <w:sz w:val="24"/>
          <w:szCs w:val="24"/>
        </w:rPr>
        <w:t>zahtjevima</w:t>
      </w:r>
      <w:proofErr w:type="spellEnd"/>
      <w:r w:rsidR="005E5ADA" w:rsidRPr="00B34505">
        <w:rPr>
          <w:rFonts w:ascii="Aptos" w:hAnsi="Aptos"/>
          <w:sz w:val="24"/>
          <w:szCs w:val="24"/>
        </w:rPr>
        <w:t xml:space="preserve"> MID </w:t>
      </w:r>
      <w:proofErr w:type="spellStart"/>
      <w:r w:rsidR="005E5ADA" w:rsidRPr="00B34505">
        <w:rPr>
          <w:rFonts w:ascii="Aptos" w:hAnsi="Aptos"/>
          <w:sz w:val="24"/>
          <w:szCs w:val="24"/>
        </w:rPr>
        <w:t>direktive</w:t>
      </w:r>
      <w:proofErr w:type="spellEnd"/>
      <w:r w:rsidR="005E5ADA" w:rsidRPr="00B34505">
        <w:rPr>
          <w:rFonts w:ascii="Aptos" w:hAnsi="Aptos"/>
          <w:sz w:val="24"/>
          <w:szCs w:val="24"/>
        </w:rPr>
        <w:t xml:space="preserve"> </w:t>
      </w:r>
    </w:p>
    <w:p w14:paraId="7544CF90" w14:textId="77777777" w:rsidR="005E5ADA" w:rsidRPr="00B34505" w:rsidRDefault="005E5ADA" w:rsidP="004C7C15">
      <w:pPr>
        <w:pStyle w:val="Odlomakpopisa"/>
        <w:numPr>
          <w:ilvl w:val="0"/>
          <w:numId w:val="17"/>
        </w:numPr>
        <w:spacing w:line="240" w:lineRule="auto"/>
        <w:ind w:left="1134"/>
        <w:rPr>
          <w:rFonts w:ascii="Aptos" w:hAnsi="Aptos"/>
          <w:sz w:val="24"/>
          <w:szCs w:val="24"/>
        </w:rPr>
      </w:pPr>
      <w:proofErr w:type="spellStart"/>
      <w:r w:rsidRPr="00B34505">
        <w:rPr>
          <w:rFonts w:ascii="Aptos" w:hAnsi="Aptos"/>
          <w:sz w:val="24"/>
          <w:szCs w:val="24"/>
        </w:rPr>
        <w:t>Vizualno</w:t>
      </w:r>
      <w:proofErr w:type="spellEnd"/>
      <w:r w:rsidRPr="00B34505">
        <w:rPr>
          <w:rFonts w:ascii="Aptos" w:hAnsi="Aptos"/>
          <w:sz w:val="24"/>
          <w:szCs w:val="24"/>
        </w:rPr>
        <w:t xml:space="preserve"> </w:t>
      </w:r>
      <w:proofErr w:type="spellStart"/>
      <w:r w:rsidRPr="00B34505">
        <w:rPr>
          <w:rFonts w:ascii="Aptos" w:hAnsi="Aptos"/>
          <w:sz w:val="24"/>
          <w:szCs w:val="24"/>
        </w:rPr>
        <w:t>očitanje</w:t>
      </w:r>
      <w:proofErr w:type="spellEnd"/>
      <w:r w:rsidRPr="00B34505">
        <w:rPr>
          <w:rFonts w:ascii="Aptos" w:hAnsi="Aptos"/>
          <w:sz w:val="24"/>
          <w:szCs w:val="24"/>
        </w:rPr>
        <w:t xml:space="preserve"> </w:t>
      </w:r>
      <w:proofErr w:type="spellStart"/>
      <w:r w:rsidRPr="00B34505">
        <w:rPr>
          <w:rFonts w:ascii="Aptos" w:hAnsi="Aptos"/>
          <w:sz w:val="24"/>
          <w:szCs w:val="24"/>
        </w:rPr>
        <w:t>energetskih</w:t>
      </w:r>
      <w:proofErr w:type="spellEnd"/>
      <w:r w:rsidRPr="00B34505">
        <w:rPr>
          <w:rFonts w:ascii="Aptos" w:hAnsi="Aptos"/>
          <w:sz w:val="24"/>
          <w:szCs w:val="24"/>
        </w:rPr>
        <w:t xml:space="preserve"> </w:t>
      </w:r>
      <w:proofErr w:type="spellStart"/>
      <w:r w:rsidRPr="00B34505">
        <w:rPr>
          <w:rFonts w:ascii="Aptos" w:hAnsi="Aptos"/>
          <w:sz w:val="24"/>
          <w:szCs w:val="24"/>
        </w:rPr>
        <w:t>pokazatelja</w:t>
      </w:r>
      <w:proofErr w:type="spellEnd"/>
      <w:r w:rsidRPr="00B34505">
        <w:rPr>
          <w:rFonts w:ascii="Aptos" w:hAnsi="Aptos"/>
          <w:sz w:val="24"/>
          <w:szCs w:val="24"/>
        </w:rPr>
        <w:t xml:space="preserve"> </w:t>
      </w:r>
      <w:proofErr w:type="spellStart"/>
      <w:r w:rsidRPr="00B34505">
        <w:rPr>
          <w:rFonts w:ascii="Aptos" w:hAnsi="Aptos"/>
          <w:sz w:val="24"/>
          <w:szCs w:val="24"/>
        </w:rPr>
        <w:t>na</w:t>
      </w:r>
      <w:proofErr w:type="spellEnd"/>
      <w:r w:rsidRPr="00B34505">
        <w:rPr>
          <w:rFonts w:ascii="Aptos" w:hAnsi="Aptos"/>
          <w:sz w:val="24"/>
          <w:szCs w:val="24"/>
        </w:rPr>
        <w:t xml:space="preserve"> </w:t>
      </w:r>
      <w:proofErr w:type="spellStart"/>
      <w:r w:rsidRPr="00B34505">
        <w:rPr>
          <w:rFonts w:ascii="Aptos" w:hAnsi="Aptos"/>
          <w:sz w:val="24"/>
          <w:szCs w:val="24"/>
        </w:rPr>
        <w:t>lokaciji</w:t>
      </w:r>
      <w:proofErr w:type="spellEnd"/>
      <w:r w:rsidRPr="00B34505">
        <w:rPr>
          <w:rFonts w:ascii="Aptos" w:hAnsi="Aptos"/>
          <w:sz w:val="24"/>
          <w:szCs w:val="24"/>
        </w:rPr>
        <w:t xml:space="preserve"> </w:t>
      </w:r>
      <w:proofErr w:type="spellStart"/>
      <w:r w:rsidRPr="00B34505">
        <w:rPr>
          <w:rFonts w:ascii="Aptos" w:hAnsi="Aptos"/>
          <w:sz w:val="24"/>
          <w:szCs w:val="24"/>
        </w:rPr>
        <w:t>mjernog</w:t>
      </w:r>
      <w:proofErr w:type="spellEnd"/>
      <w:r w:rsidRPr="00B34505">
        <w:rPr>
          <w:rFonts w:ascii="Aptos" w:hAnsi="Aptos"/>
          <w:sz w:val="24"/>
          <w:szCs w:val="24"/>
        </w:rPr>
        <w:t xml:space="preserve"> </w:t>
      </w:r>
      <w:proofErr w:type="spellStart"/>
      <w:r w:rsidRPr="00B34505">
        <w:rPr>
          <w:rFonts w:ascii="Aptos" w:hAnsi="Aptos"/>
          <w:sz w:val="24"/>
          <w:szCs w:val="24"/>
        </w:rPr>
        <w:t>mjesta</w:t>
      </w:r>
      <w:proofErr w:type="spellEnd"/>
    </w:p>
    <w:p w14:paraId="6BDBCDA8" w14:textId="77777777" w:rsidR="005E5ADA" w:rsidRPr="00B34505" w:rsidRDefault="005E5ADA" w:rsidP="004C7C15">
      <w:pPr>
        <w:pStyle w:val="Odlomakpopisa"/>
        <w:numPr>
          <w:ilvl w:val="0"/>
          <w:numId w:val="17"/>
        </w:numPr>
        <w:spacing w:line="240" w:lineRule="auto"/>
        <w:ind w:left="1134"/>
        <w:rPr>
          <w:rFonts w:ascii="Aptos" w:hAnsi="Aptos"/>
          <w:sz w:val="24"/>
          <w:szCs w:val="24"/>
        </w:rPr>
      </w:pPr>
      <w:proofErr w:type="spellStart"/>
      <w:r w:rsidRPr="00B34505">
        <w:rPr>
          <w:rFonts w:ascii="Aptos" w:hAnsi="Aptos"/>
          <w:sz w:val="24"/>
          <w:szCs w:val="24"/>
        </w:rPr>
        <w:t>Maksimalna</w:t>
      </w:r>
      <w:proofErr w:type="spellEnd"/>
      <w:r w:rsidRPr="00B34505">
        <w:rPr>
          <w:rFonts w:ascii="Aptos" w:hAnsi="Aptos"/>
          <w:sz w:val="24"/>
          <w:szCs w:val="24"/>
        </w:rPr>
        <w:t xml:space="preserve"> </w:t>
      </w:r>
      <w:proofErr w:type="spellStart"/>
      <w:r w:rsidRPr="00B34505">
        <w:rPr>
          <w:rFonts w:ascii="Aptos" w:hAnsi="Aptos"/>
          <w:sz w:val="24"/>
          <w:szCs w:val="24"/>
        </w:rPr>
        <w:t>dimenzija</w:t>
      </w:r>
      <w:proofErr w:type="spellEnd"/>
      <w:r w:rsidRPr="00B34505">
        <w:rPr>
          <w:rFonts w:ascii="Aptos" w:hAnsi="Aptos"/>
          <w:sz w:val="24"/>
          <w:szCs w:val="24"/>
        </w:rPr>
        <w:t xml:space="preserve"> </w:t>
      </w:r>
      <w:proofErr w:type="spellStart"/>
      <w:r w:rsidRPr="00B34505">
        <w:rPr>
          <w:rFonts w:ascii="Aptos" w:hAnsi="Aptos"/>
          <w:sz w:val="24"/>
          <w:szCs w:val="24"/>
        </w:rPr>
        <w:t>modula</w:t>
      </w:r>
      <w:proofErr w:type="spellEnd"/>
      <w:r w:rsidRPr="00B34505">
        <w:rPr>
          <w:rFonts w:ascii="Aptos" w:hAnsi="Aptos"/>
          <w:sz w:val="24"/>
          <w:szCs w:val="24"/>
        </w:rPr>
        <w:t xml:space="preserve"> (</w:t>
      </w:r>
      <w:proofErr w:type="spellStart"/>
      <w:r w:rsidRPr="00B34505">
        <w:rPr>
          <w:rFonts w:ascii="Aptos" w:hAnsi="Aptos"/>
          <w:sz w:val="24"/>
          <w:szCs w:val="24"/>
        </w:rPr>
        <w:t>ŠxVxD</w:t>
      </w:r>
      <w:proofErr w:type="spellEnd"/>
      <w:r w:rsidRPr="00B34505">
        <w:rPr>
          <w:rFonts w:ascii="Aptos" w:hAnsi="Aptos"/>
          <w:sz w:val="24"/>
          <w:szCs w:val="24"/>
        </w:rPr>
        <w:t>) 75x100x95mm</w:t>
      </w:r>
    </w:p>
    <w:p w14:paraId="27F30CEB" w14:textId="03A81E01" w:rsidR="005E5ADA" w:rsidRPr="00B34505" w:rsidRDefault="005E5ADA" w:rsidP="004C7C15">
      <w:pPr>
        <w:pStyle w:val="Odlomakpopisa"/>
        <w:numPr>
          <w:ilvl w:val="0"/>
          <w:numId w:val="17"/>
        </w:numPr>
        <w:spacing w:line="240" w:lineRule="auto"/>
        <w:ind w:left="1134"/>
        <w:rPr>
          <w:rFonts w:ascii="Aptos" w:hAnsi="Aptos"/>
          <w:sz w:val="24"/>
          <w:szCs w:val="24"/>
        </w:rPr>
      </w:pPr>
      <w:proofErr w:type="spellStart"/>
      <w:r w:rsidRPr="00B34505">
        <w:rPr>
          <w:rFonts w:ascii="Aptos" w:hAnsi="Aptos"/>
          <w:sz w:val="24"/>
          <w:szCs w:val="24"/>
        </w:rPr>
        <w:t>Montaža</w:t>
      </w:r>
      <w:proofErr w:type="spellEnd"/>
      <w:r w:rsidRPr="00B34505">
        <w:rPr>
          <w:rFonts w:ascii="Aptos" w:hAnsi="Aptos"/>
          <w:sz w:val="24"/>
          <w:szCs w:val="24"/>
        </w:rPr>
        <w:t xml:space="preserve"> </w:t>
      </w:r>
      <w:proofErr w:type="spellStart"/>
      <w:r w:rsidRPr="00B34505">
        <w:rPr>
          <w:rFonts w:ascii="Aptos" w:hAnsi="Aptos"/>
          <w:sz w:val="24"/>
          <w:szCs w:val="24"/>
        </w:rPr>
        <w:t>na</w:t>
      </w:r>
      <w:proofErr w:type="spellEnd"/>
      <w:r w:rsidRPr="00B34505">
        <w:rPr>
          <w:rFonts w:ascii="Aptos" w:hAnsi="Aptos"/>
          <w:sz w:val="24"/>
          <w:szCs w:val="24"/>
        </w:rPr>
        <w:t xml:space="preserve"> DIN </w:t>
      </w:r>
      <w:proofErr w:type="spellStart"/>
      <w:r w:rsidRPr="00B34505">
        <w:rPr>
          <w:rFonts w:ascii="Aptos" w:hAnsi="Aptos"/>
          <w:sz w:val="24"/>
          <w:szCs w:val="24"/>
        </w:rPr>
        <w:t>šinu</w:t>
      </w:r>
      <w:proofErr w:type="spellEnd"/>
    </w:p>
    <w:p w14:paraId="6BCF6FC4" w14:textId="77777777" w:rsidR="00DC4013" w:rsidRPr="00B34505" w:rsidRDefault="00DC4013" w:rsidP="004C7C15">
      <w:pPr>
        <w:ind w:left="567"/>
        <w:rPr>
          <w:rFonts w:ascii="Aptos" w:hAnsi="Aptos"/>
          <w:i/>
          <w:iCs/>
        </w:rPr>
      </w:pPr>
      <w:r w:rsidRPr="00B34505">
        <w:rPr>
          <w:rFonts w:ascii="Aptos" w:hAnsi="Aptos"/>
          <w:i/>
          <w:iCs/>
        </w:rPr>
        <w:t>Bežični komunikacijski modul s minimalnim karakteristikama:</w:t>
      </w:r>
    </w:p>
    <w:p w14:paraId="0FFF9A82" w14:textId="77777777" w:rsidR="00DC4013" w:rsidRPr="00B34505" w:rsidRDefault="00DC4013" w:rsidP="004C7C15">
      <w:pPr>
        <w:pStyle w:val="Odlomakpopisa"/>
        <w:numPr>
          <w:ilvl w:val="0"/>
          <w:numId w:val="20"/>
        </w:numPr>
        <w:spacing w:line="240" w:lineRule="auto"/>
        <w:ind w:left="1134"/>
        <w:rPr>
          <w:rFonts w:ascii="Aptos" w:hAnsi="Aptos"/>
          <w:sz w:val="24"/>
          <w:szCs w:val="24"/>
        </w:rPr>
      </w:pPr>
      <w:r w:rsidRPr="00B34505">
        <w:rPr>
          <w:rFonts w:ascii="Aptos" w:hAnsi="Aptos"/>
          <w:sz w:val="24"/>
          <w:szCs w:val="24"/>
        </w:rPr>
        <w:t xml:space="preserve">LoRa </w:t>
      </w:r>
      <w:proofErr w:type="spellStart"/>
      <w:r w:rsidRPr="00B34505">
        <w:rPr>
          <w:rFonts w:ascii="Aptos" w:hAnsi="Aptos"/>
          <w:sz w:val="24"/>
          <w:szCs w:val="24"/>
        </w:rPr>
        <w:t>tehnologija</w:t>
      </w:r>
      <w:proofErr w:type="spellEnd"/>
      <w:r w:rsidRPr="00B34505">
        <w:rPr>
          <w:rFonts w:ascii="Aptos" w:hAnsi="Aptos"/>
          <w:sz w:val="24"/>
          <w:szCs w:val="24"/>
        </w:rPr>
        <w:t xml:space="preserve"> </w:t>
      </w:r>
      <w:proofErr w:type="spellStart"/>
      <w:r w:rsidRPr="00B34505">
        <w:rPr>
          <w:rFonts w:ascii="Aptos" w:hAnsi="Aptos"/>
          <w:sz w:val="24"/>
          <w:szCs w:val="24"/>
        </w:rPr>
        <w:t>bežičnog</w:t>
      </w:r>
      <w:proofErr w:type="spellEnd"/>
      <w:r w:rsidRPr="00B34505">
        <w:rPr>
          <w:rFonts w:ascii="Aptos" w:hAnsi="Aptos"/>
          <w:sz w:val="24"/>
          <w:szCs w:val="24"/>
        </w:rPr>
        <w:t xml:space="preserve"> </w:t>
      </w:r>
      <w:proofErr w:type="spellStart"/>
      <w:r w:rsidRPr="00B34505">
        <w:rPr>
          <w:rFonts w:ascii="Aptos" w:hAnsi="Aptos"/>
          <w:sz w:val="24"/>
          <w:szCs w:val="24"/>
        </w:rPr>
        <w:t>prijenosa</w:t>
      </w:r>
      <w:proofErr w:type="spellEnd"/>
      <w:r w:rsidRPr="00B34505">
        <w:rPr>
          <w:rFonts w:ascii="Aptos" w:hAnsi="Aptos"/>
          <w:sz w:val="24"/>
          <w:szCs w:val="24"/>
        </w:rPr>
        <w:t xml:space="preserve"> </w:t>
      </w:r>
      <w:proofErr w:type="spellStart"/>
      <w:r w:rsidRPr="00B34505">
        <w:rPr>
          <w:rFonts w:ascii="Aptos" w:hAnsi="Aptos"/>
          <w:sz w:val="24"/>
          <w:szCs w:val="24"/>
        </w:rPr>
        <w:t>podataka</w:t>
      </w:r>
      <w:proofErr w:type="spellEnd"/>
    </w:p>
    <w:p w14:paraId="5BD71AB5" w14:textId="77777777" w:rsidR="00DC4013" w:rsidRPr="00B34505" w:rsidRDefault="00DC4013" w:rsidP="004C7C15">
      <w:pPr>
        <w:pStyle w:val="Odlomakpopisa"/>
        <w:numPr>
          <w:ilvl w:val="0"/>
          <w:numId w:val="20"/>
        </w:numPr>
        <w:spacing w:line="240" w:lineRule="auto"/>
        <w:ind w:left="1134"/>
        <w:rPr>
          <w:rFonts w:ascii="Aptos" w:hAnsi="Aptos"/>
          <w:sz w:val="24"/>
          <w:szCs w:val="24"/>
        </w:rPr>
      </w:pPr>
      <w:proofErr w:type="spellStart"/>
      <w:r w:rsidRPr="00B34505">
        <w:rPr>
          <w:rFonts w:ascii="Aptos" w:hAnsi="Aptos"/>
          <w:sz w:val="24"/>
          <w:szCs w:val="24"/>
        </w:rPr>
        <w:t>Podržan</w:t>
      </w:r>
      <w:proofErr w:type="spellEnd"/>
      <w:r w:rsidRPr="00B34505">
        <w:rPr>
          <w:rFonts w:ascii="Aptos" w:hAnsi="Aptos"/>
          <w:sz w:val="24"/>
          <w:szCs w:val="24"/>
        </w:rPr>
        <w:t xml:space="preserve"> </w:t>
      </w:r>
      <w:proofErr w:type="spellStart"/>
      <w:r w:rsidRPr="00B34505">
        <w:rPr>
          <w:rFonts w:ascii="Aptos" w:hAnsi="Aptos"/>
          <w:sz w:val="24"/>
          <w:szCs w:val="24"/>
        </w:rPr>
        <w:t>aplikacijski</w:t>
      </w:r>
      <w:proofErr w:type="spellEnd"/>
      <w:r w:rsidRPr="00B34505">
        <w:rPr>
          <w:rFonts w:ascii="Aptos" w:hAnsi="Aptos"/>
          <w:sz w:val="24"/>
          <w:szCs w:val="24"/>
        </w:rPr>
        <w:t xml:space="preserve"> </w:t>
      </w:r>
      <w:proofErr w:type="spellStart"/>
      <w:r w:rsidRPr="00B34505">
        <w:rPr>
          <w:rFonts w:ascii="Aptos" w:hAnsi="Aptos"/>
          <w:sz w:val="24"/>
          <w:szCs w:val="24"/>
        </w:rPr>
        <w:t>protokol</w:t>
      </w:r>
      <w:proofErr w:type="spellEnd"/>
      <w:r w:rsidRPr="00B34505">
        <w:rPr>
          <w:rFonts w:ascii="Aptos" w:hAnsi="Aptos"/>
          <w:sz w:val="24"/>
          <w:szCs w:val="24"/>
        </w:rPr>
        <w:t xml:space="preserve"> MQTT</w:t>
      </w:r>
    </w:p>
    <w:p w14:paraId="66287568" w14:textId="77777777" w:rsidR="00DC4013" w:rsidRPr="00B34505" w:rsidRDefault="00DC4013" w:rsidP="004C7C15">
      <w:pPr>
        <w:pStyle w:val="Odlomakpopisa"/>
        <w:numPr>
          <w:ilvl w:val="0"/>
          <w:numId w:val="20"/>
        </w:numPr>
        <w:spacing w:line="240" w:lineRule="auto"/>
        <w:ind w:left="1134"/>
        <w:rPr>
          <w:rFonts w:ascii="Aptos" w:hAnsi="Aptos"/>
          <w:sz w:val="24"/>
          <w:szCs w:val="24"/>
        </w:rPr>
      </w:pPr>
      <w:proofErr w:type="spellStart"/>
      <w:r w:rsidRPr="00B34505">
        <w:rPr>
          <w:rFonts w:ascii="Aptos" w:hAnsi="Aptos"/>
          <w:sz w:val="24"/>
          <w:szCs w:val="24"/>
        </w:rPr>
        <w:t>Podržan</w:t>
      </w:r>
      <w:proofErr w:type="spellEnd"/>
      <w:r w:rsidRPr="00B34505">
        <w:rPr>
          <w:rFonts w:ascii="Aptos" w:hAnsi="Aptos"/>
          <w:sz w:val="24"/>
          <w:szCs w:val="24"/>
        </w:rPr>
        <w:t xml:space="preserve"> RS485 Modbus </w:t>
      </w:r>
      <w:proofErr w:type="spellStart"/>
      <w:r w:rsidRPr="00B34505">
        <w:rPr>
          <w:rFonts w:ascii="Aptos" w:hAnsi="Aptos"/>
          <w:sz w:val="24"/>
          <w:szCs w:val="24"/>
        </w:rPr>
        <w:t>komunikacijski</w:t>
      </w:r>
      <w:proofErr w:type="spellEnd"/>
      <w:r w:rsidRPr="00B34505">
        <w:rPr>
          <w:rFonts w:ascii="Aptos" w:hAnsi="Aptos"/>
          <w:sz w:val="24"/>
          <w:szCs w:val="24"/>
        </w:rPr>
        <w:t xml:space="preserve"> </w:t>
      </w:r>
      <w:proofErr w:type="spellStart"/>
      <w:r w:rsidRPr="00B34505">
        <w:rPr>
          <w:rFonts w:ascii="Aptos" w:hAnsi="Aptos"/>
          <w:sz w:val="24"/>
          <w:szCs w:val="24"/>
        </w:rPr>
        <w:t>protokol</w:t>
      </w:r>
      <w:proofErr w:type="spellEnd"/>
    </w:p>
    <w:p w14:paraId="392D06F3" w14:textId="1858F7EB" w:rsidR="00DC4013" w:rsidRPr="00B34505" w:rsidRDefault="00DC4013" w:rsidP="004C7C15">
      <w:pPr>
        <w:pStyle w:val="Odlomakpopisa"/>
        <w:numPr>
          <w:ilvl w:val="0"/>
          <w:numId w:val="20"/>
        </w:numPr>
        <w:spacing w:line="240" w:lineRule="auto"/>
        <w:ind w:left="1134"/>
        <w:rPr>
          <w:rFonts w:ascii="Aptos" w:hAnsi="Aptos"/>
          <w:sz w:val="24"/>
          <w:szCs w:val="24"/>
        </w:rPr>
      </w:pPr>
      <w:r w:rsidRPr="00B34505">
        <w:rPr>
          <w:rFonts w:ascii="Aptos" w:hAnsi="Aptos"/>
          <w:sz w:val="24"/>
          <w:szCs w:val="24"/>
        </w:rPr>
        <w:t xml:space="preserve">Interna </w:t>
      </w:r>
      <w:proofErr w:type="spellStart"/>
      <w:r w:rsidRPr="00B34505">
        <w:rPr>
          <w:rFonts w:ascii="Aptos" w:hAnsi="Aptos"/>
          <w:sz w:val="24"/>
          <w:szCs w:val="24"/>
        </w:rPr>
        <w:t>memorija</w:t>
      </w:r>
      <w:proofErr w:type="spellEnd"/>
      <w:r w:rsidRPr="00B34505">
        <w:rPr>
          <w:rFonts w:ascii="Aptos" w:hAnsi="Aptos"/>
          <w:sz w:val="24"/>
          <w:szCs w:val="24"/>
        </w:rPr>
        <w:t xml:space="preserve"> za </w:t>
      </w:r>
      <w:proofErr w:type="spellStart"/>
      <w:r w:rsidRPr="00B34505">
        <w:rPr>
          <w:rFonts w:ascii="Aptos" w:hAnsi="Aptos"/>
          <w:sz w:val="24"/>
          <w:szCs w:val="24"/>
        </w:rPr>
        <w:t>pohranu</w:t>
      </w:r>
      <w:proofErr w:type="spellEnd"/>
      <w:r w:rsidRPr="00B34505">
        <w:rPr>
          <w:rFonts w:ascii="Aptos" w:hAnsi="Aptos"/>
          <w:sz w:val="24"/>
          <w:szCs w:val="24"/>
        </w:rPr>
        <w:t xml:space="preserve"> </w:t>
      </w:r>
      <w:proofErr w:type="spellStart"/>
      <w:r w:rsidRPr="00B34505">
        <w:rPr>
          <w:rFonts w:ascii="Aptos" w:hAnsi="Aptos"/>
          <w:sz w:val="24"/>
          <w:szCs w:val="24"/>
        </w:rPr>
        <w:t>izmjerenih</w:t>
      </w:r>
      <w:proofErr w:type="spellEnd"/>
      <w:r w:rsidRPr="00B34505">
        <w:rPr>
          <w:rFonts w:ascii="Aptos" w:hAnsi="Aptos"/>
          <w:sz w:val="24"/>
          <w:szCs w:val="24"/>
        </w:rPr>
        <w:t xml:space="preserve"> </w:t>
      </w:r>
      <w:proofErr w:type="spellStart"/>
      <w:r w:rsidRPr="00B34505">
        <w:rPr>
          <w:rFonts w:ascii="Aptos" w:hAnsi="Aptos"/>
          <w:sz w:val="24"/>
          <w:szCs w:val="24"/>
        </w:rPr>
        <w:t>podataka</w:t>
      </w:r>
      <w:proofErr w:type="spellEnd"/>
      <w:r w:rsidRPr="00B34505">
        <w:rPr>
          <w:rFonts w:ascii="Aptos" w:hAnsi="Aptos"/>
          <w:sz w:val="24"/>
          <w:szCs w:val="24"/>
        </w:rPr>
        <w:t xml:space="preserve"> s </w:t>
      </w:r>
      <w:proofErr w:type="spellStart"/>
      <w:r w:rsidRPr="00B34505">
        <w:rPr>
          <w:rFonts w:ascii="Aptos" w:hAnsi="Aptos"/>
          <w:sz w:val="24"/>
          <w:szCs w:val="24"/>
        </w:rPr>
        <w:t>min</w:t>
      </w:r>
      <w:r w:rsidR="002B084A" w:rsidRPr="00B34505">
        <w:rPr>
          <w:rFonts w:ascii="Aptos" w:hAnsi="Aptos"/>
          <w:sz w:val="24"/>
          <w:szCs w:val="24"/>
        </w:rPr>
        <w:t>imalno</w:t>
      </w:r>
      <w:proofErr w:type="spellEnd"/>
      <w:r w:rsidRPr="00B34505">
        <w:rPr>
          <w:rFonts w:ascii="Aptos" w:hAnsi="Aptos"/>
          <w:sz w:val="24"/>
          <w:szCs w:val="24"/>
        </w:rPr>
        <w:t xml:space="preserve"> 500 </w:t>
      </w:r>
      <w:proofErr w:type="spellStart"/>
      <w:r w:rsidRPr="00B34505">
        <w:rPr>
          <w:rFonts w:ascii="Aptos" w:hAnsi="Aptos"/>
          <w:sz w:val="24"/>
          <w:szCs w:val="24"/>
        </w:rPr>
        <w:t>zapisa</w:t>
      </w:r>
      <w:proofErr w:type="spellEnd"/>
    </w:p>
    <w:p w14:paraId="0F706EE6" w14:textId="4C5FEE3B" w:rsidR="00DC4013" w:rsidRPr="00B34505" w:rsidRDefault="00DC4013" w:rsidP="004C7C15">
      <w:pPr>
        <w:pStyle w:val="Odlomakpopisa"/>
        <w:numPr>
          <w:ilvl w:val="0"/>
          <w:numId w:val="20"/>
        </w:numPr>
        <w:spacing w:line="240" w:lineRule="auto"/>
        <w:ind w:left="1134"/>
        <w:rPr>
          <w:rFonts w:ascii="Aptos" w:hAnsi="Aptos"/>
          <w:sz w:val="24"/>
          <w:szCs w:val="24"/>
        </w:rPr>
      </w:pPr>
      <w:r w:rsidRPr="00B34505">
        <w:rPr>
          <w:rFonts w:ascii="Aptos" w:hAnsi="Aptos"/>
          <w:sz w:val="24"/>
          <w:szCs w:val="24"/>
        </w:rPr>
        <w:t xml:space="preserve">Podesiv interval </w:t>
      </w:r>
      <w:proofErr w:type="spellStart"/>
      <w:r w:rsidRPr="00B34505">
        <w:rPr>
          <w:rFonts w:ascii="Aptos" w:hAnsi="Aptos"/>
          <w:sz w:val="24"/>
          <w:szCs w:val="24"/>
        </w:rPr>
        <w:t>slanja</w:t>
      </w:r>
      <w:proofErr w:type="spellEnd"/>
      <w:r w:rsidRPr="00B34505">
        <w:rPr>
          <w:rFonts w:ascii="Aptos" w:hAnsi="Aptos"/>
          <w:sz w:val="24"/>
          <w:szCs w:val="24"/>
        </w:rPr>
        <w:t xml:space="preserve"> </w:t>
      </w:r>
      <w:proofErr w:type="spellStart"/>
      <w:r w:rsidRPr="00B34505">
        <w:rPr>
          <w:rFonts w:ascii="Aptos" w:hAnsi="Aptos"/>
          <w:sz w:val="24"/>
          <w:szCs w:val="24"/>
        </w:rPr>
        <w:t>izmjernih</w:t>
      </w:r>
      <w:proofErr w:type="spellEnd"/>
      <w:r w:rsidRPr="00B34505">
        <w:rPr>
          <w:rFonts w:ascii="Aptos" w:hAnsi="Aptos"/>
          <w:sz w:val="24"/>
          <w:szCs w:val="24"/>
        </w:rPr>
        <w:t xml:space="preserve"> </w:t>
      </w:r>
      <w:proofErr w:type="spellStart"/>
      <w:r w:rsidRPr="00B34505">
        <w:rPr>
          <w:rFonts w:ascii="Aptos" w:hAnsi="Aptos"/>
          <w:sz w:val="24"/>
          <w:szCs w:val="24"/>
        </w:rPr>
        <w:t>podataka</w:t>
      </w:r>
      <w:proofErr w:type="spellEnd"/>
      <w:r w:rsidRPr="00B34505">
        <w:rPr>
          <w:rFonts w:ascii="Aptos" w:hAnsi="Aptos"/>
          <w:sz w:val="24"/>
          <w:szCs w:val="24"/>
        </w:rPr>
        <w:t xml:space="preserve"> </w:t>
      </w:r>
      <w:proofErr w:type="spellStart"/>
      <w:r w:rsidRPr="00B34505">
        <w:rPr>
          <w:rFonts w:ascii="Aptos" w:hAnsi="Aptos"/>
          <w:sz w:val="24"/>
          <w:szCs w:val="24"/>
        </w:rPr>
        <w:t>prema</w:t>
      </w:r>
      <w:proofErr w:type="spellEnd"/>
      <w:r w:rsidRPr="00B34505">
        <w:rPr>
          <w:rFonts w:ascii="Aptos" w:hAnsi="Aptos"/>
          <w:sz w:val="24"/>
          <w:szCs w:val="24"/>
        </w:rPr>
        <w:t xml:space="preserve"> </w:t>
      </w:r>
      <w:proofErr w:type="spellStart"/>
      <w:r w:rsidRPr="00B34505">
        <w:rPr>
          <w:rFonts w:ascii="Aptos" w:hAnsi="Aptos"/>
          <w:sz w:val="24"/>
          <w:szCs w:val="24"/>
        </w:rPr>
        <w:t>serveru</w:t>
      </w:r>
      <w:proofErr w:type="spellEnd"/>
      <w:r w:rsidRPr="00B34505">
        <w:rPr>
          <w:rFonts w:ascii="Aptos" w:hAnsi="Aptos"/>
          <w:sz w:val="24"/>
          <w:szCs w:val="24"/>
        </w:rPr>
        <w:t xml:space="preserve"> od </w:t>
      </w:r>
      <w:r w:rsidR="002B084A" w:rsidRPr="00B34505">
        <w:rPr>
          <w:rFonts w:ascii="Aptos" w:hAnsi="Aptos"/>
          <w:sz w:val="24"/>
          <w:szCs w:val="24"/>
        </w:rPr>
        <w:t>1 min</w:t>
      </w:r>
      <w:r w:rsidRPr="00B34505">
        <w:rPr>
          <w:rFonts w:ascii="Aptos" w:hAnsi="Aptos"/>
          <w:sz w:val="24"/>
          <w:szCs w:val="24"/>
        </w:rPr>
        <w:t xml:space="preserve"> do </w:t>
      </w:r>
      <w:r w:rsidR="002B084A" w:rsidRPr="00B34505">
        <w:rPr>
          <w:rFonts w:ascii="Aptos" w:hAnsi="Aptos"/>
          <w:sz w:val="24"/>
          <w:szCs w:val="24"/>
        </w:rPr>
        <w:t xml:space="preserve">24 </w:t>
      </w:r>
      <w:proofErr w:type="spellStart"/>
      <w:r w:rsidR="002B084A" w:rsidRPr="00B34505">
        <w:rPr>
          <w:rFonts w:ascii="Aptos" w:hAnsi="Aptos"/>
          <w:sz w:val="24"/>
          <w:szCs w:val="24"/>
        </w:rPr>
        <w:t>sata</w:t>
      </w:r>
      <w:proofErr w:type="spellEnd"/>
    </w:p>
    <w:p w14:paraId="675B2021" w14:textId="77777777" w:rsidR="00DC4013" w:rsidRPr="00B34505" w:rsidRDefault="00DC4013" w:rsidP="004C7C15">
      <w:pPr>
        <w:pStyle w:val="Odlomakpopisa"/>
        <w:numPr>
          <w:ilvl w:val="0"/>
          <w:numId w:val="20"/>
        </w:numPr>
        <w:spacing w:line="240" w:lineRule="auto"/>
        <w:ind w:left="1134"/>
        <w:rPr>
          <w:rFonts w:ascii="Aptos" w:hAnsi="Aptos"/>
          <w:sz w:val="24"/>
          <w:szCs w:val="24"/>
        </w:rPr>
      </w:pPr>
      <w:proofErr w:type="spellStart"/>
      <w:r w:rsidRPr="00B34505">
        <w:rPr>
          <w:rFonts w:ascii="Aptos" w:hAnsi="Aptos"/>
          <w:sz w:val="24"/>
          <w:szCs w:val="24"/>
        </w:rPr>
        <w:t>Daljinsko</w:t>
      </w:r>
      <w:proofErr w:type="spellEnd"/>
      <w:r w:rsidRPr="00B34505">
        <w:rPr>
          <w:rFonts w:ascii="Aptos" w:hAnsi="Aptos"/>
          <w:sz w:val="24"/>
          <w:szCs w:val="24"/>
        </w:rPr>
        <w:t xml:space="preserve"> </w:t>
      </w:r>
      <w:proofErr w:type="spellStart"/>
      <w:r w:rsidRPr="00B34505">
        <w:rPr>
          <w:rFonts w:ascii="Aptos" w:hAnsi="Aptos"/>
          <w:sz w:val="24"/>
          <w:szCs w:val="24"/>
        </w:rPr>
        <w:t>upravljanje</w:t>
      </w:r>
      <w:proofErr w:type="spellEnd"/>
      <w:r w:rsidRPr="00B34505">
        <w:rPr>
          <w:rFonts w:ascii="Aptos" w:hAnsi="Aptos"/>
          <w:sz w:val="24"/>
          <w:szCs w:val="24"/>
        </w:rPr>
        <w:t xml:space="preserve"> </w:t>
      </w:r>
      <w:proofErr w:type="spellStart"/>
      <w:r w:rsidRPr="00B34505">
        <w:rPr>
          <w:rFonts w:ascii="Aptos" w:hAnsi="Aptos"/>
          <w:sz w:val="24"/>
          <w:szCs w:val="24"/>
        </w:rPr>
        <w:t>uključivanjem</w:t>
      </w:r>
      <w:proofErr w:type="spellEnd"/>
      <w:r w:rsidRPr="00B34505">
        <w:rPr>
          <w:rFonts w:ascii="Aptos" w:hAnsi="Aptos"/>
          <w:sz w:val="24"/>
          <w:szCs w:val="24"/>
        </w:rPr>
        <w:t xml:space="preserve">/ </w:t>
      </w:r>
      <w:proofErr w:type="spellStart"/>
      <w:r w:rsidRPr="00B34505">
        <w:rPr>
          <w:rFonts w:ascii="Aptos" w:hAnsi="Aptos"/>
          <w:sz w:val="24"/>
          <w:szCs w:val="24"/>
        </w:rPr>
        <w:t>isključivanjem</w:t>
      </w:r>
      <w:proofErr w:type="spellEnd"/>
      <w:r w:rsidRPr="00B34505">
        <w:rPr>
          <w:rFonts w:ascii="Aptos" w:hAnsi="Aptos"/>
          <w:sz w:val="24"/>
          <w:szCs w:val="24"/>
        </w:rPr>
        <w:t xml:space="preserve"> </w:t>
      </w:r>
      <w:proofErr w:type="spellStart"/>
      <w:r w:rsidRPr="00B34505">
        <w:rPr>
          <w:rFonts w:ascii="Aptos" w:hAnsi="Aptos"/>
          <w:sz w:val="24"/>
          <w:szCs w:val="24"/>
        </w:rPr>
        <w:t>sustava</w:t>
      </w:r>
      <w:proofErr w:type="spellEnd"/>
      <w:r w:rsidRPr="00B34505">
        <w:rPr>
          <w:rFonts w:ascii="Aptos" w:hAnsi="Aptos"/>
          <w:sz w:val="24"/>
          <w:szCs w:val="24"/>
        </w:rPr>
        <w:t xml:space="preserve"> </w:t>
      </w:r>
      <w:proofErr w:type="spellStart"/>
      <w:r w:rsidRPr="00B34505">
        <w:rPr>
          <w:rFonts w:ascii="Aptos" w:hAnsi="Aptos"/>
          <w:sz w:val="24"/>
          <w:szCs w:val="24"/>
        </w:rPr>
        <w:t>rasvjete</w:t>
      </w:r>
      <w:proofErr w:type="spellEnd"/>
    </w:p>
    <w:p w14:paraId="65DE120E" w14:textId="77777777" w:rsidR="00893D3D" w:rsidRPr="00B34505" w:rsidRDefault="00DC4013" w:rsidP="004C7C15">
      <w:pPr>
        <w:pStyle w:val="Odlomakpopisa"/>
        <w:numPr>
          <w:ilvl w:val="0"/>
          <w:numId w:val="20"/>
        </w:numPr>
        <w:spacing w:line="240" w:lineRule="auto"/>
        <w:ind w:left="1134"/>
        <w:rPr>
          <w:rFonts w:ascii="Aptos" w:hAnsi="Aptos"/>
          <w:sz w:val="24"/>
          <w:szCs w:val="24"/>
        </w:rPr>
      </w:pPr>
      <w:proofErr w:type="spellStart"/>
      <w:r w:rsidRPr="00B34505">
        <w:rPr>
          <w:rFonts w:ascii="Aptos" w:hAnsi="Aptos"/>
          <w:sz w:val="24"/>
          <w:szCs w:val="24"/>
        </w:rPr>
        <w:t>Minimalno</w:t>
      </w:r>
      <w:proofErr w:type="spellEnd"/>
      <w:r w:rsidRPr="00B34505">
        <w:rPr>
          <w:rFonts w:ascii="Aptos" w:hAnsi="Aptos"/>
          <w:sz w:val="24"/>
          <w:szCs w:val="24"/>
        </w:rPr>
        <w:t xml:space="preserve"> </w:t>
      </w:r>
      <w:proofErr w:type="spellStart"/>
      <w:r w:rsidRPr="00B34505">
        <w:rPr>
          <w:rFonts w:ascii="Aptos" w:hAnsi="Aptos"/>
          <w:sz w:val="24"/>
          <w:szCs w:val="24"/>
        </w:rPr>
        <w:t>jedan</w:t>
      </w:r>
      <w:proofErr w:type="spellEnd"/>
      <w:r w:rsidRPr="00B34505">
        <w:rPr>
          <w:rFonts w:ascii="Aptos" w:hAnsi="Aptos"/>
          <w:sz w:val="24"/>
          <w:szCs w:val="24"/>
        </w:rPr>
        <w:t xml:space="preserve"> </w:t>
      </w:r>
      <w:proofErr w:type="spellStart"/>
      <w:r w:rsidRPr="00B34505">
        <w:rPr>
          <w:rFonts w:ascii="Aptos" w:hAnsi="Aptos"/>
          <w:sz w:val="24"/>
          <w:szCs w:val="24"/>
        </w:rPr>
        <w:t>naponski</w:t>
      </w:r>
      <w:proofErr w:type="spellEnd"/>
      <w:r w:rsidRPr="00B34505">
        <w:rPr>
          <w:rFonts w:ascii="Aptos" w:hAnsi="Aptos"/>
          <w:sz w:val="24"/>
          <w:szCs w:val="24"/>
        </w:rPr>
        <w:t xml:space="preserve"> </w:t>
      </w:r>
      <w:proofErr w:type="spellStart"/>
      <w:r w:rsidRPr="00B34505">
        <w:rPr>
          <w:rFonts w:ascii="Aptos" w:hAnsi="Aptos"/>
          <w:sz w:val="24"/>
          <w:szCs w:val="24"/>
        </w:rPr>
        <w:t>izlaz</w:t>
      </w:r>
      <w:proofErr w:type="spellEnd"/>
      <w:r w:rsidRPr="00B34505">
        <w:rPr>
          <w:rFonts w:ascii="Aptos" w:hAnsi="Aptos"/>
          <w:sz w:val="24"/>
          <w:szCs w:val="24"/>
        </w:rPr>
        <w:t xml:space="preserve"> za </w:t>
      </w:r>
      <w:proofErr w:type="spellStart"/>
      <w:r w:rsidRPr="00B34505">
        <w:rPr>
          <w:rFonts w:ascii="Aptos" w:hAnsi="Aptos"/>
          <w:sz w:val="24"/>
          <w:szCs w:val="24"/>
        </w:rPr>
        <w:t>upravljanje</w:t>
      </w:r>
      <w:proofErr w:type="spellEnd"/>
      <w:r w:rsidRPr="00B34505">
        <w:rPr>
          <w:rFonts w:ascii="Aptos" w:hAnsi="Aptos"/>
          <w:sz w:val="24"/>
          <w:szCs w:val="24"/>
        </w:rPr>
        <w:t xml:space="preserve"> </w:t>
      </w:r>
      <w:proofErr w:type="spellStart"/>
      <w:r w:rsidRPr="00B34505">
        <w:rPr>
          <w:rFonts w:ascii="Aptos" w:hAnsi="Aptos"/>
          <w:sz w:val="24"/>
          <w:szCs w:val="24"/>
        </w:rPr>
        <w:t>sklopnikom</w:t>
      </w:r>
      <w:proofErr w:type="spellEnd"/>
      <w:r w:rsidRPr="00B34505">
        <w:rPr>
          <w:rFonts w:ascii="Aptos" w:hAnsi="Aptos"/>
          <w:sz w:val="24"/>
          <w:szCs w:val="24"/>
        </w:rPr>
        <w:t xml:space="preserve"> OJR</w:t>
      </w:r>
    </w:p>
    <w:p w14:paraId="0663C86D" w14:textId="77777777" w:rsidR="00893D3D" w:rsidRPr="00B34505" w:rsidRDefault="00DC4013" w:rsidP="004C7C15">
      <w:pPr>
        <w:pStyle w:val="Odlomakpopisa"/>
        <w:numPr>
          <w:ilvl w:val="0"/>
          <w:numId w:val="20"/>
        </w:numPr>
        <w:spacing w:line="240" w:lineRule="auto"/>
        <w:ind w:left="1134"/>
        <w:rPr>
          <w:rFonts w:ascii="Aptos" w:hAnsi="Aptos"/>
          <w:sz w:val="24"/>
          <w:szCs w:val="24"/>
        </w:rPr>
      </w:pPr>
      <w:proofErr w:type="spellStart"/>
      <w:r w:rsidRPr="00B34505">
        <w:rPr>
          <w:rFonts w:ascii="Aptos" w:hAnsi="Aptos"/>
          <w:sz w:val="24"/>
          <w:szCs w:val="24"/>
        </w:rPr>
        <w:t>Funkcija</w:t>
      </w:r>
      <w:proofErr w:type="spellEnd"/>
      <w:r w:rsidRPr="00B34505">
        <w:rPr>
          <w:rFonts w:ascii="Aptos" w:hAnsi="Aptos"/>
          <w:sz w:val="24"/>
          <w:szCs w:val="24"/>
        </w:rPr>
        <w:t xml:space="preserve"> Astro </w:t>
      </w:r>
      <w:proofErr w:type="spellStart"/>
      <w:r w:rsidRPr="00B34505">
        <w:rPr>
          <w:rFonts w:ascii="Aptos" w:hAnsi="Aptos"/>
          <w:sz w:val="24"/>
          <w:szCs w:val="24"/>
        </w:rPr>
        <w:t>sata</w:t>
      </w:r>
      <w:proofErr w:type="spellEnd"/>
      <w:r w:rsidRPr="00B34505">
        <w:rPr>
          <w:rFonts w:ascii="Aptos" w:hAnsi="Aptos"/>
          <w:sz w:val="24"/>
          <w:szCs w:val="24"/>
        </w:rPr>
        <w:t xml:space="preserve"> za </w:t>
      </w:r>
      <w:proofErr w:type="spellStart"/>
      <w:r w:rsidRPr="00B34505">
        <w:rPr>
          <w:rFonts w:ascii="Aptos" w:hAnsi="Aptos"/>
          <w:sz w:val="24"/>
          <w:szCs w:val="24"/>
        </w:rPr>
        <w:t>potrebe</w:t>
      </w:r>
      <w:proofErr w:type="spellEnd"/>
      <w:r w:rsidRPr="00B34505">
        <w:rPr>
          <w:rFonts w:ascii="Aptos" w:hAnsi="Aptos"/>
          <w:sz w:val="24"/>
          <w:szCs w:val="24"/>
        </w:rPr>
        <w:t xml:space="preserve"> </w:t>
      </w:r>
      <w:proofErr w:type="spellStart"/>
      <w:r w:rsidRPr="00B34505">
        <w:rPr>
          <w:rFonts w:ascii="Aptos" w:hAnsi="Aptos"/>
          <w:sz w:val="24"/>
          <w:szCs w:val="24"/>
        </w:rPr>
        <w:t>upravljanja</w:t>
      </w:r>
      <w:proofErr w:type="spellEnd"/>
      <w:r w:rsidRPr="00B34505">
        <w:rPr>
          <w:rFonts w:ascii="Aptos" w:hAnsi="Aptos"/>
          <w:sz w:val="24"/>
          <w:szCs w:val="24"/>
        </w:rPr>
        <w:t xml:space="preserve"> </w:t>
      </w:r>
      <w:proofErr w:type="spellStart"/>
      <w:r w:rsidRPr="00B34505">
        <w:rPr>
          <w:rFonts w:ascii="Aptos" w:hAnsi="Aptos"/>
          <w:sz w:val="24"/>
          <w:szCs w:val="24"/>
        </w:rPr>
        <w:t>radom</w:t>
      </w:r>
      <w:proofErr w:type="spellEnd"/>
      <w:r w:rsidRPr="00B34505">
        <w:rPr>
          <w:rFonts w:ascii="Aptos" w:hAnsi="Aptos"/>
          <w:sz w:val="24"/>
          <w:szCs w:val="24"/>
        </w:rPr>
        <w:t xml:space="preserve"> </w:t>
      </w:r>
      <w:proofErr w:type="spellStart"/>
      <w:r w:rsidRPr="00B34505">
        <w:rPr>
          <w:rFonts w:ascii="Aptos" w:hAnsi="Aptos"/>
          <w:sz w:val="24"/>
          <w:szCs w:val="24"/>
        </w:rPr>
        <w:t>rasvjete</w:t>
      </w:r>
      <w:proofErr w:type="spellEnd"/>
      <w:r w:rsidRPr="00B34505">
        <w:rPr>
          <w:rFonts w:ascii="Aptos" w:hAnsi="Aptos"/>
          <w:sz w:val="24"/>
          <w:szCs w:val="24"/>
        </w:rPr>
        <w:t xml:space="preserve"> (</w:t>
      </w:r>
      <w:proofErr w:type="spellStart"/>
      <w:r w:rsidRPr="00B34505">
        <w:rPr>
          <w:rFonts w:ascii="Aptos" w:hAnsi="Aptos"/>
          <w:sz w:val="24"/>
          <w:szCs w:val="24"/>
        </w:rPr>
        <w:t>paljenje</w:t>
      </w:r>
      <w:proofErr w:type="spellEnd"/>
      <w:r w:rsidRPr="00B34505">
        <w:rPr>
          <w:rFonts w:ascii="Aptos" w:hAnsi="Aptos"/>
          <w:sz w:val="24"/>
          <w:szCs w:val="24"/>
        </w:rPr>
        <w:t xml:space="preserve">, </w:t>
      </w:r>
      <w:proofErr w:type="spellStart"/>
      <w:r w:rsidRPr="00B34505">
        <w:rPr>
          <w:rFonts w:ascii="Aptos" w:hAnsi="Aptos"/>
          <w:sz w:val="24"/>
          <w:szCs w:val="24"/>
        </w:rPr>
        <w:t>gašenje</w:t>
      </w:r>
      <w:proofErr w:type="spellEnd"/>
      <w:r w:rsidRPr="00B34505">
        <w:rPr>
          <w:rFonts w:ascii="Aptos" w:hAnsi="Aptos"/>
          <w:sz w:val="24"/>
          <w:szCs w:val="24"/>
        </w:rPr>
        <w:t>)</w:t>
      </w:r>
    </w:p>
    <w:p w14:paraId="11D34E96" w14:textId="77777777" w:rsidR="00893D3D" w:rsidRPr="00B34505" w:rsidRDefault="00DC4013" w:rsidP="004C7C15">
      <w:pPr>
        <w:pStyle w:val="Odlomakpopisa"/>
        <w:numPr>
          <w:ilvl w:val="0"/>
          <w:numId w:val="20"/>
        </w:numPr>
        <w:spacing w:line="240" w:lineRule="auto"/>
        <w:ind w:left="1134"/>
        <w:rPr>
          <w:rFonts w:ascii="Aptos" w:hAnsi="Aptos"/>
          <w:sz w:val="24"/>
          <w:szCs w:val="24"/>
        </w:rPr>
      </w:pPr>
      <w:proofErr w:type="spellStart"/>
      <w:r w:rsidRPr="00B34505">
        <w:rPr>
          <w:rFonts w:ascii="Aptos" w:hAnsi="Aptos"/>
          <w:sz w:val="24"/>
          <w:szCs w:val="24"/>
        </w:rPr>
        <w:t>Godišnji</w:t>
      </w:r>
      <w:proofErr w:type="spellEnd"/>
      <w:r w:rsidRPr="00B34505">
        <w:rPr>
          <w:rFonts w:ascii="Aptos" w:hAnsi="Aptos"/>
          <w:sz w:val="24"/>
          <w:szCs w:val="24"/>
        </w:rPr>
        <w:t xml:space="preserve"> </w:t>
      </w:r>
      <w:proofErr w:type="spellStart"/>
      <w:r w:rsidRPr="00B34505">
        <w:rPr>
          <w:rFonts w:ascii="Aptos" w:hAnsi="Aptos"/>
          <w:sz w:val="24"/>
          <w:szCs w:val="24"/>
        </w:rPr>
        <w:t>programa</w:t>
      </w:r>
      <w:proofErr w:type="spellEnd"/>
      <w:r w:rsidRPr="00B34505">
        <w:rPr>
          <w:rFonts w:ascii="Aptos" w:hAnsi="Aptos"/>
          <w:sz w:val="24"/>
          <w:szCs w:val="24"/>
        </w:rPr>
        <w:t xml:space="preserve"> rada </w:t>
      </w:r>
      <w:proofErr w:type="spellStart"/>
      <w:r w:rsidRPr="00B34505">
        <w:rPr>
          <w:rFonts w:ascii="Aptos" w:hAnsi="Aptos"/>
          <w:sz w:val="24"/>
          <w:szCs w:val="24"/>
        </w:rPr>
        <w:t>sukladno</w:t>
      </w:r>
      <w:proofErr w:type="spellEnd"/>
      <w:r w:rsidRPr="00B34505">
        <w:rPr>
          <w:rFonts w:ascii="Aptos" w:hAnsi="Aptos"/>
          <w:sz w:val="24"/>
          <w:szCs w:val="24"/>
        </w:rPr>
        <w:t xml:space="preserve"> </w:t>
      </w:r>
      <w:proofErr w:type="spellStart"/>
      <w:r w:rsidRPr="00B34505">
        <w:rPr>
          <w:rFonts w:ascii="Aptos" w:hAnsi="Aptos"/>
          <w:sz w:val="24"/>
          <w:szCs w:val="24"/>
        </w:rPr>
        <w:t>izlasku</w:t>
      </w:r>
      <w:proofErr w:type="spellEnd"/>
      <w:r w:rsidRPr="00B34505">
        <w:rPr>
          <w:rFonts w:ascii="Aptos" w:hAnsi="Aptos"/>
          <w:sz w:val="24"/>
          <w:szCs w:val="24"/>
        </w:rPr>
        <w:t>/</w:t>
      </w:r>
      <w:proofErr w:type="spellStart"/>
      <w:r w:rsidRPr="00B34505">
        <w:rPr>
          <w:rFonts w:ascii="Aptos" w:hAnsi="Aptos"/>
          <w:sz w:val="24"/>
          <w:szCs w:val="24"/>
        </w:rPr>
        <w:t>zalasku</w:t>
      </w:r>
      <w:proofErr w:type="spellEnd"/>
      <w:r w:rsidRPr="00B34505">
        <w:rPr>
          <w:rFonts w:ascii="Aptos" w:hAnsi="Aptos"/>
          <w:sz w:val="24"/>
          <w:szCs w:val="24"/>
        </w:rPr>
        <w:t xml:space="preserve"> </w:t>
      </w:r>
      <w:proofErr w:type="spellStart"/>
      <w:r w:rsidRPr="00B34505">
        <w:rPr>
          <w:rFonts w:ascii="Aptos" w:hAnsi="Aptos"/>
          <w:sz w:val="24"/>
          <w:szCs w:val="24"/>
        </w:rPr>
        <w:t>sunca</w:t>
      </w:r>
      <w:proofErr w:type="spellEnd"/>
    </w:p>
    <w:p w14:paraId="656F6D77" w14:textId="1DF0F560" w:rsidR="00DC4013" w:rsidRPr="00B34505" w:rsidRDefault="00DC4013" w:rsidP="004C7C15">
      <w:pPr>
        <w:pStyle w:val="Odlomakpopisa"/>
        <w:numPr>
          <w:ilvl w:val="0"/>
          <w:numId w:val="20"/>
        </w:numPr>
        <w:spacing w:line="240" w:lineRule="auto"/>
        <w:ind w:left="1134"/>
        <w:rPr>
          <w:rFonts w:ascii="Aptos" w:hAnsi="Aptos"/>
          <w:sz w:val="24"/>
          <w:szCs w:val="24"/>
        </w:rPr>
      </w:pPr>
      <w:proofErr w:type="spellStart"/>
      <w:r w:rsidRPr="00B34505">
        <w:rPr>
          <w:rFonts w:ascii="Aptos" w:hAnsi="Aptos"/>
          <w:sz w:val="24"/>
          <w:szCs w:val="24"/>
        </w:rPr>
        <w:t>Mogućnost</w:t>
      </w:r>
      <w:proofErr w:type="spellEnd"/>
      <w:r w:rsidRPr="00B34505">
        <w:rPr>
          <w:rFonts w:ascii="Aptos" w:hAnsi="Aptos"/>
          <w:sz w:val="24"/>
          <w:szCs w:val="24"/>
        </w:rPr>
        <w:t xml:space="preserve"> </w:t>
      </w:r>
      <w:proofErr w:type="spellStart"/>
      <w:r w:rsidRPr="00B34505">
        <w:rPr>
          <w:rFonts w:ascii="Aptos" w:hAnsi="Aptos"/>
          <w:sz w:val="24"/>
          <w:szCs w:val="24"/>
        </w:rPr>
        <w:t>udaljenog</w:t>
      </w:r>
      <w:proofErr w:type="spellEnd"/>
      <w:r w:rsidRPr="00B34505">
        <w:rPr>
          <w:rFonts w:ascii="Aptos" w:hAnsi="Aptos"/>
          <w:sz w:val="24"/>
          <w:szCs w:val="24"/>
        </w:rPr>
        <w:t xml:space="preserve"> </w:t>
      </w:r>
      <w:proofErr w:type="spellStart"/>
      <w:r w:rsidRPr="00B34505">
        <w:rPr>
          <w:rFonts w:ascii="Aptos" w:hAnsi="Aptos"/>
          <w:sz w:val="24"/>
          <w:szCs w:val="24"/>
        </w:rPr>
        <w:t>podešavanja</w:t>
      </w:r>
      <w:proofErr w:type="spellEnd"/>
      <w:r w:rsidRPr="00B34505">
        <w:rPr>
          <w:rFonts w:ascii="Aptos" w:hAnsi="Aptos"/>
          <w:sz w:val="24"/>
          <w:szCs w:val="24"/>
        </w:rPr>
        <w:t xml:space="preserve"> </w:t>
      </w:r>
      <w:proofErr w:type="spellStart"/>
      <w:r w:rsidRPr="00B34505">
        <w:rPr>
          <w:rFonts w:ascii="Aptos" w:hAnsi="Aptos"/>
          <w:sz w:val="24"/>
          <w:szCs w:val="24"/>
        </w:rPr>
        <w:t>vremenskog</w:t>
      </w:r>
      <w:proofErr w:type="spellEnd"/>
      <w:r w:rsidRPr="00B34505">
        <w:rPr>
          <w:rFonts w:ascii="Aptos" w:hAnsi="Aptos"/>
          <w:sz w:val="24"/>
          <w:szCs w:val="24"/>
        </w:rPr>
        <w:t xml:space="preserve"> </w:t>
      </w:r>
      <w:proofErr w:type="spellStart"/>
      <w:r w:rsidRPr="00B34505">
        <w:rPr>
          <w:rFonts w:ascii="Aptos" w:hAnsi="Aptos"/>
          <w:sz w:val="24"/>
          <w:szCs w:val="24"/>
        </w:rPr>
        <w:t>pomaka</w:t>
      </w:r>
      <w:proofErr w:type="spellEnd"/>
      <w:r w:rsidRPr="00B34505">
        <w:rPr>
          <w:rFonts w:ascii="Aptos" w:hAnsi="Aptos"/>
          <w:sz w:val="24"/>
          <w:szCs w:val="24"/>
        </w:rPr>
        <w:t xml:space="preserve"> (</w:t>
      </w:r>
      <w:proofErr w:type="spellStart"/>
      <w:r w:rsidRPr="00B34505">
        <w:rPr>
          <w:rFonts w:ascii="Aptos" w:hAnsi="Aptos"/>
          <w:sz w:val="24"/>
          <w:szCs w:val="24"/>
        </w:rPr>
        <w:t>offseta</w:t>
      </w:r>
      <w:proofErr w:type="spellEnd"/>
      <w:r w:rsidRPr="00B34505">
        <w:rPr>
          <w:rFonts w:ascii="Aptos" w:hAnsi="Aptos"/>
          <w:sz w:val="24"/>
          <w:szCs w:val="24"/>
        </w:rPr>
        <w:t xml:space="preserve">-a) </w:t>
      </w:r>
      <w:proofErr w:type="spellStart"/>
      <w:r w:rsidRPr="00B34505">
        <w:rPr>
          <w:rFonts w:ascii="Aptos" w:hAnsi="Aptos"/>
          <w:sz w:val="24"/>
          <w:szCs w:val="24"/>
        </w:rPr>
        <w:t>paljenja</w:t>
      </w:r>
      <w:proofErr w:type="spellEnd"/>
      <w:r w:rsidRPr="00B34505">
        <w:rPr>
          <w:rFonts w:ascii="Aptos" w:hAnsi="Aptos"/>
          <w:sz w:val="24"/>
          <w:szCs w:val="24"/>
        </w:rPr>
        <w:t>/</w:t>
      </w:r>
      <w:proofErr w:type="spellStart"/>
      <w:r w:rsidRPr="00B34505">
        <w:rPr>
          <w:rFonts w:ascii="Aptos" w:hAnsi="Aptos"/>
          <w:sz w:val="24"/>
          <w:szCs w:val="24"/>
        </w:rPr>
        <w:t>gašenja</w:t>
      </w:r>
      <w:proofErr w:type="spellEnd"/>
      <w:r w:rsidRPr="00B34505">
        <w:rPr>
          <w:rFonts w:ascii="Aptos" w:hAnsi="Aptos"/>
          <w:sz w:val="24"/>
          <w:szCs w:val="24"/>
        </w:rPr>
        <w:t xml:space="preserve"> u </w:t>
      </w:r>
      <w:proofErr w:type="spellStart"/>
      <w:r w:rsidRPr="00B34505">
        <w:rPr>
          <w:rFonts w:ascii="Aptos" w:hAnsi="Aptos"/>
          <w:sz w:val="24"/>
          <w:szCs w:val="24"/>
        </w:rPr>
        <w:t>odnosu</w:t>
      </w:r>
      <w:proofErr w:type="spellEnd"/>
      <w:r w:rsidRPr="00B34505">
        <w:rPr>
          <w:rFonts w:ascii="Aptos" w:hAnsi="Aptos"/>
          <w:sz w:val="24"/>
          <w:szCs w:val="24"/>
        </w:rPr>
        <w:t xml:space="preserve"> </w:t>
      </w:r>
      <w:proofErr w:type="spellStart"/>
      <w:r w:rsidRPr="00B34505">
        <w:rPr>
          <w:rFonts w:ascii="Aptos" w:hAnsi="Aptos"/>
          <w:sz w:val="24"/>
          <w:szCs w:val="24"/>
        </w:rPr>
        <w:t>na</w:t>
      </w:r>
      <w:proofErr w:type="spellEnd"/>
      <w:r w:rsidRPr="00B34505">
        <w:rPr>
          <w:rFonts w:ascii="Aptos" w:hAnsi="Aptos"/>
          <w:sz w:val="24"/>
          <w:szCs w:val="24"/>
        </w:rPr>
        <w:t xml:space="preserve"> </w:t>
      </w:r>
      <w:proofErr w:type="spellStart"/>
      <w:r w:rsidRPr="00B34505">
        <w:rPr>
          <w:rFonts w:ascii="Aptos" w:hAnsi="Aptos"/>
          <w:sz w:val="24"/>
          <w:szCs w:val="24"/>
        </w:rPr>
        <w:t>izlazak</w:t>
      </w:r>
      <w:proofErr w:type="spellEnd"/>
      <w:r w:rsidRPr="00B34505">
        <w:rPr>
          <w:rFonts w:ascii="Aptos" w:hAnsi="Aptos"/>
          <w:sz w:val="24"/>
          <w:szCs w:val="24"/>
        </w:rPr>
        <w:t>/</w:t>
      </w:r>
      <w:proofErr w:type="spellStart"/>
      <w:r w:rsidRPr="00B34505">
        <w:rPr>
          <w:rFonts w:ascii="Aptos" w:hAnsi="Aptos"/>
          <w:sz w:val="24"/>
          <w:szCs w:val="24"/>
        </w:rPr>
        <w:t>zalazak</w:t>
      </w:r>
      <w:proofErr w:type="spellEnd"/>
      <w:r w:rsidRPr="00B34505">
        <w:rPr>
          <w:rFonts w:ascii="Aptos" w:hAnsi="Aptos"/>
          <w:sz w:val="24"/>
          <w:szCs w:val="24"/>
        </w:rPr>
        <w:t xml:space="preserve"> </w:t>
      </w:r>
      <w:proofErr w:type="spellStart"/>
      <w:r w:rsidRPr="00B34505">
        <w:rPr>
          <w:rFonts w:ascii="Aptos" w:hAnsi="Aptos"/>
          <w:sz w:val="24"/>
          <w:szCs w:val="24"/>
        </w:rPr>
        <w:t>sunca</w:t>
      </w:r>
      <w:proofErr w:type="spellEnd"/>
    </w:p>
    <w:p w14:paraId="7EC75E52" w14:textId="77777777" w:rsidR="00DC4013" w:rsidRPr="00B34505" w:rsidRDefault="00DC4013" w:rsidP="004C7C15">
      <w:pPr>
        <w:pStyle w:val="Odlomakpopisa"/>
        <w:numPr>
          <w:ilvl w:val="0"/>
          <w:numId w:val="20"/>
        </w:numPr>
        <w:spacing w:line="240" w:lineRule="auto"/>
        <w:ind w:left="1134"/>
        <w:rPr>
          <w:rFonts w:ascii="Aptos" w:hAnsi="Aptos"/>
          <w:sz w:val="24"/>
          <w:szCs w:val="24"/>
        </w:rPr>
      </w:pPr>
      <w:proofErr w:type="spellStart"/>
      <w:r w:rsidRPr="00B34505">
        <w:rPr>
          <w:rFonts w:ascii="Aptos" w:hAnsi="Aptos"/>
          <w:sz w:val="24"/>
          <w:szCs w:val="24"/>
        </w:rPr>
        <w:t>Radna</w:t>
      </w:r>
      <w:proofErr w:type="spellEnd"/>
      <w:r w:rsidRPr="00B34505">
        <w:rPr>
          <w:rFonts w:ascii="Aptos" w:hAnsi="Aptos"/>
          <w:sz w:val="24"/>
          <w:szCs w:val="24"/>
        </w:rPr>
        <w:t xml:space="preserve"> </w:t>
      </w:r>
      <w:proofErr w:type="spellStart"/>
      <w:r w:rsidRPr="00B34505">
        <w:rPr>
          <w:rFonts w:ascii="Aptos" w:hAnsi="Aptos"/>
          <w:sz w:val="24"/>
          <w:szCs w:val="24"/>
        </w:rPr>
        <w:t>temperatura</w:t>
      </w:r>
      <w:proofErr w:type="spellEnd"/>
      <w:r w:rsidRPr="00B34505">
        <w:rPr>
          <w:rFonts w:ascii="Aptos" w:hAnsi="Aptos"/>
          <w:sz w:val="24"/>
          <w:szCs w:val="24"/>
        </w:rPr>
        <w:t>: od -35° do +55°</w:t>
      </w:r>
    </w:p>
    <w:p w14:paraId="417A65CD" w14:textId="77777777" w:rsidR="00DC4013" w:rsidRPr="00B34505" w:rsidRDefault="00DC4013" w:rsidP="004C7C15">
      <w:pPr>
        <w:pStyle w:val="Odlomakpopisa"/>
        <w:numPr>
          <w:ilvl w:val="0"/>
          <w:numId w:val="20"/>
        </w:numPr>
        <w:spacing w:line="240" w:lineRule="auto"/>
        <w:ind w:left="1134"/>
        <w:rPr>
          <w:rFonts w:ascii="Aptos" w:hAnsi="Aptos"/>
          <w:sz w:val="24"/>
          <w:szCs w:val="24"/>
        </w:rPr>
      </w:pPr>
      <w:proofErr w:type="spellStart"/>
      <w:r w:rsidRPr="00B34505">
        <w:rPr>
          <w:rFonts w:ascii="Aptos" w:hAnsi="Aptos"/>
          <w:sz w:val="24"/>
          <w:szCs w:val="24"/>
        </w:rPr>
        <w:t>Napajanje</w:t>
      </w:r>
      <w:proofErr w:type="spellEnd"/>
      <w:r w:rsidRPr="00B34505">
        <w:rPr>
          <w:rFonts w:ascii="Aptos" w:hAnsi="Aptos"/>
          <w:sz w:val="24"/>
          <w:szCs w:val="24"/>
        </w:rPr>
        <w:t>: 5 VDC, 2A</w:t>
      </w:r>
    </w:p>
    <w:p w14:paraId="0FA0469D" w14:textId="77777777" w:rsidR="00DC4013" w:rsidRPr="00B34505" w:rsidRDefault="00DC4013" w:rsidP="004C7C15">
      <w:pPr>
        <w:pStyle w:val="Odlomakpopisa"/>
        <w:numPr>
          <w:ilvl w:val="0"/>
          <w:numId w:val="20"/>
        </w:numPr>
        <w:spacing w:line="240" w:lineRule="auto"/>
        <w:ind w:left="1134"/>
        <w:rPr>
          <w:rFonts w:ascii="Aptos" w:hAnsi="Aptos"/>
          <w:sz w:val="24"/>
          <w:szCs w:val="24"/>
        </w:rPr>
      </w:pPr>
      <w:proofErr w:type="spellStart"/>
      <w:r w:rsidRPr="00B34505">
        <w:rPr>
          <w:rFonts w:ascii="Aptos" w:hAnsi="Aptos"/>
          <w:sz w:val="24"/>
          <w:szCs w:val="24"/>
        </w:rPr>
        <w:t>Vanjska</w:t>
      </w:r>
      <w:proofErr w:type="spellEnd"/>
      <w:r w:rsidRPr="00B34505">
        <w:rPr>
          <w:rFonts w:ascii="Aptos" w:hAnsi="Aptos"/>
          <w:sz w:val="24"/>
          <w:szCs w:val="24"/>
        </w:rPr>
        <w:t xml:space="preserve"> </w:t>
      </w:r>
      <w:proofErr w:type="spellStart"/>
      <w:r w:rsidRPr="00B34505">
        <w:rPr>
          <w:rFonts w:ascii="Aptos" w:hAnsi="Aptos"/>
          <w:sz w:val="24"/>
          <w:szCs w:val="24"/>
        </w:rPr>
        <w:t>antena</w:t>
      </w:r>
      <w:proofErr w:type="spellEnd"/>
      <w:r w:rsidRPr="00B34505">
        <w:rPr>
          <w:rFonts w:ascii="Aptos" w:hAnsi="Aptos"/>
          <w:sz w:val="24"/>
          <w:szCs w:val="24"/>
        </w:rPr>
        <w:t xml:space="preserve"> s </w:t>
      </w:r>
      <w:proofErr w:type="spellStart"/>
      <w:r w:rsidRPr="00B34505">
        <w:rPr>
          <w:rFonts w:ascii="Aptos" w:hAnsi="Aptos"/>
          <w:sz w:val="24"/>
          <w:szCs w:val="24"/>
        </w:rPr>
        <w:t>minimalnim</w:t>
      </w:r>
      <w:proofErr w:type="spellEnd"/>
      <w:r w:rsidRPr="00B34505">
        <w:rPr>
          <w:rFonts w:ascii="Aptos" w:hAnsi="Aptos"/>
          <w:sz w:val="24"/>
          <w:szCs w:val="24"/>
        </w:rPr>
        <w:t xml:space="preserve"> </w:t>
      </w:r>
      <w:proofErr w:type="spellStart"/>
      <w:r w:rsidRPr="00B34505">
        <w:rPr>
          <w:rFonts w:ascii="Aptos" w:hAnsi="Aptos"/>
          <w:sz w:val="24"/>
          <w:szCs w:val="24"/>
        </w:rPr>
        <w:t>pojačanjem</w:t>
      </w:r>
      <w:proofErr w:type="spellEnd"/>
      <w:r w:rsidRPr="00B34505">
        <w:rPr>
          <w:rFonts w:ascii="Aptos" w:hAnsi="Aptos"/>
          <w:sz w:val="24"/>
          <w:szCs w:val="24"/>
        </w:rPr>
        <w:t xml:space="preserve"> od 6 </w:t>
      </w:r>
      <w:proofErr w:type="spellStart"/>
      <w:r w:rsidRPr="00B34505">
        <w:rPr>
          <w:rFonts w:ascii="Aptos" w:hAnsi="Aptos"/>
          <w:sz w:val="24"/>
          <w:szCs w:val="24"/>
        </w:rPr>
        <w:t>dbi</w:t>
      </w:r>
      <w:proofErr w:type="spellEnd"/>
      <w:r w:rsidRPr="00B34505">
        <w:rPr>
          <w:rFonts w:ascii="Aptos" w:hAnsi="Aptos"/>
          <w:sz w:val="24"/>
          <w:szCs w:val="24"/>
        </w:rPr>
        <w:t xml:space="preserve"> </w:t>
      </w:r>
      <w:proofErr w:type="spellStart"/>
      <w:r w:rsidRPr="00B34505">
        <w:rPr>
          <w:rFonts w:ascii="Aptos" w:hAnsi="Aptos"/>
          <w:sz w:val="24"/>
          <w:szCs w:val="24"/>
        </w:rPr>
        <w:t>i</w:t>
      </w:r>
      <w:proofErr w:type="spellEnd"/>
      <w:r w:rsidRPr="00B34505">
        <w:rPr>
          <w:rFonts w:ascii="Aptos" w:hAnsi="Aptos"/>
          <w:sz w:val="24"/>
          <w:szCs w:val="24"/>
        </w:rPr>
        <w:t xml:space="preserve"> </w:t>
      </w:r>
      <w:proofErr w:type="spellStart"/>
      <w:r w:rsidRPr="00B34505">
        <w:rPr>
          <w:rFonts w:ascii="Aptos" w:hAnsi="Aptos"/>
          <w:sz w:val="24"/>
          <w:szCs w:val="24"/>
        </w:rPr>
        <w:t>montažom</w:t>
      </w:r>
      <w:proofErr w:type="spellEnd"/>
      <w:r w:rsidRPr="00B34505">
        <w:rPr>
          <w:rFonts w:ascii="Aptos" w:hAnsi="Aptos"/>
          <w:sz w:val="24"/>
          <w:szCs w:val="24"/>
        </w:rPr>
        <w:t xml:space="preserve"> </w:t>
      </w:r>
      <w:proofErr w:type="spellStart"/>
      <w:r w:rsidRPr="00B34505">
        <w:rPr>
          <w:rFonts w:ascii="Aptos" w:hAnsi="Aptos"/>
          <w:sz w:val="24"/>
          <w:szCs w:val="24"/>
        </w:rPr>
        <w:t>na</w:t>
      </w:r>
      <w:proofErr w:type="spellEnd"/>
      <w:r w:rsidRPr="00B34505">
        <w:rPr>
          <w:rFonts w:ascii="Aptos" w:hAnsi="Aptos"/>
          <w:sz w:val="24"/>
          <w:szCs w:val="24"/>
        </w:rPr>
        <w:t xml:space="preserve"> </w:t>
      </w:r>
      <w:proofErr w:type="spellStart"/>
      <w:r w:rsidRPr="00B34505">
        <w:rPr>
          <w:rFonts w:ascii="Aptos" w:hAnsi="Aptos"/>
          <w:sz w:val="24"/>
          <w:szCs w:val="24"/>
        </w:rPr>
        <w:t>metalnu</w:t>
      </w:r>
      <w:proofErr w:type="spellEnd"/>
      <w:r w:rsidRPr="00B34505">
        <w:rPr>
          <w:rFonts w:ascii="Aptos" w:hAnsi="Aptos"/>
          <w:sz w:val="24"/>
          <w:szCs w:val="24"/>
        </w:rPr>
        <w:t xml:space="preserve"> </w:t>
      </w:r>
      <w:proofErr w:type="spellStart"/>
      <w:r w:rsidRPr="00B34505">
        <w:rPr>
          <w:rFonts w:ascii="Aptos" w:hAnsi="Aptos"/>
          <w:sz w:val="24"/>
          <w:szCs w:val="24"/>
        </w:rPr>
        <w:t>podlogu</w:t>
      </w:r>
      <w:proofErr w:type="spellEnd"/>
    </w:p>
    <w:p w14:paraId="24F2D516" w14:textId="77777777" w:rsidR="00DC4013" w:rsidRPr="00B34505" w:rsidRDefault="00DC4013" w:rsidP="004C7C15">
      <w:pPr>
        <w:pStyle w:val="Odlomakpopisa"/>
        <w:numPr>
          <w:ilvl w:val="0"/>
          <w:numId w:val="20"/>
        </w:numPr>
        <w:spacing w:line="240" w:lineRule="auto"/>
        <w:ind w:left="1134"/>
        <w:rPr>
          <w:rFonts w:ascii="Aptos" w:hAnsi="Aptos"/>
          <w:sz w:val="24"/>
          <w:szCs w:val="24"/>
        </w:rPr>
      </w:pPr>
      <w:proofErr w:type="spellStart"/>
      <w:r w:rsidRPr="00B34505">
        <w:rPr>
          <w:rFonts w:ascii="Aptos" w:hAnsi="Aptos"/>
          <w:sz w:val="24"/>
          <w:szCs w:val="24"/>
        </w:rPr>
        <w:t>Maksimalna</w:t>
      </w:r>
      <w:proofErr w:type="spellEnd"/>
      <w:r w:rsidRPr="00B34505">
        <w:rPr>
          <w:rFonts w:ascii="Aptos" w:hAnsi="Aptos"/>
          <w:sz w:val="24"/>
          <w:szCs w:val="24"/>
        </w:rPr>
        <w:t xml:space="preserve"> </w:t>
      </w:r>
      <w:proofErr w:type="spellStart"/>
      <w:r w:rsidRPr="00B34505">
        <w:rPr>
          <w:rFonts w:ascii="Aptos" w:hAnsi="Aptos"/>
          <w:sz w:val="24"/>
          <w:szCs w:val="24"/>
        </w:rPr>
        <w:t>dimenzija</w:t>
      </w:r>
      <w:proofErr w:type="spellEnd"/>
      <w:r w:rsidRPr="00B34505">
        <w:rPr>
          <w:rFonts w:ascii="Aptos" w:hAnsi="Aptos"/>
          <w:sz w:val="24"/>
          <w:szCs w:val="24"/>
        </w:rPr>
        <w:t xml:space="preserve"> </w:t>
      </w:r>
      <w:proofErr w:type="spellStart"/>
      <w:r w:rsidRPr="00B34505">
        <w:rPr>
          <w:rFonts w:ascii="Aptos" w:hAnsi="Aptos"/>
          <w:sz w:val="24"/>
          <w:szCs w:val="24"/>
        </w:rPr>
        <w:t>modula</w:t>
      </w:r>
      <w:proofErr w:type="spellEnd"/>
      <w:r w:rsidRPr="00B34505">
        <w:rPr>
          <w:rFonts w:ascii="Aptos" w:hAnsi="Aptos"/>
          <w:sz w:val="24"/>
          <w:szCs w:val="24"/>
        </w:rPr>
        <w:t xml:space="preserve"> (</w:t>
      </w:r>
      <w:proofErr w:type="spellStart"/>
      <w:r w:rsidRPr="00B34505">
        <w:rPr>
          <w:rFonts w:ascii="Aptos" w:hAnsi="Aptos"/>
          <w:sz w:val="24"/>
          <w:szCs w:val="24"/>
        </w:rPr>
        <w:t>ŠxVxD</w:t>
      </w:r>
      <w:proofErr w:type="spellEnd"/>
      <w:r w:rsidRPr="00B34505">
        <w:rPr>
          <w:rFonts w:ascii="Aptos" w:hAnsi="Aptos"/>
          <w:sz w:val="24"/>
          <w:szCs w:val="24"/>
        </w:rPr>
        <w:t>) 55x75x110mm</w:t>
      </w:r>
    </w:p>
    <w:p w14:paraId="01F3138E" w14:textId="3287C2FA" w:rsidR="00DC4013" w:rsidRDefault="00DC4013" w:rsidP="004C7C15">
      <w:pPr>
        <w:pStyle w:val="Odlomakpopisa"/>
        <w:numPr>
          <w:ilvl w:val="0"/>
          <w:numId w:val="20"/>
        </w:numPr>
        <w:spacing w:line="240" w:lineRule="auto"/>
        <w:ind w:left="1134"/>
        <w:rPr>
          <w:rFonts w:ascii="Aptos" w:hAnsi="Aptos"/>
          <w:sz w:val="24"/>
          <w:szCs w:val="24"/>
        </w:rPr>
      </w:pPr>
      <w:proofErr w:type="spellStart"/>
      <w:r w:rsidRPr="00B34505">
        <w:rPr>
          <w:rFonts w:ascii="Aptos" w:hAnsi="Aptos"/>
          <w:sz w:val="24"/>
          <w:szCs w:val="24"/>
        </w:rPr>
        <w:t>Montaža</w:t>
      </w:r>
      <w:proofErr w:type="spellEnd"/>
      <w:r w:rsidRPr="00B34505">
        <w:rPr>
          <w:rFonts w:ascii="Aptos" w:hAnsi="Aptos"/>
          <w:sz w:val="24"/>
          <w:szCs w:val="24"/>
        </w:rPr>
        <w:t xml:space="preserve"> </w:t>
      </w:r>
      <w:proofErr w:type="spellStart"/>
      <w:r w:rsidRPr="00B34505">
        <w:rPr>
          <w:rFonts w:ascii="Aptos" w:hAnsi="Aptos"/>
          <w:sz w:val="24"/>
          <w:szCs w:val="24"/>
        </w:rPr>
        <w:t>na</w:t>
      </w:r>
      <w:proofErr w:type="spellEnd"/>
      <w:r w:rsidRPr="00B34505">
        <w:rPr>
          <w:rFonts w:ascii="Aptos" w:hAnsi="Aptos"/>
          <w:sz w:val="24"/>
          <w:szCs w:val="24"/>
        </w:rPr>
        <w:t xml:space="preserve"> DIN </w:t>
      </w:r>
      <w:proofErr w:type="spellStart"/>
      <w:r w:rsidRPr="00B34505">
        <w:rPr>
          <w:rFonts w:ascii="Aptos" w:hAnsi="Aptos"/>
          <w:sz w:val="24"/>
          <w:szCs w:val="24"/>
        </w:rPr>
        <w:t>šinu</w:t>
      </w:r>
      <w:proofErr w:type="spellEnd"/>
    </w:p>
    <w:p w14:paraId="18BA2DD3" w14:textId="36679023" w:rsidR="00332F3A" w:rsidRPr="0047426E" w:rsidRDefault="003E2200" w:rsidP="00703C1D">
      <w:pPr>
        <w:pStyle w:val="Naslov2"/>
        <w:spacing w:after="240" w:line="240" w:lineRule="auto"/>
        <w:rPr>
          <w:rFonts w:ascii="Aptos" w:hAnsi="Aptos"/>
        </w:rPr>
      </w:pPr>
      <w:bookmarkStart w:id="12" w:name="_Toc218240101"/>
      <w:r w:rsidRPr="0047426E">
        <w:rPr>
          <w:rFonts w:ascii="Aptos" w:hAnsi="Aptos"/>
        </w:rPr>
        <w:lastRenderedPageBreak/>
        <w:t>Bežični komunikacijski modul za svjetiljku</w:t>
      </w:r>
      <w:bookmarkEnd w:id="12"/>
    </w:p>
    <w:p w14:paraId="32555126" w14:textId="55B47356" w:rsidR="003E2200" w:rsidRPr="0047426E" w:rsidRDefault="006029AF" w:rsidP="004C7C15">
      <w:pPr>
        <w:jc w:val="both"/>
        <w:rPr>
          <w:rFonts w:ascii="Aptos" w:hAnsi="Aptos"/>
        </w:rPr>
      </w:pPr>
      <w:proofErr w:type="spellStart"/>
      <w:r w:rsidRPr="0047426E">
        <w:rPr>
          <w:rFonts w:ascii="Aptos" w:hAnsi="Aptos"/>
        </w:rPr>
        <w:t>Zhaga</w:t>
      </w:r>
      <w:proofErr w:type="spellEnd"/>
      <w:r w:rsidRPr="0047426E">
        <w:rPr>
          <w:rFonts w:ascii="Aptos" w:hAnsi="Aptos"/>
        </w:rPr>
        <w:t xml:space="preserve"> </w:t>
      </w:r>
      <w:proofErr w:type="spellStart"/>
      <w:r w:rsidRPr="0047426E">
        <w:rPr>
          <w:rFonts w:ascii="Aptos" w:hAnsi="Aptos"/>
        </w:rPr>
        <w:t>Book</w:t>
      </w:r>
      <w:proofErr w:type="spellEnd"/>
      <w:r w:rsidRPr="0047426E">
        <w:rPr>
          <w:rFonts w:ascii="Aptos" w:hAnsi="Aptos"/>
        </w:rPr>
        <w:t xml:space="preserve"> 18 </w:t>
      </w:r>
      <w:r w:rsidR="00B97F95" w:rsidRPr="0047426E">
        <w:rPr>
          <w:rFonts w:ascii="Aptos" w:hAnsi="Aptos"/>
        </w:rPr>
        <w:t>bežični komunikacijski modul</w:t>
      </w:r>
      <w:r w:rsidRPr="0047426E">
        <w:rPr>
          <w:rFonts w:ascii="Aptos" w:hAnsi="Aptos"/>
        </w:rPr>
        <w:t xml:space="preserve"> je napredni uređaj dizajniran za nadogradnju sustava vanjske rasvjete. Omogućuje jednostavno upravljanje i automatizaciju rasvjetnih instalacija, zahvaljujući kompatibilnosti sa standardom </w:t>
      </w:r>
      <w:proofErr w:type="spellStart"/>
      <w:r w:rsidRPr="0047426E">
        <w:rPr>
          <w:rFonts w:ascii="Aptos" w:hAnsi="Aptos"/>
        </w:rPr>
        <w:t>Zhaga</w:t>
      </w:r>
      <w:proofErr w:type="spellEnd"/>
      <w:r w:rsidRPr="0047426E">
        <w:rPr>
          <w:rFonts w:ascii="Aptos" w:hAnsi="Aptos"/>
        </w:rPr>
        <w:t xml:space="preserve"> </w:t>
      </w:r>
      <w:proofErr w:type="spellStart"/>
      <w:r w:rsidRPr="0047426E">
        <w:rPr>
          <w:rFonts w:ascii="Aptos" w:hAnsi="Aptos"/>
        </w:rPr>
        <w:t>Book</w:t>
      </w:r>
      <w:proofErr w:type="spellEnd"/>
      <w:r w:rsidRPr="0047426E">
        <w:rPr>
          <w:rFonts w:ascii="Aptos" w:hAnsi="Aptos"/>
        </w:rPr>
        <w:t xml:space="preserve"> 18. Ovaj kontroler podržava različite senzore i upravljačke module, omogućujući fleksibilne postavke za postizanje optimalne energetske učinkovitosti i poboljšane sigurnosti. S ovim pametnim upravljačem korisnici mogu bez napora prilagoditi svoje potrebe za rasvjetom, bilo da se radi o smanjenju potrošnje energije ili poboljšanju vizualnog iskustva u urbanim i stambenim područjima. To je savršeno rješenje za gradove, općine i privatne korisnike koji žele unaprijediti svoju tehnologiju vanjske rasvjete.</w:t>
      </w:r>
    </w:p>
    <w:p w14:paraId="41B60D9F" w14:textId="77777777" w:rsidR="006029AF" w:rsidRPr="0047426E" w:rsidRDefault="006029AF" w:rsidP="004C7C15">
      <w:pPr>
        <w:rPr>
          <w:rFonts w:ascii="Aptos" w:hAnsi="Aptos"/>
        </w:rPr>
      </w:pPr>
    </w:p>
    <w:p w14:paraId="453185AC" w14:textId="77777777" w:rsidR="00974D2A" w:rsidRPr="0047426E" w:rsidRDefault="00974D2A" w:rsidP="004C7C15">
      <w:pPr>
        <w:numPr>
          <w:ilvl w:val="0"/>
          <w:numId w:val="22"/>
        </w:numPr>
        <w:rPr>
          <w:rFonts w:ascii="Aptos" w:hAnsi="Aptos"/>
        </w:rPr>
      </w:pPr>
      <w:proofErr w:type="spellStart"/>
      <w:r w:rsidRPr="0047426E">
        <w:rPr>
          <w:rFonts w:ascii="Aptos" w:hAnsi="Aptos"/>
        </w:rPr>
        <w:t>LoRaWAN</w:t>
      </w:r>
      <w:proofErr w:type="spellEnd"/>
      <w:r w:rsidRPr="0047426E">
        <w:rPr>
          <w:rFonts w:ascii="Aptos" w:hAnsi="Aptos"/>
        </w:rPr>
        <w:t xml:space="preserve"> komunikacija na </w:t>
      </w:r>
      <w:proofErr w:type="spellStart"/>
      <w:r w:rsidRPr="0047426E">
        <w:rPr>
          <w:rFonts w:ascii="Aptos" w:hAnsi="Aptos"/>
        </w:rPr>
        <w:t>nelicencirajućem</w:t>
      </w:r>
      <w:proofErr w:type="spellEnd"/>
      <w:r w:rsidRPr="0047426E">
        <w:rPr>
          <w:rFonts w:ascii="Aptos" w:hAnsi="Aptos"/>
        </w:rPr>
        <w:t xml:space="preserve"> frekvencijskom spektru 868 MHz</w:t>
      </w:r>
    </w:p>
    <w:p w14:paraId="17E1F2C0" w14:textId="5C26BF8A" w:rsidR="00974D2A" w:rsidRPr="0047426E" w:rsidRDefault="00974D2A" w:rsidP="004C7C15">
      <w:pPr>
        <w:numPr>
          <w:ilvl w:val="0"/>
          <w:numId w:val="22"/>
        </w:numPr>
        <w:rPr>
          <w:rFonts w:ascii="Aptos" w:hAnsi="Aptos"/>
        </w:rPr>
      </w:pPr>
      <w:r w:rsidRPr="0047426E">
        <w:rPr>
          <w:rFonts w:ascii="Aptos" w:hAnsi="Aptos"/>
        </w:rPr>
        <w:t>komunikacija kontrolera i drivera koristeći DALI</w:t>
      </w:r>
      <w:r w:rsidR="005E3B73" w:rsidRPr="0047426E">
        <w:rPr>
          <w:rFonts w:ascii="Aptos" w:hAnsi="Aptos"/>
        </w:rPr>
        <w:t>2</w:t>
      </w:r>
      <w:r w:rsidRPr="0047426E">
        <w:rPr>
          <w:rFonts w:ascii="Aptos" w:hAnsi="Aptos"/>
        </w:rPr>
        <w:t xml:space="preserve"> sučelje</w:t>
      </w:r>
    </w:p>
    <w:p w14:paraId="522A6C5E" w14:textId="77777777" w:rsidR="00974D2A" w:rsidRPr="0047426E" w:rsidRDefault="00974D2A" w:rsidP="004C7C15">
      <w:pPr>
        <w:numPr>
          <w:ilvl w:val="0"/>
          <w:numId w:val="22"/>
        </w:numPr>
        <w:rPr>
          <w:rFonts w:ascii="Aptos" w:hAnsi="Aptos"/>
        </w:rPr>
      </w:pPr>
      <w:r w:rsidRPr="0047426E">
        <w:rPr>
          <w:rFonts w:ascii="Aptos" w:hAnsi="Aptos"/>
        </w:rPr>
        <w:t>regulacija svakog rasvjetnog tijela individualno</w:t>
      </w:r>
    </w:p>
    <w:p w14:paraId="408C29F7" w14:textId="77777777" w:rsidR="00974D2A" w:rsidRPr="0047426E" w:rsidRDefault="00974D2A" w:rsidP="004C7C15">
      <w:pPr>
        <w:numPr>
          <w:ilvl w:val="0"/>
          <w:numId w:val="22"/>
        </w:numPr>
        <w:rPr>
          <w:rFonts w:ascii="Aptos" w:hAnsi="Aptos"/>
        </w:rPr>
      </w:pPr>
      <w:r w:rsidRPr="0047426E">
        <w:rPr>
          <w:rFonts w:ascii="Aptos" w:hAnsi="Aptos"/>
        </w:rPr>
        <w:t>kontrola intenziteta rasvjetnog tijela</w:t>
      </w:r>
    </w:p>
    <w:p w14:paraId="5C32BE13" w14:textId="77777777" w:rsidR="00974D2A" w:rsidRPr="0047426E" w:rsidRDefault="00974D2A" w:rsidP="004C7C15">
      <w:pPr>
        <w:numPr>
          <w:ilvl w:val="0"/>
          <w:numId w:val="22"/>
        </w:numPr>
        <w:rPr>
          <w:rFonts w:ascii="Aptos" w:hAnsi="Aptos"/>
        </w:rPr>
      </w:pPr>
      <w:r w:rsidRPr="0047426E">
        <w:rPr>
          <w:rFonts w:ascii="Aptos" w:hAnsi="Aptos"/>
        </w:rPr>
        <w:t>konfiguracija profila rada rasvjetnog tijela</w:t>
      </w:r>
    </w:p>
    <w:p w14:paraId="21B2B479" w14:textId="77777777" w:rsidR="00974D2A" w:rsidRPr="0047426E" w:rsidRDefault="00974D2A" w:rsidP="004C7C15">
      <w:pPr>
        <w:numPr>
          <w:ilvl w:val="0"/>
          <w:numId w:val="22"/>
        </w:numPr>
        <w:rPr>
          <w:rFonts w:ascii="Aptos" w:hAnsi="Aptos"/>
        </w:rPr>
      </w:pPr>
      <w:r w:rsidRPr="0047426E">
        <w:rPr>
          <w:rFonts w:ascii="Aptos" w:hAnsi="Aptos"/>
        </w:rPr>
        <w:t xml:space="preserve">podrška za </w:t>
      </w:r>
      <w:proofErr w:type="spellStart"/>
      <w:r w:rsidRPr="0047426E">
        <w:rPr>
          <w:rFonts w:ascii="Aptos" w:hAnsi="Aptos"/>
        </w:rPr>
        <w:t>LoRaWAN</w:t>
      </w:r>
      <w:proofErr w:type="spellEnd"/>
      <w:r w:rsidRPr="0047426E">
        <w:rPr>
          <w:rFonts w:ascii="Aptos" w:hAnsi="Aptos"/>
        </w:rPr>
        <w:t xml:space="preserve"> </w:t>
      </w:r>
      <w:proofErr w:type="spellStart"/>
      <w:r w:rsidRPr="0047426E">
        <w:rPr>
          <w:rFonts w:ascii="Aptos" w:hAnsi="Aptos"/>
        </w:rPr>
        <w:t>multicast</w:t>
      </w:r>
      <w:proofErr w:type="spellEnd"/>
    </w:p>
    <w:p w14:paraId="5FC24A11" w14:textId="77777777" w:rsidR="00974D2A" w:rsidRPr="0047426E" w:rsidRDefault="00974D2A" w:rsidP="004C7C15">
      <w:pPr>
        <w:numPr>
          <w:ilvl w:val="0"/>
          <w:numId w:val="22"/>
        </w:numPr>
        <w:rPr>
          <w:rFonts w:ascii="Aptos" w:hAnsi="Aptos"/>
        </w:rPr>
      </w:pPr>
      <w:r w:rsidRPr="0047426E">
        <w:rPr>
          <w:rFonts w:ascii="Aptos" w:hAnsi="Aptos"/>
        </w:rPr>
        <w:t xml:space="preserve">jednostavna </w:t>
      </w:r>
      <w:proofErr w:type="spellStart"/>
      <w:r w:rsidRPr="0047426E">
        <w:rPr>
          <w:rFonts w:ascii="Aptos" w:hAnsi="Aptos"/>
        </w:rPr>
        <w:t>push-and-twist</w:t>
      </w:r>
      <w:proofErr w:type="spellEnd"/>
      <w:r w:rsidRPr="0047426E">
        <w:rPr>
          <w:rFonts w:ascii="Aptos" w:hAnsi="Aptos"/>
        </w:rPr>
        <w:t xml:space="preserve"> ugradnja uređaja sukladna sa </w:t>
      </w:r>
      <w:proofErr w:type="spellStart"/>
      <w:r w:rsidRPr="0047426E">
        <w:rPr>
          <w:rFonts w:ascii="Aptos" w:hAnsi="Aptos"/>
        </w:rPr>
        <w:t>Zhaga</w:t>
      </w:r>
      <w:proofErr w:type="spellEnd"/>
      <w:r w:rsidRPr="0047426E">
        <w:rPr>
          <w:rFonts w:ascii="Aptos" w:hAnsi="Aptos"/>
        </w:rPr>
        <w:t xml:space="preserve"> </w:t>
      </w:r>
      <w:proofErr w:type="spellStart"/>
      <w:r w:rsidRPr="0047426E">
        <w:rPr>
          <w:rFonts w:ascii="Aptos" w:hAnsi="Aptos"/>
        </w:rPr>
        <w:t>Book</w:t>
      </w:r>
      <w:proofErr w:type="spellEnd"/>
      <w:r w:rsidRPr="0047426E">
        <w:rPr>
          <w:rFonts w:ascii="Aptos" w:hAnsi="Aptos"/>
        </w:rPr>
        <w:t xml:space="preserve"> 18</w:t>
      </w:r>
    </w:p>
    <w:p w14:paraId="3BA04C49" w14:textId="77777777" w:rsidR="00974D2A" w:rsidRPr="0047426E" w:rsidRDefault="00974D2A" w:rsidP="004C7C15">
      <w:pPr>
        <w:numPr>
          <w:ilvl w:val="0"/>
          <w:numId w:val="22"/>
        </w:numPr>
        <w:rPr>
          <w:rFonts w:ascii="Aptos" w:hAnsi="Aptos"/>
        </w:rPr>
      </w:pPr>
      <w:r w:rsidRPr="0047426E">
        <w:rPr>
          <w:rFonts w:ascii="Aptos" w:hAnsi="Aptos"/>
        </w:rPr>
        <w:t>zaštita IP66</w:t>
      </w:r>
    </w:p>
    <w:p w14:paraId="0F9B6BC2" w14:textId="77777777" w:rsidR="00974D2A" w:rsidRPr="0047426E" w:rsidRDefault="00974D2A" w:rsidP="004C7C15">
      <w:pPr>
        <w:numPr>
          <w:ilvl w:val="0"/>
          <w:numId w:val="22"/>
        </w:numPr>
        <w:rPr>
          <w:rFonts w:ascii="Aptos" w:hAnsi="Aptos"/>
        </w:rPr>
      </w:pPr>
      <w:r w:rsidRPr="0047426E">
        <w:rPr>
          <w:rFonts w:ascii="Aptos" w:hAnsi="Aptos"/>
        </w:rPr>
        <w:t>rad u uvjetima -30 do +55 °C</w:t>
      </w:r>
    </w:p>
    <w:p w14:paraId="58819FC8" w14:textId="12BEB05F" w:rsidR="00974D2A" w:rsidRPr="0047426E" w:rsidRDefault="00974D2A" w:rsidP="004C7C15">
      <w:pPr>
        <w:numPr>
          <w:ilvl w:val="0"/>
          <w:numId w:val="22"/>
        </w:numPr>
        <w:rPr>
          <w:rFonts w:ascii="Aptos" w:hAnsi="Aptos"/>
        </w:rPr>
      </w:pPr>
      <w:r w:rsidRPr="0047426E">
        <w:rPr>
          <w:rFonts w:ascii="Aptos" w:hAnsi="Aptos"/>
        </w:rPr>
        <w:t xml:space="preserve">sa </w:t>
      </w:r>
      <w:r w:rsidR="00DF00FC" w:rsidRPr="0047426E">
        <w:rPr>
          <w:rFonts w:ascii="Aptos" w:hAnsi="Aptos"/>
        </w:rPr>
        <w:t xml:space="preserve">samostalnim određivanjem </w:t>
      </w:r>
      <w:r w:rsidRPr="0047426E">
        <w:rPr>
          <w:rFonts w:ascii="Aptos" w:hAnsi="Aptos"/>
        </w:rPr>
        <w:t>GPS</w:t>
      </w:r>
      <w:r w:rsidR="00DF00FC" w:rsidRPr="0047426E">
        <w:rPr>
          <w:rFonts w:ascii="Aptos" w:hAnsi="Aptos"/>
        </w:rPr>
        <w:t xml:space="preserve"> lokacije</w:t>
      </w:r>
    </w:p>
    <w:p w14:paraId="10EF733B" w14:textId="1D4FD228" w:rsidR="00905D35" w:rsidRPr="0047426E" w:rsidRDefault="00905D35" w:rsidP="004C7C15">
      <w:pPr>
        <w:rPr>
          <w:rFonts w:ascii="Aptos" w:hAnsi="Aptos"/>
        </w:rPr>
      </w:pPr>
    </w:p>
    <w:p w14:paraId="02E89369" w14:textId="210C2ABC" w:rsidR="003E2200" w:rsidRPr="00B34505" w:rsidRDefault="003E2200" w:rsidP="00703C1D">
      <w:pPr>
        <w:pStyle w:val="Naslov2"/>
        <w:spacing w:after="240" w:line="240" w:lineRule="auto"/>
        <w:rPr>
          <w:rFonts w:ascii="Aptos" w:hAnsi="Aptos"/>
        </w:rPr>
      </w:pPr>
      <w:bookmarkStart w:id="13" w:name="_Toc218240102"/>
      <w:r w:rsidRPr="00B34505">
        <w:rPr>
          <w:rFonts w:ascii="Aptos" w:hAnsi="Aptos"/>
        </w:rPr>
        <w:t xml:space="preserve">Ormar javne rasvjete </w:t>
      </w:r>
      <w:r w:rsidR="008A2A93" w:rsidRPr="00B34505">
        <w:rPr>
          <w:rFonts w:ascii="Aptos" w:hAnsi="Aptos"/>
        </w:rPr>
        <w:t>(</w:t>
      </w:r>
      <w:r w:rsidRPr="00B34505">
        <w:rPr>
          <w:rFonts w:ascii="Aptos" w:hAnsi="Aptos"/>
        </w:rPr>
        <w:t>OJR</w:t>
      </w:r>
      <w:r w:rsidR="008A2A93" w:rsidRPr="00B34505">
        <w:rPr>
          <w:rFonts w:ascii="Aptos" w:hAnsi="Aptos"/>
        </w:rPr>
        <w:t>) sa automatikom za upravljanje</w:t>
      </w:r>
      <w:bookmarkEnd w:id="13"/>
    </w:p>
    <w:p w14:paraId="1D908C5E" w14:textId="77777777" w:rsidR="00494D76" w:rsidRPr="00B34505" w:rsidRDefault="005D4611" w:rsidP="004C7C15">
      <w:pPr>
        <w:spacing w:after="240"/>
        <w:rPr>
          <w:rFonts w:ascii="Aptos" w:hAnsi="Aptos"/>
        </w:rPr>
      </w:pPr>
      <w:r w:rsidRPr="00B34505">
        <w:rPr>
          <w:rFonts w:ascii="Aptos" w:hAnsi="Aptos"/>
        </w:rPr>
        <w:t>Ormar javne rasvjete namijenjen je za primjenu u distribucijskim mrežama, a služi za mjerenje potroška električne energije i upravljanje javne rasvjete.</w:t>
      </w:r>
    </w:p>
    <w:p w14:paraId="4D02E22E" w14:textId="77777777" w:rsidR="00C120F5" w:rsidRPr="00B34505" w:rsidRDefault="00494D76" w:rsidP="004C7C15">
      <w:pPr>
        <w:spacing w:after="240"/>
        <w:rPr>
          <w:rFonts w:ascii="Aptos" w:hAnsi="Aptos"/>
        </w:rPr>
      </w:pPr>
      <w:r w:rsidRPr="00B34505">
        <w:rPr>
          <w:rFonts w:ascii="Aptos" w:hAnsi="Aptos"/>
        </w:rPr>
        <w:t>Kućište ormara zajedno sa temeljem izrađeno je od izolacijskog materijala, visokokvalitetnog prešanog poliestera ojačanog staklenim vlaknima sa otpornošću na mehaničke, toplinske i UV utjecaje. Odlikuje ga moderan dizajn modularne izvedbe, sa mogućnošću glatke ili anti-plakatne površine.</w:t>
      </w:r>
    </w:p>
    <w:p w14:paraId="27CF5C5F" w14:textId="01A449B0" w:rsidR="00061857" w:rsidRPr="00B34505" w:rsidRDefault="00C120F5" w:rsidP="004C7C15">
      <w:pPr>
        <w:spacing w:after="240"/>
        <w:rPr>
          <w:rFonts w:ascii="Aptos" w:hAnsi="Aptos"/>
        </w:rPr>
      </w:pPr>
      <w:r w:rsidRPr="00B34505">
        <w:rPr>
          <w:rFonts w:ascii="Aptos" w:hAnsi="Aptos"/>
        </w:rPr>
        <w:t xml:space="preserve">Namijenjen je za vanjsku ugradnju, sa mogućnošću ugradnje u trasu kabela, u zid, na zid ili na slobodnu površinu, te ujedno postoji i mogućnost ugradnje kosog </w:t>
      </w:r>
      <w:proofErr w:type="spellStart"/>
      <w:r w:rsidRPr="00B34505">
        <w:rPr>
          <w:rFonts w:ascii="Aptos" w:hAnsi="Aptos"/>
        </w:rPr>
        <w:t>krovića</w:t>
      </w:r>
      <w:proofErr w:type="spellEnd"/>
      <w:r w:rsidRPr="00B34505">
        <w:rPr>
          <w:rFonts w:ascii="Aptos" w:hAnsi="Aptos"/>
        </w:rPr>
        <w:t xml:space="preserve"> od prešanog poliestera.</w:t>
      </w:r>
    </w:p>
    <w:p w14:paraId="0E6C7B62" w14:textId="54302FEE" w:rsidR="000D47DC" w:rsidRPr="00B34505" w:rsidRDefault="000D47DC" w:rsidP="004C7C15">
      <w:pPr>
        <w:pStyle w:val="Opisslike"/>
        <w:keepNext/>
        <w:spacing w:line="240" w:lineRule="auto"/>
        <w:rPr>
          <w:rFonts w:ascii="Aptos" w:hAnsi="Aptos"/>
          <w:sz w:val="24"/>
          <w:szCs w:val="24"/>
        </w:rPr>
      </w:pPr>
      <w:r w:rsidRPr="00B34505">
        <w:rPr>
          <w:rFonts w:ascii="Aptos" w:hAnsi="Aptos"/>
          <w:sz w:val="24"/>
          <w:szCs w:val="24"/>
        </w:rPr>
        <w:t xml:space="preserve">Tablica </w:t>
      </w:r>
      <w:r w:rsidR="00BC46AB" w:rsidRPr="00B34505">
        <w:rPr>
          <w:rFonts w:ascii="Aptos" w:hAnsi="Aptos"/>
          <w:sz w:val="24"/>
          <w:szCs w:val="24"/>
        </w:rPr>
        <w:fldChar w:fldCharType="begin"/>
      </w:r>
      <w:r w:rsidR="00BC46AB" w:rsidRPr="00B34505">
        <w:rPr>
          <w:rFonts w:ascii="Aptos" w:hAnsi="Aptos"/>
          <w:sz w:val="24"/>
          <w:szCs w:val="24"/>
        </w:rPr>
        <w:instrText xml:space="preserve"> SEQ Tablica \* ARABIC </w:instrText>
      </w:r>
      <w:r w:rsidR="00BC46AB" w:rsidRPr="00B34505">
        <w:rPr>
          <w:rFonts w:ascii="Aptos" w:hAnsi="Aptos"/>
          <w:sz w:val="24"/>
          <w:szCs w:val="24"/>
        </w:rPr>
        <w:fldChar w:fldCharType="separate"/>
      </w:r>
      <w:r w:rsidR="006B2344" w:rsidRPr="00B34505">
        <w:rPr>
          <w:rFonts w:ascii="Aptos" w:hAnsi="Aptos"/>
          <w:noProof/>
          <w:sz w:val="24"/>
          <w:szCs w:val="24"/>
        </w:rPr>
        <w:t>22</w:t>
      </w:r>
      <w:r w:rsidR="00BC46AB" w:rsidRPr="00B34505">
        <w:rPr>
          <w:rFonts w:ascii="Aptos" w:hAnsi="Aptos"/>
          <w:noProof/>
          <w:sz w:val="24"/>
          <w:szCs w:val="24"/>
        </w:rPr>
        <w:fldChar w:fldCharType="end"/>
      </w:r>
      <w:r w:rsidRPr="00B34505">
        <w:rPr>
          <w:rFonts w:ascii="Aptos" w:hAnsi="Aptos"/>
          <w:sz w:val="24"/>
          <w:szCs w:val="24"/>
        </w:rPr>
        <w:t>. Električne karakteristike OJR-a</w:t>
      </w:r>
    </w:p>
    <w:tbl>
      <w:tblPr>
        <w:tblW w:w="0" w:type="auto"/>
        <w:tblInd w:w="-5" w:type="dxa"/>
        <w:tblLook w:val="04A0" w:firstRow="1" w:lastRow="0" w:firstColumn="1" w:lastColumn="0" w:noHBand="0" w:noVBand="1"/>
      </w:tblPr>
      <w:tblGrid>
        <w:gridCol w:w="5123"/>
        <w:gridCol w:w="1203"/>
        <w:gridCol w:w="1203"/>
        <w:gridCol w:w="1203"/>
      </w:tblGrid>
      <w:tr w:rsidR="00061857" w:rsidRPr="00B34505" w14:paraId="58F85062" w14:textId="77777777" w:rsidTr="00061857">
        <w:trPr>
          <w:trHeight w:val="405"/>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9CE2FD" w14:textId="77777777" w:rsidR="00061857" w:rsidRPr="00B34505" w:rsidRDefault="00061857" w:rsidP="004C7C15">
            <w:pPr>
              <w:rPr>
                <w:rFonts w:ascii="Aptos" w:hAnsi="Aptos" w:cs="Arial"/>
                <w:color w:val="3E4545"/>
                <w:lang w:eastAsia="hr-HR"/>
              </w:rPr>
            </w:pPr>
            <w:r w:rsidRPr="00B34505">
              <w:rPr>
                <w:rFonts w:ascii="Aptos" w:hAnsi="Aptos" w:cs="Arial"/>
                <w:color w:val="3E4545"/>
              </w:rPr>
              <w:t>Nazivni napon </w:t>
            </w:r>
            <w:r w:rsidRPr="00B34505">
              <w:rPr>
                <w:rFonts w:ascii="Aptos" w:hAnsi="Aptos" w:cs="Arial"/>
                <w:i/>
                <w:iCs/>
                <w:color w:val="3E4545"/>
              </w:rPr>
              <w:t>(</w:t>
            </w:r>
            <w:proofErr w:type="spellStart"/>
            <w:r w:rsidRPr="00B34505">
              <w:rPr>
                <w:rFonts w:ascii="Aptos" w:hAnsi="Aptos" w:cs="Arial"/>
                <w:i/>
                <w:iCs/>
                <w:color w:val="3E4545"/>
              </w:rPr>
              <w:t>U</w:t>
            </w:r>
            <w:r w:rsidRPr="00B34505">
              <w:rPr>
                <w:rFonts w:ascii="Aptos" w:hAnsi="Aptos" w:cs="Arial"/>
                <w:i/>
                <w:iCs/>
                <w:color w:val="3E4545"/>
                <w:vertAlign w:val="subscript"/>
              </w:rPr>
              <w:t>n</w:t>
            </w:r>
            <w:proofErr w:type="spellEnd"/>
            <w:r w:rsidRPr="00B34505">
              <w:rPr>
                <w:rFonts w:ascii="Aptos" w:hAnsi="Aptos" w:cs="Arial"/>
                <w:i/>
                <w:iCs/>
                <w:color w:val="3E4545"/>
              </w:rPr>
              <w:t>)</w:t>
            </w:r>
          </w:p>
        </w:tc>
        <w:tc>
          <w:tcPr>
            <w:tcW w:w="0" w:type="auto"/>
            <w:gridSpan w:val="3"/>
            <w:tcBorders>
              <w:top w:val="single" w:sz="4" w:space="0" w:color="auto"/>
              <w:left w:val="nil"/>
              <w:bottom w:val="single" w:sz="4" w:space="0" w:color="auto"/>
              <w:right w:val="single" w:sz="4" w:space="0" w:color="auto"/>
            </w:tcBorders>
            <w:shd w:val="clear" w:color="000000" w:fill="FFFFFF"/>
            <w:noWrap/>
            <w:vAlign w:val="center"/>
            <w:hideMark/>
          </w:tcPr>
          <w:p w14:paraId="3BBCE70A" w14:textId="77777777" w:rsidR="00061857" w:rsidRPr="00B34505" w:rsidRDefault="00061857" w:rsidP="004C7C15">
            <w:pPr>
              <w:rPr>
                <w:rFonts w:ascii="Aptos" w:hAnsi="Aptos" w:cs="Arial"/>
                <w:color w:val="3E4545"/>
              </w:rPr>
            </w:pPr>
            <w:r w:rsidRPr="00B34505">
              <w:rPr>
                <w:rFonts w:ascii="Aptos" w:hAnsi="Aptos" w:cs="Arial"/>
                <w:color w:val="3E4545"/>
              </w:rPr>
              <w:t>3×230/400 V</w:t>
            </w:r>
          </w:p>
        </w:tc>
      </w:tr>
      <w:tr w:rsidR="00061857" w:rsidRPr="00B34505" w14:paraId="30A5EA34" w14:textId="77777777" w:rsidTr="00061857">
        <w:trPr>
          <w:trHeight w:val="360"/>
        </w:trPr>
        <w:tc>
          <w:tcPr>
            <w:tcW w:w="0" w:type="auto"/>
            <w:tcBorders>
              <w:top w:val="nil"/>
              <w:left w:val="single" w:sz="4" w:space="0" w:color="auto"/>
              <w:bottom w:val="single" w:sz="4" w:space="0" w:color="auto"/>
              <w:right w:val="single" w:sz="4" w:space="0" w:color="auto"/>
            </w:tcBorders>
            <w:shd w:val="clear" w:color="000000" w:fill="FAFAFA"/>
            <w:noWrap/>
            <w:vAlign w:val="center"/>
            <w:hideMark/>
          </w:tcPr>
          <w:p w14:paraId="4930B311" w14:textId="77777777" w:rsidR="00061857" w:rsidRPr="00B34505" w:rsidRDefault="00061857" w:rsidP="004C7C15">
            <w:pPr>
              <w:rPr>
                <w:rFonts w:ascii="Aptos" w:hAnsi="Aptos" w:cs="Arial"/>
                <w:color w:val="3E4545"/>
              </w:rPr>
            </w:pPr>
            <w:r w:rsidRPr="00B34505">
              <w:rPr>
                <w:rFonts w:ascii="Aptos" w:hAnsi="Aptos" w:cs="Arial"/>
                <w:color w:val="3E4545"/>
              </w:rPr>
              <w:t>Namjena za mrežni sustav</w:t>
            </w:r>
          </w:p>
        </w:tc>
        <w:tc>
          <w:tcPr>
            <w:tcW w:w="0" w:type="auto"/>
            <w:gridSpan w:val="3"/>
            <w:tcBorders>
              <w:top w:val="single" w:sz="4" w:space="0" w:color="auto"/>
              <w:left w:val="nil"/>
              <w:bottom w:val="single" w:sz="4" w:space="0" w:color="auto"/>
              <w:right w:val="single" w:sz="4" w:space="0" w:color="auto"/>
            </w:tcBorders>
            <w:shd w:val="clear" w:color="000000" w:fill="FAFAFA"/>
            <w:noWrap/>
            <w:vAlign w:val="center"/>
            <w:hideMark/>
          </w:tcPr>
          <w:p w14:paraId="6C52697E" w14:textId="77777777" w:rsidR="00061857" w:rsidRPr="00B34505" w:rsidRDefault="00061857" w:rsidP="004C7C15">
            <w:pPr>
              <w:rPr>
                <w:rFonts w:ascii="Aptos" w:hAnsi="Aptos" w:cs="Arial"/>
                <w:color w:val="3E4545"/>
              </w:rPr>
            </w:pPr>
            <w:r w:rsidRPr="00B34505">
              <w:rPr>
                <w:rFonts w:ascii="Aptos" w:hAnsi="Aptos" w:cs="Arial"/>
                <w:color w:val="3E4545"/>
              </w:rPr>
              <w:t>TN, TN-C, TN-S, TT, IT</w:t>
            </w:r>
          </w:p>
        </w:tc>
      </w:tr>
      <w:tr w:rsidR="00061857" w:rsidRPr="00B34505" w14:paraId="72BACA82" w14:textId="77777777" w:rsidTr="00061857">
        <w:trPr>
          <w:trHeight w:val="40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6816A83A" w14:textId="77777777" w:rsidR="00061857" w:rsidRPr="00B34505" w:rsidRDefault="00061857" w:rsidP="004C7C15">
            <w:pPr>
              <w:rPr>
                <w:rFonts w:ascii="Aptos" w:hAnsi="Aptos" w:cs="Arial"/>
                <w:color w:val="3E4545"/>
              </w:rPr>
            </w:pPr>
            <w:proofErr w:type="spellStart"/>
            <w:r w:rsidRPr="00B34505">
              <w:rPr>
                <w:rFonts w:ascii="Aptos" w:hAnsi="Aptos" w:cs="Arial"/>
                <w:color w:val="3E4545"/>
              </w:rPr>
              <w:t>Nominal</w:t>
            </w:r>
            <w:proofErr w:type="spellEnd"/>
            <w:r w:rsidRPr="00B34505">
              <w:rPr>
                <w:rFonts w:ascii="Aptos" w:hAnsi="Aptos" w:cs="Arial"/>
                <w:color w:val="3E4545"/>
              </w:rPr>
              <w:t xml:space="preserve"> </w:t>
            </w:r>
            <w:proofErr w:type="spellStart"/>
            <w:r w:rsidRPr="00B34505">
              <w:rPr>
                <w:rFonts w:ascii="Aptos" w:hAnsi="Aptos" w:cs="Arial"/>
                <w:color w:val="3E4545"/>
              </w:rPr>
              <w:t>insulation</w:t>
            </w:r>
            <w:proofErr w:type="spellEnd"/>
            <w:r w:rsidRPr="00B34505">
              <w:rPr>
                <w:rFonts w:ascii="Aptos" w:hAnsi="Aptos" w:cs="Arial"/>
                <w:color w:val="3E4545"/>
              </w:rPr>
              <w:t xml:space="preserve"> </w:t>
            </w:r>
            <w:proofErr w:type="spellStart"/>
            <w:r w:rsidRPr="00B34505">
              <w:rPr>
                <w:rFonts w:ascii="Aptos" w:hAnsi="Aptos" w:cs="Arial"/>
                <w:color w:val="3E4545"/>
              </w:rPr>
              <w:t>voltage</w:t>
            </w:r>
            <w:proofErr w:type="spellEnd"/>
            <w:r w:rsidRPr="00B34505">
              <w:rPr>
                <w:rFonts w:ascii="Aptos" w:hAnsi="Aptos" w:cs="Arial"/>
                <w:color w:val="3E4545"/>
              </w:rPr>
              <w:t> </w:t>
            </w:r>
            <w:r w:rsidRPr="00B34505">
              <w:rPr>
                <w:rFonts w:ascii="Aptos" w:hAnsi="Aptos" w:cs="Arial"/>
                <w:i/>
                <w:iCs/>
                <w:color w:val="3E4545"/>
              </w:rPr>
              <w:t>(</w:t>
            </w:r>
            <w:proofErr w:type="spellStart"/>
            <w:r w:rsidRPr="00B34505">
              <w:rPr>
                <w:rFonts w:ascii="Aptos" w:hAnsi="Aptos" w:cs="Arial"/>
                <w:i/>
                <w:iCs/>
                <w:color w:val="3E4545"/>
              </w:rPr>
              <w:t>U</w:t>
            </w:r>
            <w:r w:rsidRPr="00B34505">
              <w:rPr>
                <w:rFonts w:ascii="Aptos" w:hAnsi="Aptos" w:cs="Arial"/>
                <w:i/>
                <w:iCs/>
                <w:color w:val="3E4545"/>
                <w:vertAlign w:val="subscript"/>
              </w:rPr>
              <w:t>i</w:t>
            </w:r>
            <w:proofErr w:type="spellEnd"/>
            <w:r w:rsidRPr="00B34505">
              <w:rPr>
                <w:rFonts w:ascii="Aptos" w:hAnsi="Aptos" w:cs="Arial"/>
                <w:i/>
                <w:iCs/>
                <w:color w:val="3E4545"/>
                <w:vertAlign w:val="subscript"/>
              </w:rPr>
              <w:t>)</w:t>
            </w:r>
          </w:p>
        </w:tc>
        <w:tc>
          <w:tcPr>
            <w:tcW w:w="0" w:type="auto"/>
            <w:gridSpan w:val="3"/>
            <w:tcBorders>
              <w:top w:val="single" w:sz="4" w:space="0" w:color="auto"/>
              <w:left w:val="nil"/>
              <w:bottom w:val="single" w:sz="4" w:space="0" w:color="auto"/>
              <w:right w:val="single" w:sz="4" w:space="0" w:color="auto"/>
            </w:tcBorders>
            <w:shd w:val="clear" w:color="000000" w:fill="FFFFFF"/>
            <w:noWrap/>
            <w:vAlign w:val="center"/>
            <w:hideMark/>
          </w:tcPr>
          <w:p w14:paraId="4840A305" w14:textId="77777777" w:rsidR="00061857" w:rsidRPr="00B34505" w:rsidRDefault="00061857" w:rsidP="004C7C15">
            <w:pPr>
              <w:rPr>
                <w:rFonts w:ascii="Aptos" w:hAnsi="Aptos" w:cs="Arial"/>
                <w:color w:val="3E4545"/>
              </w:rPr>
            </w:pPr>
            <w:r w:rsidRPr="00B34505">
              <w:rPr>
                <w:rFonts w:ascii="Aptos" w:hAnsi="Aptos" w:cs="Arial"/>
                <w:color w:val="3E4545"/>
              </w:rPr>
              <w:t>690 V</w:t>
            </w:r>
          </w:p>
        </w:tc>
      </w:tr>
      <w:tr w:rsidR="00061857" w:rsidRPr="00B34505" w14:paraId="52DCDE42" w14:textId="77777777" w:rsidTr="00061857">
        <w:trPr>
          <w:trHeight w:val="405"/>
        </w:trPr>
        <w:tc>
          <w:tcPr>
            <w:tcW w:w="0" w:type="auto"/>
            <w:tcBorders>
              <w:top w:val="nil"/>
              <w:left w:val="single" w:sz="4" w:space="0" w:color="auto"/>
              <w:bottom w:val="single" w:sz="4" w:space="0" w:color="auto"/>
              <w:right w:val="single" w:sz="4" w:space="0" w:color="auto"/>
            </w:tcBorders>
            <w:shd w:val="clear" w:color="000000" w:fill="FAFAFA"/>
            <w:noWrap/>
            <w:vAlign w:val="center"/>
            <w:hideMark/>
          </w:tcPr>
          <w:p w14:paraId="02F7D950" w14:textId="77777777" w:rsidR="00061857" w:rsidRPr="00B34505" w:rsidRDefault="00061857" w:rsidP="004C7C15">
            <w:pPr>
              <w:rPr>
                <w:rFonts w:ascii="Aptos" w:hAnsi="Aptos" w:cs="Arial"/>
                <w:color w:val="3E4545"/>
              </w:rPr>
            </w:pPr>
            <w:r w:rsidRPr="00B34505">
              <w:rPr>
                <w:rFonts w:ascii="Aptos" w:hAnsi="Aptos" w:cs="Arial"/>
                <w:color w:val="3E4545"/>
              </w:rPr>
              <w:t>Nazivni napon izolacije </w:t>
            </w:r>
            <w:r w:rsidRPr="00B34505">
              <w:rPr>
                <w:rFonts w:ascii="Aptos" w:hAnsi="Aptos" w:cs="Arial"/>
                <w:i/>
                <w:iCs/>
                <w:color w:val="3E4545"/>
              </w:rPr>
              <w:t>(</w:t>
            </w:r>
            <w:proofErr w:type="spellStart"/>
            <w:r w:rsidRPr="00B34505">
              <w:rPr>
                <w:rFonts w:ascii="Aptos" w:hAnsi="Aptos" w:cs="Arial"/>
                <w:i/>
                <w:iCs/>
                <w:color w:val="3E4545"/>
              </w:rPr>
              <w:t>U</w:t>
            </w:r>
            <w:r w:rsidRPr="00B34505">
              <w:rPr>
                <w:rFonts w:ascii="Aptos" w:hAnsi="Aptos" w:cs="Arial"/>
                <w:i/>
                <w:iCs/>
                <w:color w:val="3E4545"/>
                <w:vertAlign w:val="subscript"/>
              </w:rPr>
              <w:t>imp</w:t>
            </w:r>
            <w:proofErr w:type="spellEnd"/>
            <w:r w:rsidRPr="00B34505">
              <w:rPr>
                <w:rFonts w:ascii="Aptos" w:hAnsi="Aptos" w:cs="Arial"/>
                <w:i/>
                <w:iCs/>
                <w:color w:val="3E4545"/>
              </w:rPr>
              <w:t>)</w:t>
            </w:r>
          </w:p>
        </w:tc>
        <w:tc>
          <w:tcPr>
            <w:tcW w:w="0" w:type="auto"/>
            <w:gridSpan w:val="3"/>
            <w:tcBorders>
              <w:top w:val="single" w:sz="4" w:space="0" w:color="auto"/>
              <w:left w:val="nil"/>
              <w:bottom w:val="single" w:sz="4" w:space="0" w:color="auto"/>
              <w:right w:val="single" w:sz="4" w:space="0" w:color="auto"/>
            </w:tcBorders>
            <w:shd w:val="clear" w:color="000000" w:fill="FAFAFA"/>
            <w:noWrap/>
            <w:vAlign w:val="center"/>
            <w:hideMark/>
          </w:tcPr>
          <w:p w14:paraId="79587DBE" w14:textId="77777777" w:rsidR="00061857" w:rsidRPr="00B34505" w:rsidRDefault="00061857" w:rsidP="004C7C15">
            <w:pPr>
              <w:rPr>
                <w:rFonts w:ascii="Aptos" w:hAnsi="Aptos" w:cs="Arial"/>
                <w:color w:val="3E4545"/>
              </w:rPr>
            </w:pPr>
            <w:r w:rsidRPr="00B34505">
              <w:rPr>
                <w:rFonts w:ascii="Aptos" w:hAnsi="Aptos" w:cs="Arial"/>
                <w:color w:val="3E4545"/>
              </w:rPr>
              <w:t>6kV</w:t>
            </w:r>
          </w:p>
        </w:tc>
      </w:tr>
      <w:tr w:rsidR="00061857" w:rsidRPr="00B34505" w14:paraId="12723DF3" w14:textId="77777777" w:rsidTr="00061857">
        <w:trPr>
          <w:trHeight w:val="40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7E475AAC" w14:textId="77777777" w:rsidR="00061857" w:rsidRPr="00B34505" w:rsidRDefault="00061857" w:rsidP="004C7C15">
            <w:pPr>
              <w:rPr>
                <w:rFonts w:ascii="Aptos" w:hAnsi="Aptos" w:cs="Arial"/>
                <w:color w:val="3E4545"/>
              </w:rPr>
            </w:pPr>
            <w:r w:rsidRPr="00B34505">
              <w:rPr>
                <w:rFonts w:ascii="Aptos" w:hAnsi="Aptos" w:cs="Arial"/>
                <w:color w:val="3E4545"/>
              </w:rPr>
              <w:t>Nazivno udarni napon </w:t>
            </w:r>
            <w:r w:rsidRPr="00B34505">
              <w:rPr>
                <w:rFonts w:ascii="Aptos" w:hAnsi="Aptos" w:cs="Arial"/>
                <w:i/>
                <w:iCs/>
                <w:color w:val="3E4545"/>
              </w:rPr>
              <w:t>(</w:t>
            </w:r>
            <w:proofErr w:type="spellStart"/>
            <w:r w:rsidRPr="00B34505">
              <w:rPr>
                <w:rFonts w:ascii="Aptos" w:hAnsi="Aptos" w:cs="Arial"/>
                <w:i/>
                <w:iCs/>
                <w:color w:val="3E4545"/>
              </w:rPr>
              <w:t>I</w:t>
            </w:r>
            <w:r w:rsidRPr="00B34505">
              <w:rPr>
                <w:rFonts w:ascii="Aptos" w:hAnsi="Aptos" w:cs="Arial"/>
                <w:i/>
                <w:iCs/>
                <w:color w:val="3E4545"/>
                <w:vertAlign w:val="subscript"/>
              </w:rPr>
              <w:t>nA</w:t>
            </w:r>
            <w:proofErr w:type="spellEnd"/>
            <w:r w:rsidRPr="00B34505">
              <w:rPr>
                <w:rFonts w:ascii="Aptos" w:hAnsi="Aptos" w:cs="Arial"/>
                <w:i/>
                <w:iCs/>
                <w:color w:val="3E4545"/>
              </w:rPr>
              <w:t>)</w:t>
            </w:r>
          </w:p>
        </w:tc>
        <w:tc>
          <w:tcPr>
            <w:tcW w:w="0" w:type="auto"/>
            <w:gridSpan w:val="2"/>
            <w:tcBorders>
              <w:top w:val="single" w:sz="4" w:space="0" w:color="auto"/>
              <w:left w:val="nil"/>
              <w:bottom w:val="single" w:sz="4" w:space="0" w:color="auto"/>
              <w:right w:val="single" w:sz="4" w:space="0" w:color="auto"/>
            </w:tcBorders>
            <w:shd w:val="clear" w:color="000000" w:fill="FFFFFF"/>
            <w:noWrap/>
            <w:vAlign w:val="center"/>
            <w:hideMark/>
          </w:tcPr>
          <w:p w14:paraId="126E6A61" w14:textId="77777777" w:rsidR="00061857" w:rsidRPr="00B34505" w:rsidRDefault="00061857" w:rsidP="004C7C15">
            <w:pPr>
              <w:rPr>
                <w:rFonts w:ascii="Aptos" w:hAnsi="Aptos" w:cs="Arial"/>
                <w:color w:val="3E4545"/>
              </w:rPr>
            </w:pPr>
            <w:r w:rsidRPr="00B34505">
              <w:rPr>
                <w:rFonts w:ascii="Aptos" w:hAnsi="Aptos" w:cs="Arial"/>
                <w:color w:val="3E4545"/>
              </w:rPr>
              <w:t>100 A</w:t>
            </w:r>
          </w:p>
        </w:tc>
        <w:tc>
          <w:tcPr>
            <w:tcW w:w="0" w:type="auto"/>
            <w:tcBorders>
              <w:top w:val="nil"/>
              <w:left w:val="nil"/>
              <w:bottom w:val="single" w:sz="4" w:space="0" w:color="auto"/>
              <w:right w:val="single" w:sz="4" w:space="0" w:color="auto"/>
            </w:tcBorders>
            <w:shd w:val="clear" w:color="000000" w:fill="FFFFFF"/>
            <w:noWrap/>
            <w:vAlign w:val="center"/>
            <w:hideMark/>
          </w:tcPr>
          <w:p w14:paraId="30F3C250" w14:textId="77777777" w:rsidR="00061857" w:rsidRPr="00B34505" w:rsidRDefault="00061857" w:rsidP="004C7C15">
            <w:pPr>
              <w:rPr>
                <w:rFonts w:ascii="Aptos" w:hAnsi="Aptos" w:cs="Arial"/>
                <w:color w:val="3E4545"/>
              </w:rPr>
            </w:pPr>
            <w:r w:rsidRPr="00B34505">
              <w:rPr>
                <w:rFonts w:ascii="Aptos" w:hAnsi="Aptos" w:cs="Arial"/>
                <w:color w:val="3E4545"/>
              </w:rPr>
              <w:t>250 A</w:t>
            </w:r>
          </w:p>
        </w:tc>
      </w:tr>
      <w:tr w:rsidR="00061857" w:rsidRPr="00B34505" w14:paraId="7B8C5F87" w14:textId="77777777" w:rsidTr="00061857">
        <w:trPr>
          <w:trHeight w:val="360"/>
        </w:trPr>
        <w:tc>
          <w:tcPr>
            <w:tcW w:w="0" w:type="auto"/>
            <w:vMerge w:val="restart"/>
            <w:tcBorders>
              <w:top w:val="nil"/>
              <w:left w:val="single" w:sz="4" w:space="0" w:color="auto"/>
              <w:bottom w:val="single" w:sz="4" w:space="0" w:color="auto"/>
              <w:right w:val="single" w:sz="4" w:space="0" w:color="auto"/>
            </w:tcBorders>
            <w:shd w:val="clear" w:color="000000" w:fill="FAFAFA"/>
            <w:noWrap/>
            <w:vAlign w:val="center"/>
            <w:hideMark/>
          </w:tcPr>
          <w:p w14:paraId="43BF404F" w14:textId="77777777" w:rsidR="00061857" w:rsidRPr="00B34505" w:rsidRDefault="00061857" w:rsidP="004C7C15">
            <w:pPr>
              <w:rPr>
                <w:rFonts w:ascii="Aptos" w:hAnsi="Aptos" w:cs="Arial"/>
                <w:color w:val="3E4545"/>
              </w:rPr>
            </w:pPr>
            <w:r w:rsidRPr="00B34505">
              <w:rPr>
                <w:rFonts w:ascii="Aptos" w:hAnsi="Aptos" w:cs="Arial"/>
                <w:color w:val="3E4545"/>
              </w:rPr>
              <w:t>Nazivna pogonska struja izvoda </w:t>
            </w:r>
            <w:r w:rsidRPr="00B34505">
              <w:rPr>
                <w:rFonts w:ascii="Aptos" w:hAnsi="Aptos" w:cs="Arial"/>
                <w:i/>
                <w:iCs/>
                <w:color w:val="3E4545"/>
              </w:rPr>
              <w:t>(</w:t>
            </w:r>
            <w:proofErr w:type="spellStart"/>
            <w:r w:rsidRPr="00B34505">
              <w:rPr>
                <w:rFonts w:ascii="Aptos" w:hAnsi="Aptos" w:cs="Arial"/>
                <w:i/>
                <w:iCs/>
                <w:color w:val="3E4545"/>
              </w:rPr>
              <w:t>I</w:t>
            </w:r>
            <w:r w:rsidRPr="00B34505">
              <w:rPr>
                <w:rFonts w:ascii="Aptos" w:hAnsi="Aptos" w:cs="Arial"/>
                <w:i/>
                <w:iCs/>
                <w:color w:val="3E4545"/>
                <w:vertAlign w:val="subscript"/>
              </w:rPr>
              <w:t>nC</w:t>
            </w:r>
            <w:proofErr w:type="spellEnd"/>
            <w:r w:rsidRPr="00B34505">
              <w:rPr>
                <w:rFonts w:ascii="Aptos" w:hAnsi="Aptos" w:cs="Arial"/>
                <w:i/>
                <w:iCs/>
                <w:color w:val="3E4545"/>
              </w:rPr>
              <w:t>)</w:t>
            </w:r>
          </w:p>
        </w:tc>
        <w:tc>
          <w:tcPr>
            <w:tcW w:w="0" w:type="auto"/>
            <w:tcBorders>
              <w:top w:val="nil"/>
              <w:left w:val="nil"/>
              <w:bottom w:val="single" w:sz="4" w:space="0" w:color="auto"/>
              <w:right w:val="single" w:sz="4" w:space="0" w:color="auto"/>
            </w:tcBorders>
            <w:shd w:val="clear" w:color="000000" w:fill="FAFAFA"/>
            <w:noWrap/>
            <w:vAlign w:val="center"/>
            <w:hideMark/>
          </w:tcPr>
          <w:p w14:paraId="1B12F6E9" w14:textId="77777777" w:rsidR="00061857" w:rsidRPr="00B34505" w:rsidRDefault="00061857" w:rsidP="004C7C15">
            <w:pPr>
              <w:rPr>
                <w:rFonts w:ascii="Aptos" w:hAnsi="Aptos" w:cs="Arial"/>
                <w:color w:val="3E4545"/>
              </w:rPr>
            </w:pPr>
            <w:r w:rsidRPr="00B34505">
              <w:rPr>
                <w:rFonts w:ascii="Aptos" w:hAnsi="Aptos" w:cs="Arial"/>
                <w:color w:val="3E4545"/>
              </w:rPr>
              <w:t>2 izvoda</w:t>
            </w:r>
          </w:p>
        </w:tc>
        <w:tc>
          <w:tcPr>
            <w:tcW w:w="0" w:type="auto"/>
            <w:tcBorders>
              <w:top w:val="nil"/>
              <w:left w:val="nil"/>
              <w:bottom w:val="single" w:sz="4" w:space="0" w:color="auto"/>
              <w:right w:val="single" w:sz="4" w:space="0" w:color="auto"/>
            </w:tcBorders>
            <w:shd w:val="clear" w:color="000000" w:fill="FAFAFA"/>
            <w:noWrap/>
            <w:vAlign w:val="center"/>
            <w:hideMark/>
          </w:tcPr>
          <w:p w14:paraId="419704D0" w14:textId="77777777" w:rsidR="00061857" w:rsidRPr="00B34505" w:rsidRDefault="00061857" w:rsidP="004C7C15">
            <w:pPr>
              <w:rPr>
                <w:rFonts w:ascii="Aptos" w:hAnsi="Aptos" w:cs="Arial"/>
                <w:color w:val="3E4545"/>
              </w:rPr>
            </w:pPr>
            <w:r w:rsidRPr="00B34505">
              <w:rPr>
                <w:rFonts w:ascii="Aptos" w:hAnsi="Aptos" w:cs="Arial"/>
                <w:color w:val="3E4545"/>
              </w:rPr>
              <w:t>4 izvoda</w:t>
            </w:r>
          </w:p>
        </w:tc>
        <w:tc>
          <w:tcPr>
            <w:tcW w:w="0" w:type="auto"/>
            <w:tcBorders>
              <w:top w:val="nil"/>
              <w:left w:val="nil"/>
              <w:bottom w:val="single" w:sz="4" w:space="0" w:color="auto"/>
              <w:right w:val="single" w:sz="4" w:space="0" w:color="auto"/>
            </w:tcBorders>
            <w:shd w:val="clear" w:color="000000" w:fill="FAFAFA"/>
            <w:noWrap/>
            <w:vAlign w:val="center"/>
            <w:hideMark/>
          </w:tcPr>
          <w:p w14:paraId="59A073EE" w14:textId="77777777" w:rsidR="00061857" w:rsidRPr="00B34505" w:rsidRDefault="00061857" w:rsidP="004C7C15">
            <w:pPr>
              <w:rPr>
                <w:rFonts w:ascii="Aptos" w:hAnsi="Aptos" w:cs="Arial"/>
                <w:color w:val="3E4545"/>
              </w:rPr>
            </w:pPr>
            <w:r w:rsidRPr="00B34505">
              <w:rPr>
                <w:rFonts w:ascii="Aptos" w:hAnsi="Aptos" w:cs="Arial"/>
                <w:color w:val="3E4545"/>
              </w:rPr>
              <w:t>6 izvoda</w:t>
            </w:r>
          </w:p>
        </w:tc>
      </w:tr>
      <w:tr w:rsidR="00061857" w:rsidRPr="00B34505" w14:paraId="5CBAC808" w14:textId="77777777" w:rsidTr="00061857">
        <w:trPr>
          <w:trHeight w:val="360"/>
        </w:trPr>
        <w:tc>
          <w:tcPr>
            <w:tcW w:w="0" w:type="auto"/>
            <w:vMerge/>
            <w:tcBorders>
              <w:top w:val="nil"/>
              <w:left w:val="single" w:sz="4" w:space="0" w:color="auto"/>
              <w:bottom w:val="single" w:sz="4" w:space="0" w:color="auto"/>
              <w:right w:val="single" w:sz="4" w:space="0" w:color="auto"/>
            </w:tcBorders>
            <w:vAlign w:val="center"/>
            <w:hideMark/>
          </w:tcPr>
          <w:p w14:paraId="5339B7BA" w14:textId="77777777" w:rsidR="00061857" w:rsidRPr="00B34505" w:rsidRDefault="00061857" w:rsidP="004C7C15">
            <w:pPr>
              <w:rPr>
                <w:rFonts w:ascii="Aptos" w:hAnsi="Aptos" w:cs="Arial"/>
                <w:color w:val="3E4545"/>
              </w:rPr>
            </w:pPr>
          </w:p>
        </w:tc>
        <w:tc>
          <w:tcPr>
            <w:tcW w:w="0" w:type="auto"/>
            <w:tcBorders>
              <w:top w:val="nil"/>
              <w:left w:val="nil"/>
              <w:bottom w:val="single" w:sz="4" w:space="0" w:color="auto"/>
              <w:right w:val="single" w:sz="4" w:space="0" w:color="auto"/>
            </w:tcBorders>
            <w:shd w:val="clear" w:color="000000" w:fill="FFFFFF"/>
            <w:noWrap/>
            <w:vAlign w:val="center"/>
            <w:hideMark/>
          </w:tcPr>
          <w:p w14:paraId="684A33CF" w14:textId="77777777" w:rsidR="00061857" w:rsidRPr="00B34505" w:rsidRDefault="00061857" w:rsidP="004C7C15">
            <w:pPr>
              <w:rPr>
                <w:rFonts w:ascii="Aptos" w:hAnsi="Aptos" w:cs="Arial"/>
                <w:color w:val="3E4545"/>
              </w:rPr>
            </w:pPr>
            <w:r w:rsidRPr="00B34505">
              <w:rPr>
                <w:rFonts w:ascii="Aptos" w:hAnsi="Aptos" w:cs="Arial"/>
                <w:color w:val="3E4545"/>
              </w:rPr>
              <w:t>RDF = 0.9</w:t>
            </w:r>
          </w:p>
        </w:tc>
        <w:tc>
          <w:tcPr>
            <w:tcW w:w="0" w:type="auto"/>
            <w:tcBorders>
              <w:top w:val="nil"/>
              <w:left w:val="nil"/>
              <w:bottom w:val="single" w:sz="4" w:space="0" w:color="auto"/>
              <w:right w:val="single" w:sz="4" w:space="0" w:color="auto"/>
            </w:tcBorders>
            <w:shd w:val="clear" w:color="000000" w:fill="FFFFFF"/>
            <w:noWrap/>
            <w:vAlign w:val="center"/>
            <w:hideMark/>
          </w:tcPr>
          <w:p w14:paraId="01B272DB" w14:textId="77777777" w:rsidR="00061857" w:rsidRPr="00B34505" w:rsidRDefault="00061857" w:rsidP="004C7C15">
            <w:pPr>
              <w:rPr>
                <w:rFonts w:ascii="Aptos" w:hAnsi="Aptos" w:cs="Arial"/>
                <w:color w:val="3E4545"/>
              </w:rPr>
            </w:pPr>
            <w:r w:rsidRPr="00B34505">
              <w:rPr>
                <w:rFonts w:ascii="Aptos" w:hAnsi="Aptos" w:cs="Arial"/>
                <w:color w:val="3E4545"/>
              </w:rPr>
              <w:t>RDF = 0.8</w:t>
            </w:r>
          </w:p>
        </w:tc>
        <w:tc>
          <w:tcPr>
            <w:tcW w:w="0" w:type="auto"/>
            <w:tcBorders>
              <w:top w:val="nil"/>
              <w:left w:val="nil"/>
              <w:bottom w:val="single" w:sz="4" w:space="0" w:color="auto"/>
              <w:right w:val="single" w:sz="4" w:space="0" w:color="auto"/>
            </w:tcBorders>
            <w:shd w:val="clear" w:color="000000" w:fill="FFFFFF"/>
            <w:noWrap/>
            <w:vAlign w:val="center"/>
            <w:hideMark/>
          </w:tcPr>
          <w:p w14:paraId="35ECE931" w14:textId="77777777" w:rsidR="00061857" w:rsidRPr="00B34505" w:rsidRDefault="00061857" w:rsidP="004C7C15">
            <w:pPr>
              <w:rPr>
                <w:rFonts w:ascii="Aptos" w:hAnsi="Aptos" w:cs="Arial"/>
                <w:color w:val="3E4545"/>
              </w:rPr>
            </w:pPr>
            <w:r w:rsidRPr="00B34505">
              <w:rPr>
                <w:rFonts w:ascii="Aptos" w:hAnsi="Aptos" w:cs="Arial"/>
                <w:color w:val="3E4545"/>
              </w:rPr>
              <w:t>RDF = 0.7</w:t>
            </w:r>
          </w:p>
        </w:tc>
      </w:tr>
      <w:tr w:rsidR="00061857" w:rsidRPr="00B34505" w14:paraId="406A6A6F" w14:textId="77777777" w:rsidTr="001F6470">
        <w:trPr>
          <w:trHeight w:val="360"/>
        </w:trPr>
        <w:tc>
          <w:tcPr>
            <w:tcW w:w="0" w:type="auto"/>
            <w:vMerge/>
            <w:tcBorders>
              <w:top w:val="nil"/>
              <w:left w:val="single" w:sz="4" w:space="0" w:color="auto"/>
              <w:bottom w:val="single" w:sz="4" w:space="0" w:color="auto"/>
              <w:right w:val="single" w:sz="4" w:space="0" w:color="auto"/>
            </w:tcBorders>
            <w:vAlign w:val="center"/>
            <w:hideMark/>
          </w:tcPr>
          <w:p w14:paraId="0498B37A" w14:textId="77777777" w:rsidR="00061857" w:rsidRPr="00B34505" w:rsidRDefault="00061857" w:rsidP="004C7C15">
            <w:pPr>
              <w:rPr>
                <w:rFonts w:ascii="Aptos" w:hAnsi="Aptos" w:cs="Arial"/>
                <w:color w:val="3E4545"/>
              </w:rPr>
            </w:pPr>
          </w:p>
        </w:tc>
        <w:tc>
          <w:tcPr>
            <w:tcW w:w="0" w:type="auto"/>
            <w:tcBorders>
              <w:top w:val="nil"/>
              <w:left w:val="nil"/>
              <w:bottom w:val="single" w:sz="4" w:space="0" w:color="auto"/>
              <w:right w:val="single" w:sz="4" w:space="0" w:color="auto"/>
            </w:tcBorders>
            <w:shd w:val="clear" w:color="000000" w:fill="FAFAFA"/>
            <w:noWrap/>
            <w:vAlign w:val="center"/>
            <w:hideMark/>
          </w:tcPr>
          <w:p w14:paraId="7129F741" w14:textId="77777777" w:rsidR="00061857" w:rsidRPr="00B34505" w:rsidRDefault="00061857" w:rsidP="004C7C15">
            <w:pPr>
              <w:rPr>
                <w:rFonts w:ascii="Aptos" w:hAnsi="Aptos" w:cs="Arial"/>
                <w:color w:val="3E4545"/>
              </w:rPr>
            </w:pPr>
            <w:r w:rsidRPr="00B34505">
              <w:rPr>
                <w:rFonts w:ascii="Aptos" w:hAnsi="Aptos" w:cs="Arial"/>
                <w:color w:val="3E4545"/>
              </w:rPr>
              <w:t>90 A</w:t>
            </w:r>
          </w:p>
        </w:tc>
        <w:tc>
          <w:tcPr>
            <w:tcW w:w="0" w:type="auto"/>
            <w:tcBorders>
              <w:top w:val="nil"/>
              <w:left w:val="nil"/>
              <w:bottom w:val="single" w:sz="4" w:space="0" w:color="auto"/>
              <w:right w:val="single" w:sz="4" w:space="0" w:color="auto"/>
            </w:tcBorders>
            <w:shd w:val="clear" w:color="000000" w:fill="FAFAFA"/>
            <w:noWrap/>
            <w:vAlign w:val="center"/>
            <w:hideMark/>
          </w:tcPr>
          <w:p w14:paraId="71FF71B2" w14:textId="77777777" w:rsidR="00061857" w:rsidRPr="00B34505" w:rsidRDefault="00061857" w:rsidP="004C7C15">
            <w:pPr>
              <w:rPr>
                <w:rFonts w:ascii="Aptos" w:hAnsi="Aptos" w:cs="Arial"/>
                <w:color w:val="3E4545"/>
              </w:rPr>
            </w:pPr>
            <w:r w:rsidRPr="00B34505">
              <w:rPr>
                <w:rFonts w:ascii="Aptos" w:hAnsi="Aptos" w:cs="Arial"/>
                <w:color w:val="3E4545"/>
              </w:rPr>
              <w:t>80 A</w:t>
            </w:r>
          </w:p>
        </w:tc>
        <w:tc>
          <w:tcPr>
            <w:tcW w:w="0" w:type="auto"/>
            <w:tcBorders>
              <w:top w:val="nil"/>
              <w:left w:val="nil"/>
              <w:bottom w:val="single" w:sz="4" w:space="0" w:color="auto"/>
              <w:right w:val="single" w:sz="4" w:space="0" w:color="auto"/>
            </w:tcBorders>
            <w:shd w:val="clear" w:color="000000" w:fill="FAFAFA"/>
            <w:noWrap/>
            <w:vAlign w:val="center"/>
            <w:hideMark/>
          </w:tcPr>
          <w:p w14:paraId="6FB9A7E2" w14:textId="77777777" w:rsidR="00061857" w:rsidRPr="00B34505" w:rsidRDefault="00061857" w:rsidP="004C7C15">
            <w:pPr>
              <w:rPr>
                <w:rFonts w:ascii="Aptos" w:hAnsi="Aptos" w:cs="Arial"/>
                <w:color w:val="3E4545"/>
              </w:rPr>
            </w:pPr>
            <w:r w:rsidRPr="00B34505">
              <w:rPr>
                <w:rFonts w:ascii="Aptos" w:hAnsi="Aptos" w:cs="Arial"/>
                <w:color w:val="3E4545"/>
              </w:rPr>
              <w:t>175 A</w:t>
            </w:r>
          </w:p>
        </w:tc>
      </w:tr>
      <w:tr w:rsidR="00061857" w:rsidRPr="00B34505" w14:paraId="46463079" w14:textId="77777777" w:rsidTr="001F6470">
        <w:trPr>
          <w:trHeight w:val="405"/>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81FC5D" w14:textId="77777777" w:rsidR="00061857" w:rsidRPr="00B34505" w:rsidRDefault="00061857" w:rsidP="004C7C15">
            <w:pPr>
              <w:rPr>
                <w:rFonts w:ascii="Aptos" w:hAnsi="Aptos" w:cs="Arial"/>
                <w:color w:val="3E4545"/>
              </w:rPr>
            </w:pPr>
            <w:r w:rsidRPr="00B34505">
              <w:rPr>
                <w:rFonts w:ascii="Aptos" w:hAnsi="Aptos" w:cs="Arial"/>
                <w:color w:val="3E4545"/>
              </w:rPr>
              <w:lastRenderedPageBreak/>
              <w:t xml:space="preserve">Kratkotrajno </w:t>
            </w:r>
            <w:proofErr w:type="spellStart"/>
            <w:r w:rsidRPr="00B34505">
              <w:rPr>
                <w:rFonts w:ascii="Aptos" w:hAnsi="Aptos" w:cs="Arial"/>
                <w:color w:val="3E4545"/>
              </w:rPr>
              <w:t>podnosiva</w:t>
            </w:r>
            <w:proofErr w:type="spellEnd"/>
            <w:r w:rsidRPr="00B34505">
              <w:rPr>
                <w:rFonts w:ascii="Aptos" w:hAnsi="Aptos" w:cs="Arial"/>
                <w:color w:val="3E4545"/>
              </w:rPr>
              <w:t xml:space="preserve"> struja kratkog spoja </w:t>
            </w:r>
            <w:r w:rsidRPr="00B34505">
              <w:rPr>
                <w:rFonts w:ascii="Aptos" w:hAnsi="Aptos" w:cs="Arial"/>
                <w:i/>
                <w:iCs/>
                <w:color w:val="3E4545"/>
              </w:rPr>
              <w:t>(</w:t>
            </w:r>
            <w:proofErr w:type="spellStart"/>
            <w:r w:rsidRPr="00B34505">
              <w:rPr>
                <w:rFonts w:ascii="Aptos" w:hAnsi="Aptos" w:cs="Arial"/>
                <w:i/>
                <w:iCs/>
                <w:color w:val="3E4545"/>
              </w:rPr>
              <w:t>I</w:t>
            </w:r>
            <w:r w:rsidRPr="00B34505">
              <w:rPr>
                <w:rFonts w:ascii="Aptos" w:hAnsi="Aptos" w:cs="Arial"/>
                <w:i/>
                <w:iCs/>
                <w:color w:val="3E4545"/>
                <w:vertAlign w:val="subscript"/>
              </w:rPr>
              <w:t>cw</w:t>
            </w:r>
            <w:proofErr w:type="spellEnd"/>
            <w:r w:rsidRPr="00B34505">
              <w:rPr>
                <w:rFonts w:ascii="Aptos" w:hAnsi="Aptos" w:cs="Arial"/>
                <w:i/>
                <w:iCs/>
                <w:color w:val="3E4545"/>
              </w:rPr>
              <w:t>)</w:t>
            </w:r>
          </w:p>
        </w:tc>
        <w:tc>
          <w:tcPr>
            <w:tcW w:w="0" w:type="auto"/>
            <w:gridSpan w:val="3"/>
            <w:tcBorders>
              <w:top w:val="single" w:sz="4" w:space="0" w:color="auto"/>
              <w:left w:val="nil"/>
              <w:bottom w:val="single" w:sz="4" w:space="0" w:color="auto"/>
              <w:right w:val="single" w:sz="4" w:space="0" w:color="auto"/>
            </w:tcBorders>
            <w:shd w:val="clear" w:color="000000" w:fill="FFFFFF"/>
            <w:noWrap/>
            <w:vAlign w:val="center"/>
            <w:hideMark/>
          </w:tcPr>
          <w:p w14:paraId="0EBB6609" w14:textId="77777777" w:rsidR="00061857" w:rsidRPr="00B34505" w:rsidRDefault="00061857" w:rsidP="004C7C15">
            <w:pPr>
              <w:rPr>
                <w:rFonts w:ascii="Aptos" w:hAnsi="Aptos" w:cs="Arial"/>
                <w:color w:val="3E4545"/>
              </w:rPr>
            </w:pPr>
            <w:r w:rsidRPr="00B34505">
              <w:rPr>
                <w:rFonts w:ascii="Aptos" w:hAnsi="Aptos" w:cs="Arial"/>
                <w:color w:val="3E4545"/>
              </w:rPr>
              <w:t>25kA / 1 s</w:t>
            </w:r>
          </w:p>
        </w:tc>
      </w:tr>
      <w:tr w:rsidR="00061857" w:rsidRPr="00B34505" w14:paraId="3650D422" w14:textId="77777777" w:rsidTr="00061857">
        <w:trPr>
          <w:trHeight w:val="360"/>
        </w:trPr>
        <w:tc>
          <w:tcPr>
            <w:tcW w:w="0" w:type="auto"/>
            <w:tcBorders>
              <w:top w:val="nil"/>
              <w:left w:val="single" w:sz="4" w:space="0" w:color="auto"/>
              <w:bottom w:val="single" w:sz="4" w:space="0" w:color="auto"/>
              <w:right w:val="single" w:sz="4" w:space="0" w:color="auto"/>
            </w:tcBorders>
            <w:shd w:val="clear" w:color="000000" w:fill="FAFAFA"/>
            <w:noWrap/>
            <w:vAlign w:val="center"/>
            <w:hideMark/>
          </w:tcPr>
          <w:p w14:paraId="0DBE7D8F" w14:textId="77777777" w:rsidR="00061857" w:rsidRPr="00B34505" w:rsidRDefault="00061857" w:rsidP="004C7C15">
            <w:pPr>
              <w:rPr>
                <w:rFonts w:ascii="Aptos" w:hAnsi="Aptos" w:cs="Arial"/>
                <w:color w:val="3E4545"/>
              </w:rPr>
            </w:pPr>
            <w:r w:rsidRPr="00B34505">
              <w:rPr>
                <w:rFonts w:ascii="Aptos" w:hAnsi="Aptos" w:cs="Arial"/>
                <w:color w:val="3E4545"/>
              </w:rPr>
              <w:t>Klasa upotrebe</w:t>
            </w:r>
          </w:p>
        </w:tc>
        <w:tc>
          <w:tcPr>
            <w:tcW w:w="0" w:type="auto"/>
            <w:gridSpan w:val="3"/>
            <w:tcBorders>
              <w:top w:val="single" w:sz="4" w:space="0" w:color="auto"/>
              <w:left w:val="nil"/>
              <w:bottom w:val="single" w:sz="4" w:space="0" w:color="auto"/>
              <w:right w:val="single" w:sz="4" w:space="0" w:color="auto"/>
            </w:tcBorders>
            <w:shd w:val="clear" w:color="000000" w:fill="FAFAFA"/>
            <w:noWrap/>
            <w:vAlign w:val="center"/>
            <w:hideMark/>
          </w:tcPr>
          <w:p w14:paraId="5FE38421" w14:textId="77777777" w:rsidR="00061857" w:rsidRPr="00B34505" w:rsidRDefault="00061857" w:rsidP="004C7C15">
            <w:pPr>
              <w:rPr>
                <w:rFonts w:ascii="Aptos" w:hAnsi="Aptos" w:cs="Arial"/>
                <w:color w:val="3E4545"/>
              </w:rPr>
            </w:pPr>
            <w:r w:rsidRPr="00B34505">
              <w:rPr>
                <w:rFonts w:ascii="Aptos" w:hAnsi="Aptos" w:cs="Arial"/>
                <w:color w:val="3E4545"/>
              </w:rPr>
              <w:t>AC23</w:t>
            </w:r>
          </w:p>
        </w:tc>
      </w:tr>
      <w:tr w:rsidR="00061857" w:rsidRPr="00B34505" w14:paraId="052381B2" w14:textId="77777777" w:rsidTr="00061857">
        <w:trPr>
          <w:trHeight w:val="36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55E6F6A4" w14:textId="77777777" w:rsidR="00061857" w:rsidRPr="00B34505" w:rsidRDefault="00061857" w:rsidP="004C7C15">
            <w:pPr>
              <w:rPr>
                <w:rFonts w:ascii="Aptos" w:hAnsi="Aptos" w:cs="Arial"/>
                <w:color w:val="3E4545"/>
              </w:rPr>
            </w:pPr>
            <w:r w:rsidRPr="00B34505">
              <w:rPr>
                <w:rFonts w:ascii="Aptos" w:hAnsi="Aptos" w:cs="Arial"/>
                <w:color w:val="3E4545"/>
              </w:rPr>
              <w:t>Elektromagnetska kompatibilnost (EMC)</w:t>
            </w:r>
          </w:p>
        </w:tc>
        <w:tc>
          <w:tcPr>
            <w:tcW w:w="0" w:type="auto"/>
            <w:gridSpan w:val="3"/>
            <w:tcBorders>
              <w:top w:val="single" w:sz="4" w:space="0" w:color="auto"/>
              <w:left w:val="nil"/>
              <w:bottom w:val="single" w:sz="4" w:space="0" w:color="auto"/>
              <w:right w:val="single" w:sz="4" w:space="0" w:color="auto"/>
            </w:tcBorders>
            <w:shd w:val="clear" w:color="000000" w:fill="FFFFFF"/>
            <w:noWrap/>
            <w:vAlign w:val="center"/>
            <w:hideMark/>
          </w:tcPr>
          <w:p w14:paraId="1890C6B3" w14:textId="77777777" w:rsidR="00061857" w:rsidRPr="00B34505" w:rsidRDefault="00061857" w:rsidP="004C7C15">
            <w:pPr>
              <w:rPr>
                <w:rFonts w:ascii="Aptos" w:hAnsi="Aptos" w:cs="Arial"/>
                <w:color w:val="3E4545"/>
              </w:rPr>
            </w:pPr>
            <w:r w:rsidRPr="00B34505">
              <w:rPr>
                <w:rFonts w:ascii="Aptos" w:hAnsi="Aptos" w:cs="Arial"/>
                <w:color w:val="3E4545"/>
              </w:rPr>
              <w:t>Okruženje B</w:t>
            </w:r>
          </w:p>
        </w:tc>
      </w:tr>
      <w:tr w:rsidR="00061857" w:rsidRPr="00B34505" w14:paraId="79AD6DCE" w14:textId="77777777" w:rsidTr="00061857">
        <w:trPr>
          <w:trHeight w:val="360"/>
        </w:trPr>
        <w:tc>
          <w:tcPr>
            <w:tcW w:w="0" w:type="auto"/>
            <w:tcBorders>
              <w:top w:val="nil"/>
              <w:left w:val="single" w:sz="4" w:space="0" w:color="auto"/>
              <w:bottom w:val="single" w:sz="4" w:space="0" w:color="auto"/>
              <w:right w:val="single" w:sz="4" w:space="0" w:color="auto"/>
            </w:tcBorders>
            <w:shd w:val="clear" w:color="000000" w:fill="FAFAFA"/>
            <w:noWrap/>
            <w:vAlign w:val="center"/>
            <w:hideMark/>
          </w:tcPr>
          <w:p w14:paraId="3E3333C6" w14:textId="77777777" w:rsidR="00061857" w:rsidRPr="00B34505" w:rsidRDefault="00061857" w:rsidP="004C7C15">
            <w:pPr>
              <w:rPr>
                <w:rFonts w:ascii="Aptos" w:hAnsi="Aptos" w:cs="Arial"/>
                <w:color w:val="3E4545"/>
              </w:rPr>
            </w:pPr>
            <w:r w:rsidRPr="00B34505">
              <w:rPr>
                <w:rFonts w:ascii="Aptos" w:hAnsi="Aptos" w:cs="Arial"/>
                <w:color w:val="3E4545"/>
              </w:rPr>
              <w:t>Stupanj mehaničke zaštite</w:t>
            </w:r>
          </w:p>
        </w:tc>
        <w:tc>
          <w:tcPr>
            <w:tcW w:w="0" w:type="auto"/>
            <w:gridSpan w:val="3"/>
            <w:tcBorders>
              <w:top w:val="single" w:sz="4" w:space="0" w:color="auto"/>
              <w:left w:val="nil"/>
              <w:bottom w:val="single" w:sz="4" w:space="0" w:color="auto"/>
              <w:right w:val="single" w:sz="4" w:space="0" w:color="auto"/>
            </w:tcBorders>
            <w:shd w:val="clear" w:color="000000" w:fill="FAFAFA"/>
            <w:noWrap/>
            <w:vAlign w:val="center"/>
            <w:hideMark/>
          </w:tcPr>
          <w:p w14:paraId="4D560FEA" w14:textId="77777777" w:rsidR="00061857" w:rsidRPr="00B34505" w:rsidRDefault="00061857" w:rsidP="004C7C15">
            <w:pPr>
              <w:rPr>
                <w:rFonts w:ascii="Aptos" w:hAnsi="Aptos" w:cs="Arial"/>
                <w:color w:val="3E4545"/>
              </w:rPr>
            </w:pPr>
            <w:r w:rsidRPr="00B34505">
              <w:rPr>
                <w:rFonts w:ascii="Aptos" w:hAnsi="Aptos" w:cs="Arial"/>
                <w:color w:val="3E4545"/>
              </w:rPr>
              <w:t>IP44, IK10</w:t>
            </w:r>
          </w:p>
        </w:tc>
      </w:tr>
      <w:tr w:rsidR="00061857" w:rsidRPr="00B34505" w14:paraId="6C3E33E5" w14:textId="77777777" w:rsidTr="00061857">
        <w:trPr>
          <w:trHeight w:val="36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0D5A63F6" w14:textId="77777777" w:rsidR="00061857" w:rsidRPr="00B34505" w:rsidRDefault="00061857" w:rsidP="004C7C15">
            <w:pPr>
              <w:rPr>
                <w:rFonts w:ascii="Aptos" w:hAnsi="Aptos" w:cs="Arial"/>
                <w:color w:val="3E4545"/>
              </w:rPr>
            </w:pPr>
            <w:r w:rsidRPr="00B34505">
              <w:rPr>
                <w:rFonts w:ascii="Aptos" w:hAnsi="Aptos" w:cs="Arial"/>
                <w:color w:val="3E4545"/>
              </w:rPr>
              <w:t>Težina (bez brojila)</w:t>
            </w:r>
          </w:p>
        </w:tc>
        <w:tc>
          <w:tcPr>
            <w:tcW w:w="0" w:type="auto"/>
            <w:gridSpan w:val="3"/>
            <w:tcBorders>
              <w:top w:val="single" w:sz="4" w:space="0" w:color="auto"/>
              <w:left w:val="nil"/>
              <w:bottom w:val="single" w:sz="4" w:space="0" w:color="auto"/>
              <w:right w:val="single" w:sz="4" w:space="0" w:color="auto"/>
            </w:tcBorders>
            <w:shd w:val="clear" w:color="000000" w:fill="FFFFFF"/>
            <w:noWrap/>
            <w:vAlign w:val="center"/>
            <w:hideMark/>
          </w:tcPr>
          <w:p w14:paraId="5FB98C0A" w14:textId="77777777" w:rsidR="00061857" w:rsidRPr="00B34505" w:rsidRDefault="00061857" w:rsidP="004C7C15">
            <w:pPr>
              <w:rPr>
                <w:rFonts w:ascii="Aptos" w:hAnsi="Aptos" w:cs="Arial"/>
                <w:color w:val="3E4545"/>
              </w:rPr>
            </w:pPr>
            <w:r w:rsidRPr="00B34505">
              <w:rPr>
                <w:rFonts w:ascii="Aptos" w:hAnsi="Aptos" w:cs="Arial"/>
                <w:color w:val="3E4545"/>
              </w:rPr>
              <w:t>35 kg – 55 kg</w:t>
            </w:r>
          </w:p>
        </w:tc>
      </w:tr>
      <w:tr w:rsidR="00061857" w:rsidRPr="00B34505" w14:paraId="06A61A94" w14:textId="77777777" w:rsidTr="00061857">
        <w:trPr>
          <w:trHeight w:val="360"/>
        </w:trPr>
        <w:tc>
          <w:tcPr>
            <w:tcW w:w="0" w:type="auto"/>
            <w:tcBorders>
              <w:top w:val="nil"/>
              <w:left w:val="single" w:sz="4" w:space="0" w:color="auto"/>
              <w:bottom w:val="single" w:sz="4" w:space="0" w:color="auto"/>
              <w:right w:val="single" w:sz="4" w:space="0" w:color="auto"/>
            </w:tcBorders>
            <w:shd w:val="clear" w:color="000000" w:fill="FAFAFA"/>
            <w:noWrap/>
            <w:vAlign w:val="center"/>
            <w:hideMark/>
          </w:tcPr>
          <w:p w14:paraId="2959D759" w14:textId="77777777" w:rsidR="00061857" w:rsidRPr="00B34505" w:rsidRDefault="00061857" w:rsidP="004C7C15">
            <w:pPr>
              <w:rPr>
                <w:rFonts w:ascii="Aptos" w:hAnsi="Aptos" w:cs="Arial"/>
                <w:color w:val="3E4545"/>
              </w:rPr>
            </w:pPr>
            <w:r w:rsidRPr="00B34505">
              <w:rPr>
                <w:rFonts w:ascii="Aptos" w:hAnsi="Aptos" w:cs="Arial"/>
                <w:color w:val="3E4545"/>
              </w:rPr>
              <w:t>Termička stabilnost</w:t>
            </w:r>
          </w:p>
        </w:tc>
        <w:tc>
          <w:tcPr>
            <w:tcW w:w="0" w:type="auto"/>
            <w:gridSpan w:val="3"/>
            <w:tcBorders>
              <w:top w:val="single" w:sz="4" w:space="0" w:color="auto"/>
              <w:left w:val="nil"/>
              <w:bottom w:val="single" w:sz="4" w:space="0" w:color="auto"/>
              <w:right w:val="single" w:sz="4" w:space="0" w:color="auto"/>
            </w:tcBorders>
            <w:shd w:val="clear" w:color="000000" w:fill="FAFAFA"/>
            <w:noWrap/>
            <w:vAlign w:val="center"/>
            <w:hideMark/>
          </w:tcPr>
          <w:p w14:paraId="76A72E3F" w14:textId="77777777" w:rsidR="00061857" w:rsidRPr="00B34505" w:rsidRDefault="00061857" w:rsidP="004C7C15">
            <w:pPr>
              <w:rPr>
                <w:rFonts w:ascii="Aptos" w:hAnsi="Aptos" w:cs="Arial"/>
                <w:color w:val="3E4545"/>
              </w:rPr>
            </w:pPr>
            <w:r w:rsidRPr="00B34505">
              <w:rPr>
                <w:rFonts w:ascii="Aptos" w:hAnsi="Aptos" w:cs="Arial"/>
                <w:color w:val="3E4545"/>
              </w:rPr>
              <w:t>70°C, 168h</w:t>
            </w:r>
          </w:p>
        </w:tc>
      </w:tr>
      <w:tr w:rsidR="00061857" w:rsidRPr="00B34505" w14:paraId="6B22A52F" w14:textId="77777777" w:rsidTr="00061857">
        <w:trPr>
          <w:trHeight w:val="36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2D5664A0" w14:textId="77777777" w:rsidR="00061857" w:rsidRPr="00B34505" w:rsidRDefault="00061857" w:rsidP="004C7C15">
            <w:pPr>
              <w:rPr>
                <w:rFonts w:ascii="Aptos" w:hAnsi="Aptos" w:cs="Arial"/>
                <w:color w:val="3E4545"/>
              </w:rPr>
            </w:pPr>
            <w:r w:rsidRPr="00B34505">
              <w:rPr>
                <w:rFonts w:ascii="Aptos" w:hAnsi="Aptos" w:cs="Arial"/>
                <w:color w:val="3E4545"/>
              </w:rPr>
              <w:t>Otpornost na žar</w:t>
            </w:r>
          </w:p>
        </w:tc>
        <w:tc>
          <w:tcPr>
            <w:tcW w:w="0" w:type="auto"/>
            <w:gridSpan w:val="3"/>
            <w:tcBorders>
              <w:top w:val="single" w:sz="4" w:space="0" w:color="auto"/>
              <w:left w:val="nil"/>
              <w:bottom w:val="single" w:sz="4" w:space="0" w:color="auto"/>
              <w:right w:val="single" w:sz="4" w:space="0" w:color="auto"/>
            </w:tcBorders>
            <w:shd w:val="clear" w:color="000000" w:fill="FFFFFF"/>
            <w:noWrap/>
            <w:vAlign w:val="center"/>
            <w:hideMark/>
          </w:tcPr>
          <w:p w14:paraId="665F2531" w14:textId="77777777" w:rsidR="00061857" w:rsidRPr="00B34505" w:rsidRDefault="00061857" w:rsidP="004C7C15">
            <w:pPr>
              <w:rPr>
                <w:rFonts w:ascii="Aptos" w:hAnsi="Aptos" w:cs="Arial"/>
                <w:color w:val="3E4545"/>
              </w:rPr>
            </w:pPr>
            <w:r w:rsidRPr="00B34505">
              <w:rPr>
                <w:rFonts w:ascii="Aptos" w:hAnsi="Aptos" w:cs="Arial"/>
                <w:color w:val="3E4545"/>
              </w:rPr>
              <w:t>960°C ± 15°C</w:t>
            </w:r>
          </w:p>
        </w:tc>
      </w:tr>
      <w:tr w:rsidR="00061857" w:rsidRPr="00B34505" w14:paraId="2A392FB3" w14:textId="77777777" w:rsidTr="00061857">
        <w:trPr>
          <w:trHeight w:val="360"/>
        </w:trPr>
        <w:tc>
          <w:tcPr>
            <w:tcW w:w="0" w:type="auto"/>
            <w:tcBorders>
              <w:top w:val="nil"/>
              <w:left w:val="single" w:sz="4" w:space="0" w:color="auto"/>
              <w:bottom w:val="single" w:sz="4" w:space="0" w:color="auto"/>
              <w:right w:val="single" w:sz="4" w:space="0" w:color="auto"/>
            </w:tcBorders>
            <w:shd w:val="clear" w:color="000000" w:fill="FAFAFA"/>
            <w:noWrap/>
            <w:vAlign w:val="center"/>
            <w:hideMark/>
          </w:tcPr>
          <w:p w14:paraId="2B27FADB" w14:textId="77777777" w:rsidR="00061857" w:rsidRPr="00B34505" w:rsidRDefault="00061857" w:rsidP="004C7C15">
            <w:pPr>
              <w:rPr>
                <w:rFonts w:ascii="Aptos" w:hAnsi="Aptos" w:cs="Arial"/>
                <w:color w:val="3E4545"/>
              </w:rPr>
            </w:pPr>
            <w:r w:rsidRPr="00B34505">
              <w:rPr>
                <w:rFonts w:ascii="Aptos" w:hAnsi="Aptos" w:cs="Arial"/>
                <w:color w:val="3E4545"/>
              </w:rPr>
              <w:t>Otpornost na niske temperature</w:t>
            </w:r>
          </w:p>
        </w:tc>
        <w:tc>
          <w:tcPr>
            <w:tcW w:w="0" w:type="auto"/>
            <w:gridSpan w:val="3"/>
            <w:tcBorders>
              <w:top w:val="single" w:sz="4" w:space="0" w:color="auto"/>
              <w:left w:val="nil"/>
              <w:bottom w:val="single" w:sz="4" w:space="0" w:color="auto"/>
              <w:right w:val="single" w:sz="4" w:space="0" w:color="auto"/>
            </w:tcBorders>
            <w:shd w:val="clear" w:color="000000" w:fill="FAFAFA"/>
            <w:noWrap/>
            <w:vAlign w:val="center"/>
            <w:hideMark/>
          </w:tcPr>
          <w:p w14:paraId="37CF63EC" w14:textId="77777777" w:rsidR="00061857" w:rsidRPr="00B34505" w:rsidRDefault="00061857" w:rsidP="004C7C15">
            <w:pPr>
              <w:rPr>
                <w:rFonts w:ascii="Aptos" w:hAnsi="Aptos" w:cs="Arial"/>
                <w:color w:val="3E4545"/>
              </w:rPr>
            </w:pPr>
            <w:r w:rsidRPr="00B34505">
              <w:rPr>
                <w:rFonts w:ascii="Aptos" w:hAnsi="Aptos" w:cs="Arial"/>
                <w:color w:val="3E4545"/>
              </w:rPr>
              <w:t>-30°C</w:t>
            </w:r>
          </w:p>
        </w:tc>
      </w:tr>
      <w:tr w:rsidR="00061857" w:rsidRPr="00B34505" w14:paraId="4E4FAF83" w14:textId="77777777" w:rsidTr="00061857">
        <w:trPr>
          <w:trHeight w:val="36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6EE7AD22" w14:textId="77777777" w:rsidR="00061857" w:rsidRPr="00B34505" w:rsidRDefault="00061857" w:rsidP="004C7C15">
            <w:pPr>
              <w:rPr>
                <w:rFonts w:ascii="Aptos" w:hAnsi="Aptos" w:cs="Arial"/>
                <w:color w:val="3E4545"/>
              </w:rPr>
            </w:pPr>
            <w:r w:rsidRPr="00B34505">
              <w:rPr>
                <w:rFonts w:ascii="Aptos" w:hAnsi="Aptos" w:cs="Arial"/>
                <w:color w:val="3E4545"/>
              </w:rPr>
              <w:t>Klasa gorivosti</w:t>
            </w:r>
          </w:p>
        </w:tc>
        <w:tc>
          <w:tcPr>
            <w:tcW w:w="0" w:type="auto"/>
            <w:gridSpan w:val="3"/>
            <w:tcBorders>
              <w:top w:val="single" w:sz="4" w:space="0" w:color="auto"/>
              <w:left w:val="nil"/>
              <w:bottom w:val="single" w:sz="4" w:space="0" w:color="auto"/>
              <w:right w:val="single" w:sz="4" w:space="0" w:color="auto"/>
            </w:tcBorders>
            <w:shd w:val="clear" w:color="000000" w:fill="FFFFFF"/>
            <w:noWrap/>
            <w:vAlign w:val="center"/>
            <w:hideMark/>
          </w:tcPr>
          <w:p w14:paraId="48E9D9A7" w14:textId="77777777" w:rsidR="00061857" w:rsidRPr="00B34505" w:rsidRDefault="00061857" w:rsidP="004C7C15">
            <w:pPr>
              <w:rPr>
                <w:rFonts w:ascii="Aptos" w:hAnsi="Aptos" w:cs="Arial"/>
                <w:color w:val="3E4545"/>
              </w:rPr>
            </w:pPr>
            <w:r w:rsidRPr="00B34505">
              <w:rPr>
                <w:rFonts w:ascii="Aptos" w:hAnsi="Aptos" w:cs="Arial"/>
                <w:color w:val="3E4545"/>
              </w:rPr>
              <w:t>V0</w:t>
            </w:r>
          </w:p>
        </w:tc>
      </w:tr>
    </w:tbl>
    <w:p w14:paraId="7BEAA2D3" w14:textId="16AB987E" w:rsidR="00905D35" w:rsidRDefault="00905D35" w:rsidP="004C7C15">
      <w:pPr>
        <w:spacing w:after="240"/>
        <w:rPr>
          <w:rFonts w:ascii="Aptos" w:hAnsi="Aptos"/>
        </w:rPr>
      </w:pPr>
    </w:p>
    <w:p w14:paraId="01CCE30C" w14:textId="77777777" w:rsidR="00127AFD" w:rsidRDefault="00127AFD" w:rsidP="00703C1D">
      <w:pPr>
        <w:pStyle w:val="Naslov2"/>
        <w:spacing w:before="240" w:after="240" w:line="240" w:lineRule="auto"/>
        <w:rPr>
          <w:rFonts w:ascii="Aptos" w:hAnsi="Aptos"/>
        </w:rPr>
      </w:pPr>
      <w:bookmarkStart w:id="14" w:name="_Toc218240103"/>
      <w:r>
        <w:rPr>
          <w:rFonts w:ascii="Aptos" w:hAnsi="Aptos"/>
        </w:rPr>
        <w:t>Osvjetljavanje</w:t>
      </w:r>
      <w:r w:rsidRPr="00EF4802">
        <w:rPr>
          <w:rFonts w:ascii="Aptos" w:hAnsi="Aptos"/>
        </w:rPr>
        <w:t xml:space="preserve"> pješačkih prijelaza</w:t>
      </w:r>
      <w:bookmarkEnd w:id="14"/>
    </w:p>
    <w:p w14:paraId="2C2EF2CA" w14:textId="77777777" w:rsidR="00127AFD" w:rsidRDefault="00127AFD" w:rsidP="004C7C15">
      <w:r w:rsidRPr="001371D9">
        <w:rPr>
          <w:noProof/>
        </w:rPr>
        <w:drawing>
          <wp:inline distT="0" distB="0" distL="0" distR="0" wp14:anchorId="7C5FDF5D" wp14:editId="18BDF61B">
            <wp:extent cx="6120765" cy="3475990"/>
            <wp:effectExtent l="0" t="0" r="0" b="0"/>
            <wp:docPr id="1676498944" name="Slika 1" descr="Slika na kojoj se prikazuje snimka zaslon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98944" name="Slika 1" descr="Slika na kojoj se prikazuje snimka zaslona&#10;&#10;Sadržaj generiran uz AI možda nije točan."/>
                    <pic:cNvPicPr/>
                  </pic:nvPicPr>
                  <pic:blipFill>
                    <a:blip r:embed="rId14"/>
                    <a:stretch>
                      <a:fillRect/>
                    </a:stretch>
                  </pic:blipFill>
                  <pic:spPr>
                    <a:xfrm>
                      <a:off x="0" y="0"/>
                      <a:ext cx="6120765" cy="3475990"/>
                    </a:xfrm>
                    <a:prstGeom prst="rect">
                      <a:avLst/>
                    </a:prstGeom>
                  </pic:spPr>
                </pic:pic>
              </a:graphicData>
            </a:graphic>
          </wp:inline>
        </w:drawing>
      </w:r>
    </w:p>
    <w:p w14:paraId="20250867" w14:textId="77777777" w:rsidR="00127AFD" w:rsidRDefault="00127AFD" w:rsidP="004C7C15"/>
    <w:p w14:paraId="47C019CE" w14:textId="77777777" w:rsidR="00127AFD" w:rsidRPr="004026B4" w:rsidRDefault="00127AFD" w:rsidP="004C7C15">
      <w:pPr>
        <w:jc w:val="both"/>
        <w:rPr>
          <w:rFonts w:ascii="Aptos" w:hAnsi="Aptos"/>
        </w:rPr>
      </w:pPr>
      <w:r w:rsidRPr="004026B4">
        <w:rPr>
          <w:rFonts w:ascii="Aptos" w:hAnsi="Aptos"/>
        </w:rPr>
        <w:t>Osvjetljavanje pješačkih prijelaza ima ključnu ulogu u povećanju sigurnosti svih sudionika u prometu, osobito pješaka koji su najranjivija skupina. Cilj je omogućiti pravovremeno uočavanje pješaka od strane vozača, bez stvaranja zasljepljujućih učinaka, te osigurati ugodno i sigurno kretanje pješaka.</w:t>
      </w:r>
    </w:p>
    <w:p w14:paraId="2FAACB21" w14:textId="77777777" w:rsidR="00127AFD" w:rsidRPr="004026B4" w:rsidRDefault="00127AFD" w:rsidP="004C7C15">
      <w:pPr>
        <w:jc w:val="both"/>
        <w:rPr>
          <w:rFonts w:ascii="Aptos" w:hAnsi="Aptos"/>
        </w:rPr>
      </w:pPr>
      <w:r w:rsidRPr="004026B4">
        <w:rPr>
          <w:rFonts w:ascii="Aptos" w:hAnsi="Aptos"/>
        </w:rPr>
        <w:t>Prema važećim normama i smjernicama (HRN EN 13201), prilikom projektiranja osvjetljenja potrebno je zadovoljiti zahtjeve za:</w:t>
      </w:r>
    </w:p>
    <w:p w14:paraId="463F7BEB" w14:textId="77777777" w:rsidR="00127AFD" w:rsidRPr="004026B4" w:rsidRDefault="00127AFD" w:rsidP="001651E3">
      <w:pPr>
        <w:numPr>
          <w:ilvl w:val="0"/>
          <w:numId w:val="23"/>
        </w:numPr>
        <w:jc w:val="both"/>
        <w:rPr>
          <w:rFonts w:ascii="Aptos" w:hAnsi="Aptos"/>
        </w:rPr>
      </w:pPr>
      <w:r w:rsidRPr="004026B4">
        <w:rPr>
          <w:rFonts w:ascii="Aptos" w:hAnsi="Aptos"/>
        </w:rPr>
        <w:t>horizontalnu rasvijetljenost (</w:t>
      </w:r>
      <w:proofErr w:type="spellStart"/>
      <w:r w:rsidRPr="004026B4">
        <w:rPr>
          <w:rFonts w:ascii="Aptos" w:hAnsi="Aptos"/>
        </w:rPr>
        <w:t>E_h</w:t>
      </w:r>
      <w:proofErr w:type="spellEnd"/>
      <w:r w:rsidRPr="004026B4">
        <w:rPr>
          <w:rFonts w:ascii="Aptos" w:hAnsi="Aptos"/>
        </w:rPr>
        <w:t>) – osigurava vidljivost kolničke površine i kontura prijelaza,</w:t>
      </w:r>
    </w:p>
    <w:p w14:paraId="0C81B26D" w14:textId="77777777" w:rsidR="00127AFD" w:rsidRPr="004026B4" w:rsidRDefault="00127AFD" w:rsidP="001651E3">
      <w:pPr>
        <w:numPr>
          <w:ilvl w:val="0"/>
          <w:numId w:val="23"/>
        </w:numPr>
        <w:jc w:val="both"/>
        <w:rPr>
          <w:rFonts w:ascii="Aptos" w:hAnsi="Aptos"/>
        </w:rPr>
      </w:pPr>
      <w:r w:rsidRPr="004026B4">
        <w:rPr>
          <w:rFonts w:ascii="Aptos" w:hAnsi="Aptos"/>
        </w:rPr>
        <w:t>vertikalnu rasvijetljenost (</w:t>
      </w:r>
      <w:proofErr w:type="spellStart"/>
      <w:r w:rsidRPr="004026B4">
        <w:rPr>
          <w:rFonts w:ascii="Aptos" w:hAnsi="Aptos"/>
        </w:rPr>
        <w:t>E_v</w:t>
      </w:r>
      <w:proofErr w:type="spellEnd"/>
      <w:r w:rsidRPr="004026B4">
        <w:rPr>
          <w:rFonts w:ascii="Aptos" w:hAnsi="Aptos"/>
        </w:rPr>
        <w:t>) – omogućuje jasno prepoznavanje pješaka, njihovih pokreta i silueta, osobito iz perspektive vozača.</w:t>
      </w:r>
    </w:p>
    <w:p w14:paraId="66A6C115" w14:textId="77777777" w:rsidR="00127AFD" w:rsidRPr="004026B4" w:rsidRDefault="00127AFD" w:rsidP="004C7C15">
      <w:pPr>
        <w:jc w:val="both"/>
        <w:rPr>
          <w:rFonts w:ascii="Aptos" w:hAnsi="Aptos"/>
        </w:rPr>
      </w:pPr>
      <w:r w:rsidRPr="004026B4">
        <w:rPr>
          <w:rFonts w:ascii="Aptos" w:hAnsi="Aptos"/>
        </w:rPr>
        <w:t>Optimalno rješenje postiže se uporabom specijaliziranih svjetiljki ili reflektora usmjerenih pod odgovarajućim kutom, često postavljenih dijagonalno u odnosu na prijelaz. Na taj se način pješaci osvjetljavaju s prednje strane u smjeru dolaska vozila, što značajno povećava kontrast između pješaka i pozadine.</w:t>
      </w:r>
    </w:p>
    <w:p w14:paraId="264A3964" w14:textId="77777777" w:rsidR="00127AFD" w:rsidRPr="00942769" w:rsidRDefault="00127AFD" w:rsidP="004C7C15">
      <w:pPr>
        <w:rPr>
          <w:rFonts w:ascii="Aptos" w:hAnsi="Aptos"/>
        </w:rPr>
      </w:pPr>
      <w:r w:rsidRPr="00942769">
        <w:rPr>
          <w:rFonts w:ascii="Aptos" w:hAnsi="Aptos"/>
        </w:rPr>
        <w:lastRenderedPageBreak/>
        <w:t>Dodatno, preporučuje se:</w:t>
      </w:r>
    </w:p>
    <w:p w14:paraId="08888759" w14:textId="77777777" w:rsidR="00127AFD" w:rsidRPr="00942769" w:rsidRDefault="00127AFD" w:rsidP="001651E3">
      <w:pPr>
        <w:numPr>
          <w:ilvl w:val="0"/>
          <w:numId w:val="24"/>
        </w:numPr>
        <w:rPr>
          <w:rFonts w:ascii="Aptos" w:hAnsi="Aptos"/>
        </w:rPr>
      </w:pPr>
      <w:r w:rsidRPr="00942769">
        <w:rPr>
          <w:rFonts w:ascii="Aptos" w:hAnsi="Aptos"/>
        </w:rPr>
        <w:t>povećana rasvijetljenost pješačkog prijelaza u odnosu na okolnu cestu (kontrast),</w:t>
      </w:r>
    </w:p>
    <w:p w14:paraId="78BD28E3" w14:textId="77777777" w:rsidR="00127AFD" w:rsidRPr="00942769" w:rsidRDefault="00127AFD" w:rsidP="001651E3">
      <w:pPr>
        <w:numPr>
          <w:ilvl w:val="0"/>
          <w:numId w:val="24"/>
        </w:numPr>
        <w:rPr>
          <w:rFonts w:ascii="Aptos" w:hAnsi="Aptos"/>
        </w:rPr>
      </w:pPr>
      <w:r w:rsidRPr="00942769">
        <w:rPr>
          <w:rFonts w:ascii="Aptos" w:hAnsi="Aptos"/>
        </w:rPr>
        <w:t>kontrola rasvjetne distribucije kako bi se izbjeglo zasljepljivanje vozača,</w:t>
      </w:r>
    </w:p>
    <w:p w14:paraId="0BD67837" w14:textId="77777777" w:rsidR="00127AFD" w:rsidRDefault="00127AFD" w:rsidP="001651E3">
      <w:pPr>
        <w:numPr>
          <w:ilvl w:val="0"/>
          <w:numId w:val="24"/>
        </w:numPr>
        <w:rPr>
          <w:rFonts w:ascii="Aptos" w:hAnsi="Aptos"/>
        </w:rPr>
      </w:pPr>
      <w:r w:rsidRPr="00942769">
        <w:rPr>
          <w:rFonts w:ascii="Aptos" w:hAnsi="Aptos"/>
        </w:rPr>
        <w:t xml:space="preserve">korištenje LED svjetiljki s </w:t>
      </w:r>
      <w:r w:rsidRPr="000F5F2F">
        <w:rPr>
          <w:rFonts w:ascii="Aptos" w:hAnsi="Aptos"/>
        </w:rPr>
        <w:t>visokim indeksom uzvrata boje (3000K, CRI&gt;90)</w:t>
      </w:r>
      <w:r>
        <w:rPr>
          <w:rFonts w:ascii="Aptos" w:hAnsi="Aptos"/>
        </w:rPr>
        <w:t>,</w:t>
      </w:r>
    </w:p>
    <w:p w14:paraId="3DCE9140" w14:textId="77777777" w:rsidR="00127AFD" w:rsidRPr="00942769" w:rsidRDefault="00127AFD" w:rsidP="001651E3">
      <w:pPr>
        <w:numPr>
          <w:ilvl w:val="0"/>
          <w:numId w:val="24"/>
        </w:numPr>
        <w:rPr>
          <w:rFonts w:ascii="Aptos" w:hAnsi="Aptos"/>
        </w:rPr>
      </w:pPr>
      <w:r w:rsidRPr="00942769">
        <w:rPr>
          <w:rFonts w:ascii="Aptos" w:hAnsi="Aptos"/>
        </w:rPr>
        <w:t>mogućnost ugradnje adaptivnog upravljanja (senzori, detekcija pješaka).</w:t>
      </w:r>
    </w:p>
    <w:p w14:paraId="38A711BA" w14:textId="77777777" w:rsidR="00127AFD" w:rsidRPr="00942769" w:rsidRDefault="00127AFD" w:rsidP="004C7C15">
      <w:pPr>
        <w:rPr>
          <w:rFonts w:ascii="Aptos" w:hAnsi="Aptos"/>
        </w:rPr>
      </w:pPr>
      <w:r w:rsidRPr="00942769">
        <w:rPr>
          <w:rFonts w:ascii="Aptos" w:hAnsi="Aptos"/>
        </w:rPr>
        <w:t>Na ovaj način postiže se ravnoteža između tehničkih zahtjeva i funkcionalne sigurnosti, čime se značajno smanjuje rizik prometnih nesreća na pješačkim prijelazima.</w:t>
      </w:r>
    </w:p>
    <w:p w14:paraId="1E71761C" w14:textId="3C53DBC2" w:rsidR="00747C4C" w:rsidRDefault="00747C4C" w:rsidP="004C7C15">
      <w:pPr>
        <w:rPr>
          <w:rFonts w:ascii="Aptos" w:hAnsi="Aptos"/>
        </w:rPr>
      </w:pPr>
      <w:r>
        <w:rPr>
          <w:rFonts w:ascii="Aptos" w:hAnsi="Aptos"/>
        </w:rPr>
        <w:br w:type="page"/>
      </w:r>
    </w:p>
    <w:p w14:paraId="365568DF" w14:textId="0A810395" w:rsidR="00FC469B" w:rsidRPr="0047426E" w:rsidRDefault="00CA0C71" w:rsidP="004C7C15">
      <w:pPr>
        <w:pStyle w:val="Naslov2"/>
        <w:spacing w:after="240" w:line="240" w:lineRule="auto"/>
        <w:rPr>
          <w:rFonts w:ascii="Aptos" w:hAnsi="Aptos"/>
        </w:rPr>
      </w:pPr>
      <w:bookmarkStart w:id="15" w:name="_Toc218240104"/>
      <w:r w:rsidRPr="0047426E">
        <w:rPr>
          <w:rFonts w:ascii="Aptos" w:hAnsi="Aptos"/>
        </w:rPr>
        <w:lastRenderedPageBreak/>
        <w:t>Obuhvat rekonstrukcije</w:t>
      </w:r>
      <w:bookmarkEnd w:id="15"/>
    </w:p>
    <w:p w14:paraId="51B1EFB1" w14:textId="348CAD23" w:rsidR="00E969F9" w:rsidRDefault="00E969F9" w:rsidP="004C7C15">
      <w:pPr>
        <w:pStyle w:val="Opisslike"/>
        <w:keepNext/>
        <w:spacing w:line="240" w:lineRule="auto"/>
      </w:pPr>
      <w:r>
        <w:t xml:space="preserve">Tablica </w:t>
      </w:r>
      <w:fldSimple w:instr=" SEQ Tablica \* ARABIC ">
        <w:r w:rsidR="006B2344">
          <w:rPr>
            <w:noProof/>
          </w:rPr>
          <w:t>23</w:t>
        </w:r>
      </w:fldSimple>
      <w:r>
        <w:t>. Obuhvat rekonstrukcije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8445"/>
      </w:tblGrid>
      <w:tr w:rsidR="00305286" w14:paraId="3CA99268" w14:textId="77777777" w:rsidTr="001651E3">
        <w:trPr>
          <w:trHeight w:val="526"/>
        </w:trPr>
        <w:tc>
          <w:tcPr>
            <w:tcW w:w="615" w:type="pct"/>
            <w:hideMark/>
          </w:tcPr>
          <w:p w14:paraId="79441A00" w14:textId="77777777" w:rsidR="00305286" w:rsidRDefault="00305286">
            <w:pPr>
              <w:rPr>
                <w:rFonts w:ascii="Aptos" w:hAnsi="Aptos"/>
                <w:sz w:val="22"/>
                <w:szCs w:val="22"/>
                <w:lang w:eastAsia="hr-HR"/>
              </w:rPr>
            </w:pPr>
            <w:r>
              <w:rPr>
                <w:rFonts w:ascii="Aptos" w:hAnsi="Aptos"/>
                <w:sz w:val="22"/>
                <w:szCs w:val="22"/>
              </w:rPr>
              <w:t>R.br.</w:t>
            </w:r>
          </w:p>
        </w:tc>
        <w:tc>
          <w:tcPr>
            <w:tcW w:w="4385" w:type="pct"/>
            <w:shd w:val="clear" w:color="000000" w:fill="D9D9D9"/>
            <w:vAlign w:val="center"/>
            <w:hideMark/>
          </w:tcPr>
          <w:p w14:paraId="44A658CD" w14:textId="77777777" w:rsidR="00305286" w:rsidRDefault="00305286">
            <w:pPr>
              <w:rPr>
                <w:rFonts w:ascii="Aptos" w:hAnsi="Aptos"/>
                <w:color w:val="000000"/>
                <w:sz w:val="22"/>
                <w:szCs w:val="22"/>
              </w:rPr>
            </w:pPr>
            <w:r>
              <w:rPr>
                <w:rFonts w:ascii="Aptos" w:hAnsi="Aptos"/>
                <w:color w:val="000000"/>
                <w:sz w:val="22"/>
                <w:szCs w:val="22"/>
              </w:rPr>
              <w:t>Rekonstrukcija javne rasvjete radi postizanja energetske učinkovitosti i usklađenja sa Zakonom o zaštiti od svjetlosnog onečišćenja</w:t>
            </w:r>
          </w:p>
        </w:tc>
      </w:tr>
      <w:tr w:rsidR="00305286" w14:paraId="1DAD4510" w14:textId="77777777" w:rsidTr="00CA1C2E">
        <w:trPr>
          <w:trHeight w:val="2863"/>
        </w:trPr>
        <w:tc>
          <w:tcPr>
            <w:tcW w:w="615" w:type="pct"/>
            <w:noWrap/>
            <w:hideMark/>
          </w:tcPr>
          <w:p w14:paraId="506262C4" w14:textId="77777777" w:rsidR="00305286" w:rsidRDefault="00305286">
            <w:pPr>
              <w:rPr>
                <w:rFonts w:ascii="Aptos" w:hAnsi="Aptos"/>
                <w:sz w:val="22"/>
                <w:szCs w:val="22"/>
              </w:rPr>
            </w:pPr>
            <w:r>
              <w:rPr>
                <w:rFonts w:ascii="Aptos" w:hAnsi="Aptos"/>
                <w:sz w:val="22"/>
                <w:szCs w:val="22"/>
              </w:rPr>
              <w:t>1.</w:t>
            </w:r>
          </w:p>
        </w:tc>
        <w:tc>
          <w:tcPr>
            <w:tcW w:w="4385" w:type="pct"/>
            <w:vAlign w:val="center"/>
            <w:hideMark/>
          </w:tcPr>
          <w:p w14:paraId="6973E1E0" w14:textId="77777777" w:rsidR="00305286" w:rsidRDefault="00305286">
            <w:pPr>
              <w:rPr>
                <w:rFonts w:ascii="Aptos" w:hAnsi="Aptos"/>
                <w:sz w:val="22"/>
                <w:szCs w:val="22"/>
              </w:rPr>
            </w:pPr>
            <w:r>
              <w:rPr>
                <w:rFonts w:ascii="Aptos" w:hAnsi="Aptos"/>
                <w:sz w:val="22"/>
                <w:szCs w:val="22"/>
              </w:rPr>
              <w:t>Većina sustava javne rasvjete na području grada već je rekonstruirana zamjenom zastarjelih svjetiljki energetski učinkovitim LED svjetiljkama. Na manjim, preostalim lokacijama još su u uporabi pojedine starije svjetiljke koje nisu u potpunosti usklađene s važećim propisima.</w:t>
            </w:r>
            <w:r>
              <w:rPr>
                <w:rFonts w:ascii="Aptos" w:hAnsi="Aptos"/>
                <w:sz w:val="22"/>
                <w:szCs w:val="22"/>
              </w:rPr>
              <w:br/>
              <w:t>Za preostali dio mreže predviđa se postupna zamjena po principu „1 za 1“ kroz redovno održavanje javne rasvjete. Zamjena će se provoditi sukcesivno, u skladu s raspoloživim resursima i prioritetima na terenu, bez potrebe za posebnim investicijskim zahvatom.</w:t>
            </w:r>
            <w:r>
              <w:rPr>
                <w:rFonts w:ascii="Aptos" w:hAnsi="Aptos"/>
                <w:sz w:val="22"/>
                <w:szCs w:val="22"/>
              </w:rPr>
              <w:br/>
              <w:t>Ovakvim pristupom osigurat će se potpuno usklađenje sustava javne rasvjete s propisima, ujednačena kvaliteta osvjetljenja te daljnje smanjenje potrošnje energije i troškova održavanja</w:t>
            </w:r>
          </w:p>
        </w:tc>
      </w:tr>
      <w:tr w:rsidR="00305286" w14:paraId="61139ABD" w14:textId="77777777" w:rsidTr="00CA1C2E">
        <w:trPr>
          <w:trHeight w:val="315"/>
        </w:trPr>
        <w:tc>
          <w:tcPr>
            <w:tcW w:w="615" w:type="pct"/>
            <w:noWrap/>
            <w:hideMark/>
          </w:tcPr>
          <w:p w14:paraId="1B3F45DD" w14:textId="77777777" w:rsidR="00305286" w:rsidRDefault="00305286">
            <w:pPr>
              <w:rPr>
                <w:rFonts w:ascii="Aptos" w:hAnsi="Aptos"/>
                <w:sz w:val="22"/>
                <w:szCs w:val="22"/>
              </w:rPr>
            </w:pPr>
            <w:r>
              <w:rPr>
                <w:rFonts w:ascii="Aptos" w:hAnsi="Aptos"/>
                <w:sz w:val="22"/>
                <w:szCs w:val="22"/>
              </w:rPr>
              <w:t> </w:t>
            </w:r>
          </w:p>
        </w:tc>
        <w:tc>
          <w:tcPr>
            <w:tcW w:w="4385" w:type="pct"/>
            <w:noWrap/>
            <w:vAlign w:val="center"/>
            <w:hideMark/>
          </w:tcPr>
          <w:p w14:paraId="6567FAF6" w14:textId="77777777" w:rsidR="00305286" w:rsidRDefault="00305286">
            <w:pPr>
              <w:rPr>
                <w:rFonts w:ascii="Aptos" w:hAnsi="Aptos"/>
                <w:sz w:val="22"/>
                <w:szCs w:val="22"/>
              </w:rPr>
            </w:pPr>
            <w:r>
              <w:rPr>
                <w:rFonts w:ascii="Aptos" w:hAnsi="Aptos"/>
                <w:sz w:val="22"/>
                <w:szCs w:val="22"/>
              </w:rPr>
              <w:t> </w:t>
            </w:r>
          </w:p>
        </w:tc>
      </w:tr>
      <w:tr w:rsidR="00305286" w14:paraId="1530A116" w14:textId="77777777" w:rsidTr="001651E3">
        <w:trPr>
          <w:trHeight w:val="87"/>
        </w:trPr>
        <w:tc>
          <w:tcPr>
            <w:tcW w:w="615" w:type="pct"/>
            <w:hideMark/>
          </w:tcPr>
          <w:p w14:paraId="482429AA" w14:textId="77777777" w:rsidR="00305286" w:rsidRDefault="00305286">
            <w:pPr>
              <w:rPr>
                <w:rFonts w:ascii="Aptos" w:hAnsi="Aptos"/>
                <w:sz w:val="22"/>
                <w:szCs w:val="22"/>
              </w:rPr>
            </w:pPr>
            <w:r>
              <w:rPr>
                <w:rFonts w:ascii="Aptos" w:hAnsi="Aptos"/>
                <w:sz w:val="22"/>
                <w:szCs w:val="22"/>
              </w:rPr>
              <w:t>R.br.</w:t>
            </w:r>
          </w:p>
        </w:tc>
        <w:tc>
          <w:tcPr>
            <w:tcW w:w="4385" w:type="pct"/>
            <w:shd w:val="clear" w:color="000000" w:fill="D0D0D0"/>
            <w:vAlign w:val="center"/>
            <w:hideMark/>
          </w:tcPr>
          <w:p w14:paraId="2E5F32E7" w14:textId="77777777" w:rsidR="00305286" w:rsidRDefault="00305286">
            <w:pPr>
              <w:rPr>
                <w:rFonts w:ascii="Aptos" w:hAnsi="Aptos"/>
                <w:sz w:val="22"/>
                <w:szCs w:val="22"/>
              </w:rPr>
            </w:pPr>
            <w:r>
              <w:rPr>
                <w:rFonts w:ascii="Aptos" w:hAnsi="Aptos"/>
                <w:sz w:val="22"/>
                <w:szCs w:val="22"/>
              </w:rPr>
              <w:t>Proširenje javne rasvjete na svaki stup radi zadovoljavanja norme 13201</w:t>
            </w:r>
          </w:p>
        </w:tc>
      </w:tr>
      <w:tr w:rsidR="00305286" w14:paraId="0BB72291" w14:textId="77777777" w:rsidTr="00CA1C2E">
        <w:trPr>
          <w:trHeight w:val="2577"/>
        </w:trPr>
        <w:tc>
          <w:tcPr>
            <w:tcW w:w="615" w:type="pct"/>
            <w:noWrap/>
            <w:hideMark/>
          </w:tcPr>
          <w:p w14:paraId="05A08251" w14:textId="77777777" w:rsidR="00305286" w:rsidRDefault="00305286">
            <w:pPr>
              <w:rPr>
                <w:rFonts w:ascii="Aptos" w:hAnsi="Aptos"/>
                <w:sz w:val="22"/>
                <w:szCs w:val="22"/>
              </w:rPr>
            </w:pPr>
            <w:r>
              <w:rPr>
                <w:rFonts w:ascii="Aptos" w:hAnsi="Aptos"/>
                <w:sz w:val="22"/>
                <w:szCs w:val="22"/>
              </w:rPr>
              <w:t>2.</w:t>
            </w:r>
          </w:p>
        </w:tc>
        <w:tc>
          <w:tcPr>
            <w:tcW w:w="4385" w:type="pct"/>
            <w:vAlign w:val="center"/>
            <w:hideMark/>
          </w:tcPr>
          <w:p w14:paraId="79B40F2D" w14:textId="77777777" w:rsidR="00305286" w:rsidRDefault="00305286">
            <w:pPr>
              <w:rPr>
                <w:rFonts w:ascii="Aptos" w:hAnsi="Aptos"/>
                <w:sz w:val="22"/>
                <w:szCs w:val="22"/>
              </w:rPr>
            </w:pPr>
            <w:r>
              <w:rPr>
                <w:rFonts w:ascii="Aptos" w:hAnsi="Aptos"/>
                <w:sz w:val="22"/>
                <w:szCs w:val="22"/>
              </w:rPr>
              <w:t>U okolnim naseljima Grada Otočca evidentirane su lokacije na kojima na pojedinim stupovima javne rasvjete nedostaju svjetiljke, čime nije osigurana potpuna i propisana razina osvijetljenosti sukladno zahtjevima norme HRN EN 13201.</w:t>
            </w:r>
            <w:r>
              <w:rPr>
                <w:rFonts w:ascii="Aptos" w:hAnsi="Aptos"/>
                <w:sz w:val="22"/>
                <w:szCs w:val="22"/>
              </w:rPr>
              <w:br/>
              <w:t>Kako bi se postigla ujednačena i normativno zadovoljavajuća razina osvjetljenja, planira se postavljanje svjetiljki na sve stupove na kojima trenutno nedostaju, i to kroz redovno održavanje javne rasvjete.</w:t>
            </w:r>
            <w:r>
              <w:rPr>
                <w:rFonts w:ascii="Aptos" w:hAnsi="Aptos"/>
                <w:sz w:val="22"/>
                <w:szCs w:val="22"/>
              </w:rPr>
              <w:br/>
              <w:t>Dopuna će se provoditi postupno, prema prioritetima i dostupnim resursima, bez otvaranja dodatnih investicijskih zahvata, s ciljem poboljšanja sigurnosti prometa i kvalitete osvjetljenja u ruralnim područjima.</w:t>
            </w:r>
          </w:p>
        </w:tc>
      </w:tr>
      <w:tr w:rsidR="00305286" w14:paraId="7D561CB0" w14:textId="77777777" w:rsidTr="00CA1C2E">
        <w:trPr>
          <w:trHeight w:val="315"/>
        </w:trPr>
        <w:tc>
          <w:tcPr>
            <w:tcW w:w="615" w:type="pct"/>
            <w:noWrap/>
            <w:hideMark/>
          </w:tcPr>
          <w:p w14:paraId="0BB5D9D7" w14:textId="77777777" w:rsidR="00305286" w:rsidRDefault="00305286">
            <w:pPr>
              <w:rPr>
                <w:rFonts w:ascii="Aptos" w:hAnsi="Aptos"/>
                <w:sz w:val="22"/>
                <w:szCs w:val="22"/>
              </w:rPr>
            </w:pPr>
            <w:r>
              <w:rPr>
                <w:rFonts w:ascii="Aptos" w:hAnsi="Aptos"/>
                <w:sz w:val="22"/>
                <w:szCs w:val="22"/>
              </w:rPr>
              <w:t> </w:t>
            </w:r>
          </w:p>
        </w:tc>
        <w:tc>
          <w:tcPr>
            <w:tcW w:w="4385" w:type="pct"/>
            <w:noWrap/>
            <w:vAlign w:val="center"/>
            <w:hideMark/>
          </w:tcPr>
          <w:p w14:paraId="5A72B351" w14:textId="77777777" w:rsidR="00305286" w:rsidRDefault="00305286">
            <w:pPr>
              <w:rPr>
                <w:rFonts w:ascii="Aptos" w:hAnsi="Aptos"/>
                <w:sz w:val="22"/>
                <w:szCs w:val="22"/>
              </w:rPr>
            </w:pPr>
            <w:r>
              <w:rPr>
                <w:rFonts w:ascii="Aptos" w:hAnsi="Aptos"/>
                <w:sz w:val="22"/>
                <w:szCs w:val="22"/>
              </w:rPr>
              <w:t> </w:t>
            </w:r>
          </w:p>
        </w:tc>
      </w:tr>
      <w:tr w:rsidR="00305286" w14:paraId="636A931A" w14:textId="77777777" w:rsidTr="001651E3">
        <w:trPr>
          <w:trHeight w:val="96"/>
        </w:trPr>
        <w:tc>
          <w:tcPr>
            <w:tcW w:w="615" w:type="pct"/>
            <w:hideMark/>
          </w:tcPr>
          <w:p w14:paraId="6B978C36" w14:textId="77777777" w:rsidR="00305286" w:rsidRDefault="00305286">
            <w:pPr>
              <w:rPr>
                <w:rFonts w:ascii="Aptos" w:hAnsi="Aptos"/>
                <w:sz w:val="22"/>
                <w:szCs w:val="22"/>
              </w:rPr>
            </w:pPr>
            <w:r>
              <w:rPr>
                <w:rFonts w:ascii="Aptos" w:hAnsi="Aptos"/>
                <w:sz w:val="22"/>
                <w:szCs w:val="22"/>
              </w:rPr>
              <w:t>R.br.</w:t>
            </w:r>
          </w:p>
        </w:tc>
        <w:tc>
          <w:tcPr>
            <w:tcW w:w="4385" w:type="pct"/>
            <w:shd w:val="clear" w:color="000000" w:fill="D9D9D9"/>
            <w:vAlign w:val="center"/>
            <w:hideMark/>
          </w:tcPr>
          <w:p w14:paraId="2FEAF29F" w14:textId="77777777" w:rsidR="00305286" w:rsidRDefault="00305286">
            <w:pPr>
              <w:rPr>
                <w:rFonts w:ascii="Aptos" w:hAnsi="Aptos"/>
                <w:color w:val="000000"/>
                <w:sz w:val="22"/>
                <w:szCs w:val="22"/>
              </w:rPr>
            </w:pPr>
            <w:r>
              <w:rPr>
                <w:rFonts w:ascii="Aptos" w:hAnsi="Aptos"/>
                <w:color w:val="000000"/>
                <w:sz w:val="22"/>
                <w:szCs w:val="22"/>
              </w:rPr>
              <w:t>Proširenje javne rasvjete na novim dionicama električnih instalacija</w:t>
            </w:r>
          </w:p>
        </w:tc>
      </w:tr>
      <w:tr w:rsidR="00305286" w14:paraId="73BDB570" w14:textId="77777777" w:rsidTr="001651E3">
        <w:trPr>
          <w:trHeight w:val="2811"/>
        </w:trPr>
        <w:tc>
          <w:tcPr>
            <w:tcW w:w="615" w:type="pct"/>
            <w:noWrap/>
            <w:hideMark/>
          </w:tcPr>
          <w:p w14:paraId="0A9A4861" w14:textId="77777777" w:rsidR="00305286" w:rsidRDefault="00305286">
            <w:pPr>
              <w:rPr>
                <w:rFonts w:ascii="Aptos" w:hAnsi="Aptos"/>
                <w:sz w:val="22"/>
                <w:szCs w:val="22"/>
              </w:rPr>
            </w:pPr>
            <w:r>
              <w:rPr>
                <w:rFonts w:ascii="Aptos" w:hAnsi="Aptos"/>
                <w:sz w:val="22"/>
                <w:szCs w:val="22"/>
              </w:rPr>
              <w:t>3.</w:t>
            </w:r>
          </w:p>
        </w:tc>
        <w:tc>
          <w:tcPr>
            <w:tcW w:w="4385" w:type="pct"/>
            <w:shd w:val="clear" w:color="000000" w:fill="FFFFFF"/>
            <w:vAlign w:val="center"/>
            <w:hideMark/>
          </w:tcPr>
          <w:p w14:paraId="5BD77559" w14:textId="77777777" w:rsidR="00305286" w:rsidRDefault="00305286">
            <w:pPr>
              <w:rPr>
                <w:rFonts w:ascii="Aptos" w:hAnsi="Aptos"/>
                <w:color w:val="222222"/>
                <w:sz w:val="22"/>
                <w:szCs w:val="22"/>
              </w:rPr>
            </w:pPr>
            <w:r>
              <w:rPr>
                <w:rFonts w:ascii="Aptos" w:hAnsi="Aptos"/>
                <w:color w:val="222222"/>
                <w:sz w:val="22"/>
                <w:szCs w:val="22"/>
              </w:rPr>
              <w:t>Akcijskim planom predviđa se gradnja novih dionica javne rasvjete na lokacijama na kojima rasvjeta trenutno nije izvedena ili je nedostatna, uključujući nove dionice prometnica i prometno opterećena područja s povećanim sigurnosnim rizicima.</w:t>
            </w:r>
            <w:r>
              <w:rPr>
                <w:rFonts w:ascii="Aptos" w:hAnsi="Aptos"/>
                <w:color w:val="222222"/>
                <w:sz w:val="22"/>
                <w:szCs w:val="22"/>
              </w:rPr>
              <w:br/>
              <w:t>Prioriteti gradnje utvrđivat će se prema kriteriju nužnosti, uzimajući u obzir sigurnost prometa i pješaka, prisutnost javnih sadržaja te tehničku i ekonomsku opravdanost zahvata.</w:t>
            </w:r>
            <w:r>
              <w:rPr>
                <w:rFonts w:ascii="Aptos" w:hAnsi="Aptos"/>
                <w:color w:val="222222"/>
                <w:sz w:val="22"/>
                <w:szCs w:val="22"/>
              </w:rPr>
              <w:br/>
              <w:t>Nova rasvjeta izvodit će se primjenom energetski učinkovitih rasvjetnih tijela, u skladu s važećim propisima i normama, s ciljem osiguravanja odgovarajuće razine osvijetljenosti, smanjenja potrošnje energije i ograničavanja svjetlosnog onečišćenja.</w:t>
            </w:r>
          </w:p>
        </w:tc>
      </w:tr>
      <w:tr w:rsidR="00305286" w14:paraId="1E90CCE4" w14:textId="77777777" w:rsidTr="00CA1C2E">
        <w:trPr>
          <w:trHeight w:val="315"/>
        </w:trPr>
        <w:tc>
          <w:tcPr>
            <w:tcW w:w="615" w:type="pct"/>
            <w:noWrap/>
            <w:hideMark/>
          </w:tcPr>
          <w:p w14:paraId="4FE68F49" w14:textId="77777777" w:rsidR="00305286" w:rsidRDefault="00305286">
            <w:pPr>
              <w:rPr>
                <w:rFonts w:ascii="Aptos" w:hAnsi="Aptos"/>
                <w:sz w:val="22"/>
                <w:szCs w:val="22"/>
              </w:rPr>
            </w:pPr>
            <w:r>
              <w:rPr>
                <w:rFonts w:ascii="Aptos" w:hAnsi="Aptos"/>
                <w:sz w:val="22"/>
                <w:szCs w:val="22"/>
              </w:rPr>
              <w:t> </w:t>
            </w:r>
          </w:p>
        </w:tc>
        <w:tc>
          <w:tcPr>
            <w:tcW w:w="4385" w:type="pct"/>
            <w:noWrap/>
            <w:vAlign w:val="center"/>
            <w:hideMark/>
          </w:tcPr>
          <w:p w14:paraId="5B13B843" w14:textId="77777777" w:rsidR="00305286" w:rsidRDefault="00305286">
            <w:pPr>
              <w:rPr>
                <w:rFonts w:ascii="Aptos" w:hAnsi="Aptos"/>
                <w:sz w:val="22"/>
                <w:szCs w:val="22"/>
              </w:rPr>
            </w:pPr>
            <w:r>
              <w:rPr>
                <w:rFonts w:ascii="Aptos" w:hAnsi="Aptos"/>
                <w:sz w:val="22"/>
                <w:szCs w:val="22"/>
              </w:rPr>
              <w:t> </w:t>
            </w:r>
          </w:p>
        </w:tc>
      </w:tr>
      <w:tr w:rsidR="00305286" w14:paraId="2368B5B8" w14:textId="77777777" w:rsidTr="001651E3">
        <w:trPr>
          <w:trHeight w:val="160"/>
        </w:trPr>
        <w:tc>
          <w:tcPr>
            <w:tcW w:w="615" w:type="pct"/>
            <w:hideMark/>
          </w:tcPr>
          <w:p w14:paraId="3411058B" w14:textId="77777777" w:rsidR="00305286" w:rsidRDefault="00305286">
            <w:pPr>
              <w:rPr>
                <w:rFonts w:ascii="Aptos" w:hAnsi="Aptos"/>
                <w:sz w:val="22"/>
                <w:szCs w:val="22"/>
              </w:rPr>
            </w:pPr>
            <w:r>
              <w:rPr>
                <w:rFonts w:ascii="Aptos" w:hAnsi="Aptos"/>
                <w:sz w:val="22"/>
                <w:szCs w:val="22"/>
              </w:rPr>
              <w:t>R.br.</w:t>
            </w:r>
          </w:p>
        </w:tc>
        <w:tc>
          <w:tcPr>
            <w:tcW w:w="4385" w:type="pct"/>
            <w:shd w:val="clear" w:color="000000" w:fill="D0D0D0"/>
            <w:vAlign w:val="center"/>
            <w:hideMark/>
          </w:tcPr>
          <w:p w14:paraId="0C0E809D" w14:textId="77777777" w:rsidR="00305286" w:rsidRDefault="00305286">
            <w:pPr>
              <w:rPr>
                <w:rFonts w:ascii="Aptos" w:hAnsi="Aptos"/>
                <w:sz w:val="22"/>
                <w:szCs w:val="22"/>
              </w:rPr>
            </w:pPr>
            <w:r>
              <w:rPr>
                <w:rFonts w:ascii="Aptos" w:hAnsi="Aptos"/>
                <w:sz w:val="22"/>
                <w:szCs w:val="22"/>
              </w:rPr>
              <w:t>Sportska rasvjeta - lokacije obuhvata</w:t>
            </w:r>
          </w:p>
        </w:tc>
      </w:tr>
      <w:tr w:rsidR="00305286" w14:paraId="63D42B2F" w14:textId="77777777" w:rsidTr="001651E3">
        <w:trPr>
          <w:trHeight w:val="2587"/>
        </w:trPr>
        <w:tc>
          <w:tcPr>
            <w:tcW w:w="615" w:type="pct"/>
            <w:noWrap/>
            <w:hideMark/>
          </w:tcPr>
          <w:p w14:paraId="03100D8B" w14:textId="77777777" w:rsidR="00305286" w:rsidRDefault="00305286">
            <w:pPr>
              <w:rPr>
                <w:rFonts w:ascii="Aptos" w:hAnsi="Aptos"/>
                <w:sz w:val="22"/>
                <w:szCs w:val="22"/>
              </w:rPr>
            </w:pPr>
            <w:r>
              <w:rPr>
                <w:rFonts w:ascii="Aptos" w:hAnsi="Aptos"/>
                <w:sz w:val="22"/>
                <w:szCs w:val="22"/>
              </w:rPr>
              <w:t>4.</w:t>
            </w:r>
          </w:p>
        </w:tc>
        <w:tc>
          <w:tcPr>
            <w:tcW w:w="4385" w:type="pct"/>
            <w:vAlign w:val="center"/>
            <w:hideMark/>
          </w:tcPr>
          <w:p w14:paraId="19E43BBB" w14:textId="77777777" w:rsidR="00305286" w:rsidRDefault="00305286">
            <w:pPr>
              <w:rPr>
                <w:rFonts w:ascii="Aptos" w:hAnsi="Aptos"/>
                <w:sz w:val="22"/>
                <w:szCs w:val="22"/>
              </w:rPr>
            </w:pPr>
            <w:r>
              <w:rPr>
                <w:rFonts w:ascii="Aptos" w:hAnsi="Aptos"/>
                <w:sz w:val="22"/>
                <w:szCs w:val="22"/>
              </w:rPr>
              <w:t>U okviru plana predviđa se rekonstrukcija postojećih sustava rasvjete na nogometnim igralištima na kojima postojeće instalacije ne zadovoljavaju zahtjeve funkcionalnosti, sigurnosti i energetske učinkovitosti, kao i gradnja nove rasvjete na igralištima koja trenutno nisu opremljena rasvjetom.</w:t>
            </w:r>
            <w:r>
              <w:rPr>
                <w:rFonts w:ascii="Aptos" w:hAnsi="Aptos"/>
                <w:sz w:val="22"/>
                <w:szCs w:val="22"/>
              </w:rPr>
              <w:br/>
              <w:t>Rekonstrukcija i gradnja rasvjete provodit će se u skladu s važećim normama i tehničkim smjernicama za sportsku rasvjetu, uz primjenu energetski učinkovitih LED svjetiljki, s ciljem osiguravanja odgovarajućih uvjeta za treninge i natjecanja te smanjenja potrošnje električne energije i troškova održavanja.</w:t>
            </w:r>
          </w:p>
        </w:tc>
      </w:tr>
      <w:tr w:rsidR="00305286" w14:paraId="7BE7A195" w14:textId="77777777" w:rsidTr="00CA1C2E">
        <w:trPr>
          <w:trHeight w:val="300"/>
        </w:trPr>
        <w:tc>
          <w:tcPr>
            <w:tcW w:w="615" w:type="pct"/>
            <w:noWrap/>
            <w:hideMark/>
          </w:tcPr>
          <w:p w14:paraId="5D898808" w14:textId="77777777" w:rsidR="00305286" w:rsidRDefault="00305286">
            <w:pPr>
              <w:rPr>
                <w:rFonts w:ascii="Aptos" w:hAnsi="Aptos"/>
                <w:sz w:val="22"/>
                <w:szCs w:val="22"/>
              </w:rPr>
            </w:pPr>
            <w:r>
              <w:rPr>
                <w:rFonts w:ascii="Aptos" w:hAnsi="Aptos"/>
                <w:sz w:val="22"/>
                <w:szCs w:val="22"/>
              </w:rPr>
              <w:t> </w:t>
            </w:r>
          </w:p>
        </w:tc>
        <w:tc>
          <w:tcPr>
            <w:tcW w:w="4385" w:type="pct"/>
            <w:noWrap/>
            <w:vAlign w:val="center"/>
            <w:hideMark/>
          </w:tcPr>
          <w:p w14:paraId="00349292" w14:textId="77777777" w:rsidR="00305286" w:rsidRDefault="00305286">
            <w:pPr>
              <w:rPr>
                <w:rFonts w:ascii="Aptos" w:hAnsi="Aptos"/>
                <w:sz w:val="22"/>
                <w:szCs w:val="22"/>
              </w:rPr>
            </w:pPr>
            <w:r>
              <w:rPr>
                <w:rFonts w:ascii="Aptos" w:hAnsi="Aptos"/>
                <w:sz w:val="22"/>
                <w:szCs w:val="22"/>
              </w:rPr>
              <w:t> </w:t>
            </w:r>
          </w:p>
        </w:tc>
      </w:tr>
      <w:tr w:rsidR="00305286" w14:paraId="15BA1389" w14:textId="77777777" w:rsidTr="001651E3">
        <w:trPr>
          <w:trHeight w:val="239"/>
        </w:trPr>
        <w:tc>
          <w:tcPr>
            <w:tcW w:w="615" w:type="pct"/>
            <w:hideMark/>
          </w:tcPr>
          <w:p w14:paraId="002EDA54" w14:textId="77777777" w:rsidR="00305286" w:rsidRDefault="00305286">
            <w:pPr>
              <w:rPr>
                <w:rFonts w:ascii="Aptos" w:hAnsi="Aptos"/>
                <w:sz w:val="22"/>
                <w:szCs w:val="22"/>
              </w:rPr>
            </w:pPr>
            <w:r>
              <w:rPr>
                <w:rFonts w:ascii="Aptos" w:hAnsi="Aptos"/>
                <w:sz w:val="22"/>
                <w:szCs w:val="22"/>
              </w:rPr>
              <w:lastRenderedPageBreak/>
              <w:t>R.br.</w:t>
            </w:r>
          </w:p>
        </w:tc>
        <w:tc>
          <w:tcPr>
            <w:tcW w:w="4385" w:type="pct"/>
            <w:shd w:val="clear" w:color="000000" w:fill="D0D0D0"/>
            <w:vAlign w:val="center"/>
            <w:hideMark/>
          </w:tcPr>
          <w:p w14:paraId="207A7A7F" w14:textId="77777777" w:rsidR="00305286" w:rsidRDefault="00305286">
            <w:pPr>
              <w:rPr>
                <w:rFonts w:ascii="Aptos" w:hAnsi="Aptos"/>
                <w:sz w:val="22"/>
                <w:szCs w:val="22"/>
              </w:rPr>
            </w:pPr>
            <w:r>
              <w:rPr>
                <w:rFonts w:ascii="Aptos" w:hAnsi="Aptos"/>
                <w:sz w:val="22"/>
                <w:szCs w:val="22"/>
              </w:rPr>
              <w:t>Informacijsko-Komunikacijska (IK) platforma</w:t>
            </w:r>
          </w:p>
        </w:tc>
      </w:tr>
      <w:tr w:rsidR="00305286" w14:paraId="6B3552B1" w14:textId="77777777" w:rsidTr="00CA1C2E">
        <w:trPr>
          <w:trHeight w:val="2020"/>
        </w:trPr>
        <w:tc>
          <w:tcPr>
            <w:tcW w:w="615" w:type="pct"/>
            <w:noWrap/>
            <w:hideMark/>
          </w:tcPr>
          <w:p w14:paraId="1E8C35E1" w14:textId="77777777" w:rsidR="00305286" w:rsidRDefault="00305286">
            <w:pPr>
              <w:rPr>
                <w:rFonts w:ascii="Aptos" w:hAnsi="Aptos"/>
                <w:sz w:val="22"/>
                <w:szCs w:val="22"/>
              </w:rPr>
            </w:pPr>
            <w:r>
              <w:rPr>
                <w:rFonts w:ascii="Aptos" w:hAnsi="Aptos"/>
                <w:sz w:val="22"/>
                <w:szCs w:val="22"/>
              </w:rPr>
              <w:t>5.</w:t>
            </w:r>
          </w:p>
        </w:tc>
        <w:tc>
          <w:tcPr>
            <w:tcW w:w="4385" w:type="pct"/>
            <w:vAlign w:val="center"/>
            <w:hideMark/>
          </w:tcPr>
          <w:p w14:paraId="03FBBAAE" w14:textId="77777777" w:rsidR="00305286" w:rsidRDefault="00305286">
            <w:pPr>
              <w:rPr>
                <w:rFonts w:ascii="Aptos" w:hAnsi="Aptos"/>
                <w:sz w:val="22"/>
                <w:szCs w:val="22"/>
              </w:rPr>
            </w:pPr>
            <w:r>
              <w:rPr>
                <w:rFonts w:ascii="Aptos" w:hAnsi="Aptos"/>
                <w:sz w:val="22"/>
                <w:szCs w:val="22"/>
              </w:rPr>
              <w:t>U okviru modernizacije sustava javne rasvjete, planirana je uspostava centralizirane informacijsko-komunikacijske (IKT) platforme koja će omogućiti praćenje, analizu i optimizaciju rada cjelokupne mreže javne rasvjete na području Grada Valpova.</w:t>
            </w:r>
            <w:r>
              <w:rPr>
                <w:rFonts w:ascii="Aptos" w:hAnsi="Aptos"/>
                <w:sz w:val="22"/>
                <w:szCs w:val="22"/>
              </w:rPr>
              <w:br/>
              <w:t xml:space="preserve">Cilj implementacije je stvaranje temelja za pametno upravljanje javnom rasvjetom (Smart </w:t>
            </w:r>
            <w:proofErr w:type="spellStart"/>
            <w:r>
              <w:rPr>
                <w:rFonts w:ascii="Aptos" w:hAnsi="Aptos"/>
                <w:sz w:val="22"/>
                <w:szCs w:val="22"/>
              </w:rPr>
              <w:t>Lighting</w:t>
            </w:r>
            <w:proofErr w:type="spellEnd"/>
            <w:r>
              <w:rPr>
                <w:rFonts w:ascii="Aptos" w:hAnsi="Aptos"/>
                <w:sz w:val="22"/>
                <w:szCs w:val="22"/>
              </w:rPr>
              <w:t>), čime će se omogućiti učinkovito planiranje održavanja, daljinsko upravljanje pojedinim točkama rasvjete, te detaljno praćenje energetskih pokazatelja u stvarnom vremenu.</w:t>
            </w:r>
          </w:p>
        </w:tc>
      </w:tr>
      <w:tr w:rsidR="00305286" w14:paraId="6CBE26A1" w14:textId="77777777" w:rsidTr="00CA1C2E">
        <w:trPr>
          <w:trHeight w:val="300"/>
        </w:trPr>
        <w:tc>
          <w:tcPr>
            <w:tcW w:w="615" w:type="pct"/>
            <w:noWrap/>
            <w:hideMark/>
          </w:tcPr>
          <w:p w14:paraId="77B233F4" w14:textId="77777777" w:rsidR="00305286" w:rsidRDefault="00305286">
            <w:pPr>
              <w:rPr>
                <w:rFonts w:ascii="Aptos" w:hAnsi="Aptos"/>
                <w:sz w:val="22"/>
                <w:szCs w:val="22"/>
              </w:rPr>
            </w:pPr>
            <w:r>
              <w:rPr>
                <w:rFonts w:ascii="Aptos" w:hAnsi="Aptos"/>
                <w:sz w:val="22"/>
                <w:szCs w:val="22"/>
              </w:rPr>
              <w:t> </w:t>
            </w:r>
          </w:p>
        </w:tc>
        <w:tc>
          <w:tcPr>
            <w:tcW w:w="4385" w:type="pct"/>
            <w:noWrap/>
            <w:vAlign w:val="center"/>
            <w:hideMark/>
          </w:tcPr>
          <w:p w14:paraId="0A8007F6" w14:textId="77777777" w:rsidR="00305286" w:rsidRDefault="00305286">
            <w:pPr>
              <w:rPr>
                <w:rFonts w:ascii="Aptos" w:hAnsi="Aptos"/>
                <w:sz w:val="22"/>
                <w:szCs w:val="22"/>
              </w:rPr>
            </w:pPr>
            <w:r>
              <w:rPr>
                <w:rFonts w:ascii="Aptos" w:hAnsi="Aptos"/>
                <w:sz w:val="22"/>
                <w:szCs w:val="22"/>
              </w:rPr>
              <w:t> </w:t>
            </w:r>
          </w:p>
        </w:tc>
      </w:tr>
      <w:tr w:rsidR="00305286" w14:paraId="699F63C2" w14:textId="77777777" w:rsidTr="001651E3">
        <w:trPr>
          <w:trHeight w:val="254"/>
        </w:trPr>
        <w:tc>
          <w:tcPr>
            <w:tcW w:w="615" w:type="pct"/>
            <w:hideMark/>
          </w:tcPr>
          <w:p w14:paraId="55DCEC84" w14:textId="77777777" w:rsidR="00305286" w:rsidRDefault="00305286">
            <w:pPr>
              <w:rPr>
                <w:rFonts w:ascii="Aptos" w:hAnsi="Aptos"/>
                <w:sz w:val="22"/>
                <w:szCs w:val="22"/>
              </w:rPr>
            </w:pPr>
            <w:r>
              <w:rPr>
                <w:rFonts w:ascii="Aptos" w:hAnsi="Aptos"/>
                <w:sz w:val="22"/>
                <w:szCs w:val="22"/>
              </w:rPr>
              <w:t>R.br.</w:t>
            </w:r>
          </w:p>
        </w:tc>
        <w:tc>
          <w:tcPr>
            <w:tcW w:w="4385" w:type="pct"/>
            <w:shd w:val="clear" w:color="000000" w:fill="D0D0D0"/>
            <w:vAlign w:val="center"/>
            <w:hideMark/>
          </w:tcPr>
          <w:p w14:paraId="176A71E0" w14:textId="77777777" w:rsidR="00305286" w:rsidRDefault="00305286">
            <w:pPr>
              <w:rPr>
                <w:rFonts w:ascii="Aptos" w:hAnsi="Aptos"/>
                <w:sz w:val="22"/>
                <w:szCs w:val="22"/>
              </w:rPr>
            </w:pPr>
            <w:r>
              <w:rPr>
                <w:rFonts w:ascii="Aptos" w:hAnsi="Aptos"/>
                <w:sz w:val="22"/>
                <w:szCs w:val="22"/>
              </w:rPr>
              <w:t>Upravljanje rasvjetom</w:t>
            </w:r>
          </w:p>
        </w:tc>
      </w:tr>
      <w:tr w:rsidR="00305286" w14:paraId="21290552" w14:textId="77777777" w:rsidTr="00CA1C2E">
        <w:trPr>
          <w:trHeight w:val="759"/>
        </w:trPr>
        <w:tc>
          <w:tcPr>
            <w:tcW w:w="615" w:type="pct"/>
            <w:noWrap/>
            <w:hideMark/>
          </w:tcPr>
          <w:p w14:paraId="22C2EAF6" w14:textId="77777777" w:rsidR="00305286" w:rsidRDefault="00305286">
            <w:pPr>
              <w:rPr>
                <w:rFonts w:ascii="Aptos" w:hAnsi="Aptos"/>
                <w:sz w:val="22"/>
                <w:szCs w:val="22"/>
              </w:rPr>
            </w:pPr>
            <w:r>
              <w:rPr>
                <w:rFonts w:ascii="Aptos" w:hAnsi="Aptos"/>
                <w:sz w:val="22"/>
                <w:szCs w:val="22"/>
              </w:rPr>
              <w:t>6.</w:t>
            </w:r>
          </w:p>
        </w:tc>
        <w:tc>
          <w:tcPr>
            <w:tcW w:w="4385" w:type="pct"/>
            <w:vAlign w:val="center"/>
            <w:hideMark/>
          </w:tcPr>
          <w:p w14:paraId="2ABC9EE8" w14:textId="77777777" w:rsidR="00305286" w:rsidRDefault="00305286">
            <w:pPr>
              <w:rPr>
                <w:rFonts w:ascii="Aptos Narrow" w:hAnsi="Aptos Narrow"/>
                <w:color w:val="000000"/>
                <w:sz w:val="22"/>
                <w:szCs w:val="22"/>
              </w:rPr>
            </w:pPr>
            <w:r>
              <w:rPr>
                <w:rFonts w:ascii="Aptos Narrow" w:hAnsi="Aptos Narrow"/>
                <w:color w:val="000000"/>
                <w:sz w:val="22"/>
                <w:szCs w:val="22"/>
              </w:rPr>
              <w:t xml:space="preserve">U svrhu poboljšanja upravljanja, praćenja potrošnje i optimizacije rada sustava javne rasvjete, planirana je ugradnja nadzorno-upravljačkih uređaja u postojeće ormare javne rasvjete (OJR). </w:t>
            </w:r>
          </w:p>
        </w:tc>
      </w:tr>
      <w:tr w:rsidR="00305286" w14:paraId="15848B74" w14:textId="77777777" w:rsidTr="00CA1C2E">
        <w:trPr>
          <w:trHeight w:val="315"/>
        </w:trPr>
        <w:tc>
          <w:tcPr>
            <w:tcW w:w="615" w:type="pct"/>
            <w:noWrap/>
            <w:hideMark/>
          </w:tcPr>
          <w:p w14:paraId="3DBDE8DD" w14:textId="77777777" w:rsidR="00305286" w:rsidRDefault="00305286">
            <w:pPr>
              <w:rPr>
                <w:rFonts w:ascii="Aptos" w:hAnsi="Aptos"/>
                <w:sz w:val="22"/>
                <w:szCs w:val="22"/>
              </w:rPr>
            </w:pPr>
            <w:r>
              <w:rPr>
                <w:rFonts w:ascii="Aptos" w:hAnsi="Aptos"/>
                <w:sz w:val="22"/>
                <w:szCs w:val="22"/>
              </w:rPr>
              <w:t> </w:t>
            </w:r>
          </w:p>
        </w:tc>
        <w:tc>
          <w:tcPr>
            <w:tcW w:w="4385" w:type="pct"/>
            <w:noWrap/>
            <w:vAlign w:val="center"/>
            <w:hideMark/>
          </w:tcPr>
          <w:p w14:paraId="399B4A77" w14:textId="77777777" w:rsidR="00305286" w:rsidRDefault="00305286">
            <w:pPr>
              <w:rPr>
                <w:rFonts w:ascii="Aptos" w:hAnsi="Aptos"/>
                <w:sz w:val="22"/>
                <w:szCs w:val="22"/>
              </w:rPr>
            </w:pPr>
            <w:r>
              <w:rPr>
                <w:rFonts w:ascii="Aptos" w:hAnsi="Aptos"/>
                <w:sz w:val="22"/>
                <w:szCs w:val="22"/>
              </w:rPr>
              <w:t> </w:t>
            </w:r>
          </w:p>
        </w:tc>
      </w:tr>
      <w:tr w:rsidR="00305286" w14:paraId="4594A1BF" w14:textId="77777777" w:rsidTr="001651E3">
        <w:trPr>
          <w:trHeight w:val="364"/>
        </w:trPr>
        <w:tc>
          <w:tcPr>
            <w:tcW w:w="615" w:type="pct"/>
            <w:hideMark/>
          </w:tcPr>
          <w:p w14:paraId="18E69AEA" w14:textId="77777777" w:rsidR="00305286" w:rsidRDefault="00305286">
            <w:pPr>
              <w:rPr>
                <w:rFonts w:ascii="Aptos" w:hAnsi="Aptos"/>
                <w:sz w:val="22"/>
                <w:szCs w:val="22"/>
              </w:rPr>
            </w:pPr>
            <w:r>
              <w:rPr>
                <w:rFonts w:ascii="Aptos" w:hAnsi="Aptos"/>
                <w:sz w:val="22"/>
                <w:szCs w:val="22"/>
              </w:rPr>
              <w:t>R.br.</w:t>
            </w:r>
          </w:p>
        </w:tc>
        <w:tc>
          <w:tcPr>
            <w:tcW w:w="4385" w:type="pct"/>
            <w:shd w:val="clear" w:color="000000" w:fill="D0D0D0"/>
            <w:vAlign w:val="center"/>
            <w:hideMark/>
          </w:tcPr>
          <w:p w14:paraId="61D1B835" w14:textId="77777777" w:rsidR="00305286" w:rsidRDefault="00305286">
            <w:pPr>
              <w:rPr>
                <w:rFonts w:ascii="Aptos" w:hAnsi="Aptos"/>
                <w:sz w:val="22"/>
                <w:szCs w:val="22"/>
              </w:rPr>
            </w:pPr>
            <w:r>
              <w:rPr>
                <w:rFonts w:ascii="Aptos" w:hAnsi="Aptos"/>
                <w:sz w:val="22"/>
                <w:szCs w:val="22"/>
              </w:rPr>
              <w:t>Izmještanje OMM i automatike upravljanja u zasebne OJR</w:t>
            </w:r>
          </w:p>
        </w:tc>
      </w:tr>
      <w:tr w:rsidR="00305286" w14:paraId="22E9877F" w14:textId="77777777" w:rsidTr="00CA1C2E">
        <w:trPr>
          <w:trHeight w:val="1215"/>
        </w:trPr>
        <w:tc>
          <w:tcPr>
            <w:tcW w:w="615" w:type="pct"/>
            <w:noWrap/>
            <w:hideMark/>
          </w:tcPr>
          <w:p w14:paraId="720DE3B7" w14:textId="77777777" w:rsidR="00305286" w:rsidRDefault="00305286">
            <w:pPr>
              <w:rPr>
                <w:rFonts w:ascii="Aptos" w:hAnsi="Aptos"/>
                <w:sz w:val="22"/>
                <w:szCs w:val="22"/>
              </w:rPr>
            </w:pPr>
            <w:r>
              <w:rPr>
                <w:rFonts w:ascii="Aptos" w:hAnsi="Aptos"/>
                <w:sz w:val="22"/>
                <w:szCs w:val="22"/>
              </w:rPr>
              <w:t>7.</w:t>
            </w:r>
          </w:p>
        </w:tc>
        <w:tc>
          <w:tcPr>
            <w:tcW w:w="4385" w:type="pct"/>
            <w:vAlign w:val="center"/>
            <w:hideMark/>
          </w:tcPr>
          <w:p w14:paraId="19E5E0B0" w14:textId="77777777" w:rsidR="00305286" w:rsidRDefault="00305286">
            <w:pPr>
              <w:rPr>
                <w:rFonts w:ascii="Aptos" w:hAnsi="Aptos"/>
                <w:sz w:val="22"/>
                <w:szCs w:val="22"/>
              </w:rPr>
            </w:pPr>
            <w:r>
              <w:rPr>
                <w:rFonts w:ascii="Aptos" w:hAnsi="Aptos"/>
                <w:sz w:val="22"/>
                <w:szCs w:val="22"/>
              </w:rPr>
              <w:t xml:space="preserve">U sklopu planiranih aktivnosti predviđa se izmještanje ormara javne rasvjete (OJR) koji se trenutno nalaze unutar elektroenergetskih postrojenja pod nadzorom HEP ODS-a ili na neprimjerenim lokacijama koje ne omogućuju siguran pristup i održavanje. </w:t>
            </w:r>
          </w:p>
        </w:tc>
      </w:tr>
      <w:tr w:rsidR="00305286" w14:paraId="73294315" w14:textId="77777777" w:rsidTr="001651E3">
        <w:trPr>
          <w:trHeight w:val="361"/>
        </w:trPr>
        <w:tc>
          <w:tcPr>
            <w:tcW w:w="615" w:type="pct"/>
            <w:shd w:val="clear" w:color="000000" w:fill="D9D9D9"/>
            <w:hideMark/>
          </w:tcPr>
          <w:p w14:paraId="73FFD884" w14:textId="77777777" w:rsidR="00305286" w:rsidRDefault="00305286">
            <w:pPr>
              <w:rPr>
                <w:rFonts w:ascii="Aptos" w:hAnsi="Aptos"/>
                <w:color w:val="000000"/>
                <w:sz w:val="22"/>
                <w:szCs w:val="22"/>
              </w:rPr>
            </w:pPr>
            <w:r>
              <w:rPr>
                <w:rFonts w:ascii="Aptos" w:hAnsi="Aptos"/>
                <w:color w:val="000000"/>
                <w:sz w:val="22"/>
                <w:szCs w:val="22"/>
              </w:rPr>
              <w:t>R.br.</w:t>
            </w:r>
          </w:p>
        </w:tc>
        <w:tc>
          <w:tcPr>
            <w:tcW w:w="4385" w:type="pct"/>
            <w:shd w:val="clear" w:color="000000" w:fill="D9D9D9"/>
            <w:vAlign w:val="center"/>
            <w:hideMark/>
          </w:tcPr>
          <w:p w14:paraId="392247CD" w14:textId="77777777" w:rsidR="00305286" w:rsidRDefault="00305286">
            <w:pPr>
              <w:rPr>
                <w:rFonts w:ascii="Aptos" w:hAnsi="Aptos"/>
                <w:color w:val="000000"/>
                <w:sz w:val="22"/>
                <w:szCs w:val="22"/>
              </w:rPr>
            </w:pPr>
            <w:r>
              <w:rPr>
                <w:rFonts w:ascii="Aptos" w:hAnsi="Aptos"/>
                <w:color w:val="000000"/>
                <w:sz w:val="22"/>
                <w:szCs w:val="22"/>
              </w:rPr>
              <w:t xml:space="preserve">Povećanje sigurnosti pješaka </w:t>
            </w:r>
            <w:proofErr w:type="spellStart"/>
            <w:r>
              <w:rPr>
                <w:rFonts w:ascii="Aptos" w:hAnsi="Aptos"/>
                <w:color w:val="000000"/>
                <w:sz w:val="22"/>
                <w:szCs w:val="22"/>
              </w:rPr>
              <w:t>uprometu</w:t>
            </w:r>
            <w:proofErr w:type="spellEnd"/>
          </w:p>
        </w:tc>
      </w:tr>
      <w:tr w:rsidR="00305286" w14:paraId="0D7CE733" w14:textId="77777777" w:rsidTr="00CA1C2E">
        <w:trPr>
          <w:trHeight w:val="915"/>
        </w:trPr>
        <w:tc>
          <w:tcPr>
            <w:tcW w:w="615" w:type="pct"/>
            <w:shd w:val="clear" w:color="000000" w:fill="FFFFFF"/>
            <w:noWrap/>
            <w:hideMark/>
          </w:tcPr>
          <w:p w14:paraId="10FF8500" w14:textId="77777777" w:rsidR="00305286" w:rsidRDefault="00305286">
            <w:pPr>
              <w:rPr>
                <w:rFonts w:ascii="Aptos" w:hAnsi="Aptos"/>
                <w:color w:val="000000"/>
                <w:sz w:val="22"/>
                <w:szCs w:val="22"/>
              </w:rPr>
            </w:pPr>
            <w:r>
              <w:rPr>
                <w:rFonts w:ascii="Aptos" w:hAnsi="Aptos"/>
                <w:color w:val="000000"/>
                <w:sz w:val="22"/>
                <w:szCs w:val="22"/>
              </w:rPr>
              <w:t>8.</w:t>
            </w:r>
          </w:p>
        </w:tc>
        <w:tc>
          <w:tcPr>
            <w:tcW w:w="4385" w:type="pct"/>
            <w:shd w:val="clear" w:color="000000" w:fill="FFFFFF"/>
            <w:vAlign w:val="center"/>
            <w:hideMark/>
          </w:tcPr>
          <w:p w14:paraId="359E1AF5" w14:textId="77777777" w:rsidR="00305286" w:rsidRDefault="00305286">
            <w:pPr>
              <w:rPr>
                <w:rFonts w:ascii="Aptos" w:hAnsi="Aptos"/>
                <w:color w:val="222222"/>
                <w:sz w:val="22"/>
                <w:szCs w:val="22"/>
              </w:rPr>
            </w:pPr>
            <w:r>
              <w:rPr>
                <w:rFonts w:ascii="Aptos" w:hAnsi="Aptos"/>
                <w:color w:val="222222"/>
                <w:sz w:val="22"/>
                <w:szCs w:val="22"/>
              </w:rPr>
              <w:t xml:space="preserve">Osvjetljavanje pješačkih prijelaza u svrhu povećanja sigurnosti pješaka u prometu. Osiguranje horizontalne i vertikalne rasvijetljenosti sukladno normama za sigurnost pješaka u prometu.  </w:t>
            </w:r>
          </w:p>
        </w:tc>
      </w:tr>
      <w:tr w:rsidR="00305286" w14:paraId="7ADF6EFF" w14:textId="77777777" w:rsidTr="00CA1C2E">
        <w:trPr>
          <w:trHeight w:val="315"/>
        </w:trPr>
        <w:tc>
          <w:tcPr>
            <w:tcW w:w="615" w:type="pct"/>
            <w:shd w:val="clear" w:color="000000" w:fill="FFFFFF"/>
            <w:noWrap/>
            <w:hideMark/>
          </w:tcPr>
          <w:p w14:paraId="0BBE39DE" w14:textId="77777777" w:rsidR="00305286" w:rsidRDefault="00305286">
            <w:pPr>
              <w:rPr>
                <w:rFonts w:ascii="Aptos" w:hAnsi="Aptos"/>
                <w:color w:val="000000"/>
                <w:sz w:val="22"/>
                <w:szCs w:val="22"/>
              </w:rPr>
            </w:pPr>
            <w:r>
              <w:rPr>
                <w:rFonts w:ascii="Aptos" w:hAnsi="Aptos"/>
                <w:color w:val="000000"/>
                <w:sz w:val="22"/>
                <w:szCs w:val="22"/>
              </w:rPr>
              <w:t> </w:t>
            </w:r>
          </w:p>
        </w:tc>
        <w:tc>
          <w:tcPr>
            <w:tcW w:w="4385" w:type="pct"/>
            <w:shd w:val="clear" w:color="000000" w:fill="FFFFFF"/>
            <w:noWrap/>
            <w:vAlign w:val="center"/>
            <w:hideMark/>
          </w:tcPr>
          <w:p w14:paraId="1BBE9ED1" w14:textId="77777777" w:rsidR="00305286" w:rsidRDefault="00305286">
            <w:pPr>
              <w:rPr>
                <w:rFonts w:ascii="Aptos" w:hAnsi="Aptos"/>
                <w:color w:val="222222"/>
                <w:sz w:val="22"/>
                <w:szCs w:val="22"/>
              </w:rPr>
            </w:pPr>
            <w:r>
              <w:rPr>
                <w:rFonts w:ascii="Aptos" w:hAnsi="Aptos"/>
                <w:color w:val="222222"/>
                <w:sz w:val="22"/>
                <w:szCs w:val="22"/>
              </w:rPr>
              <w:t> </w:t>
            </w:r>
          </w:p>
        </w:tc>
      </w:tr>
      <w:tr w:rsidR="00305286" w14:paraId="40AC9616" w14:textId="77777777" w:rsidTr="001651E3">
        <w:trPr>
          <w:trHeight w:val="314"/>
        </w:trPr>
        <w:tc>
          <w:tcPr>
            <w:tcW w:w="615" w:type="pct"/>
            <w:shd w:val="clear" w:color="000000" w:fill="D9D9D9"/>
            <w:hideMark/>
          </w:tcPr>
          <w:p w14:paraId="68B219E1" w14:textId="77777777" w:rsidR="00305286" w:rsidRDefault="00305286">
            <w:pPr>
              <w:rPr>
                <w:rFonts w:ascii="Aptos" w:hAnsi="Aptos"/>
                <w:color w:val="000000"/>
                <w:sz w:val="22"/>
                <w:szCs w:val="22"/>
              </w:rPr>
            </w:pPr>
            <w:r>
              <w:rPr>
                <w:rFonts w:ascii="Aptos" w:hAnsi="Aptos"/>
                <w:color w:val="000000"/>
                <w:sz w:val="22"/>
                <w:szCs w:val="22"/>
              </w:rPr>
              <w:t>R.br.</w:t>
            </w:r>
          </w:p>
        </w:tc>
        <w:tc>
          <w:tcPr>
            <w:tcW w:w="4385" w:type="pct"/>
            <w:shd w:val="clear" w:color="auto" w:fill="D9D9D9" w:themeFill="background1" w:themeFillShade="D9"/>
            <w:vAlign w:val="center"/>
            <w:hideMark/>
          </w:tcPr>
          <w:p w14:paraId="1397C6A6" w14:textId="77777777" w:rsidR="00305286" w:rsidRDefault="00305286">
            <w:pPr>
              <w:rPr>
                <w:rFonts w:ascii="Aptos" w:hAnsi="Aptos"/>
                <w:color w:val="000000"/>
                <w:sz w:val="22"/>
                <w:szCs w:val="22"/>
              </w:rPr>
            </w:pPr>
            <w:r>
              <w:rPr>
                <w:rFonts w:ascii="Aptos" w:hAnsi="Aptos"/>
                <w:color w:val="000000"/>
                <w:sz w:val="22"/>
                <w:szCs w:val="22"/>
              </w:rPr>
              <w:t>Evidentiranje elemenata sustava javne rasvjete u katastru infrastrukture</w:t>
            </w:r>
          </w:p>
        </w:tc>
      </w:tr>
      <w:tr w:rsidR="00305286" w14:paraId="3490EB75" w14:textId="77777777" w:rsidTr="00CA1C2E">
        <w:trPr>
          <w:trHeight w:val="2258"/>
        </w:trPr>
        <w:tc>
          <w:tcPr>
            <w:tcW w:w="615" w:type="pct"/>
            <w:shd w:val="clear" w:color="000000" w:fill="FFFFFF"/>
            <w:noWrap/>
            <w:hideMark/>
          </w:tcPr>
          <w:p w14:paraId="3806A448" w14:textId="77777777" w:rsidR="00305286" w:rsidRDefault="00305286">
            <w:pPr>
              <w:rPr>
                <w:rFonts w:ascii="Aptos" w:hAnsi="Aptos"/>
                <w:color w:val="000000"/>
                <w:sz w:val="22"/>
                <w:szCs w:val="22"/>
              </w:rPr>
            </w:pPr>
            <w:r>
              <w:rPr>
                <w:rFonts w:ascii="Aptos" w:hAnsi="Aptos"/>
                <w:color w:val="000000"/>
                <w:sz w:val="22"/>
                <w:szCs w:val="22"/>
              </w:rPr>
              <w:t>9.</w:t>
            </w:r>
          </w:p>
        </w:tc>
        <w:tc>
          <w:tcPr>
            <w:tcW w:w="4385" w:type="pct"/>
            <w:vAlign w:val="center"/>
            <w:hideMark/>
          </w:tcPr>
          <w:p w14:paraId="71D93346" w14:textId="77777777" w:rsidR="00305286" w:rsidRDefault="00305286">
            <w:pPr>
              <w:rPr>
                <w:rFonts w:ascii="Aptos Narrow" w:hAnsi="Aptos Narrow"/>
                <w:color w:val="000000"/>
                <w:sz w:val="22"/>
                <w:szCs w:val="22"/>
              </w:rPr>
            </w:pPr>
            <w:r>
              <w:rPr>
                <w:rFonts w:ascii="Aptos Narrow" w:hAnsi="Aptos Narrow"/>
                <w:color w:val="000000"/>
                <w:sz w:val="22"/>
                <w:szCs w:val="22"/>
              </w:rPr>
              <w:t>Prema Zakonu o prostornom uređenju i gradnji (NN 153/13, 98/19, 62/22), svi elementi javne rasvjete (stupovi, kablovi, upravljački ormari) moraju biti evidentirani u Katastru infrastrukture, što je detaljnije regulirano Pravilnikom o katastru infrastrukture (NN 83/21). Ovaj pravilnik zahtijeva da se u katastar unose ne samo geoprostorni podaci (GIS lokacije) već i tehničke karakteristike rasvjetnih sustava, kako bi se osigurala transparentnost i efikasno upravljanje javnom infrastrukturom. Ova obveza proizlazi iz potrebe da se sva javna infrastruktura, uključujući rasvjetu, vodi u jedinstvenom registru kako bi se olakšalo planiranje, održavanje i nadzor.</w:t>
            </w:r>
          </w:p>
        </w:tc>
      </w:tr>
      <w:tr w:rsidR="00305286" w14:paraId="2C440887" w14:textId="77777777" w:rsidTr="00CA1C2E">
        <w:trPr>
          <w:trHeight w:val="315"/>
        </w:trPr>
        <w:tc>
          <w:tcPr>
            <w:tcW w:w="615" w:type="pct"/>
            <w:shd w:val="clear" w:color="000000" w:fill="FFFFFF"/>
            <w:noWrap/>
            <w:hideMark/>
          </w:tcPr>
          <w:p w14:paraId="36A5B80D" w14:textId="77777777" w:rsidR="00305286" w:rsidRDefault="00305286">
            <w:pPr>
              <w:rPr>
                <w:rFonts w:ascii="Aptos" w:hAnsi="Aptos"/>
                <w:color w:val="000000"/>
                <w:sz w:val="22"/>
                <w:szCs w:val="22"/>
              </w:rPr>
            </w:pPr>
            <w:r>
              <w:rPr>
                <w:rFonts w:ascii="Aptos" w:hAnsi="Aptos"/>
                <w:color w:val="000000"/>
                <w:sz w:val="22"/>
                <w:szCs w:val="22"/>
              </w:rPr>
              <w:t> </w:t>
            </w:r>
          </w:p>
        </w:tc>
        <w:tc>
          <w:tcPr>
            <w:tcW w:w="4385" w:type="pct"/>
            <w:shd w:val="clear" w:color="000000" w:fill="FFFFFF"/>
            <w:noWrap/>
            <w:vAlign w:val="center"/>
            <w:hideMark/>
          </w:tcPr>
          <w:p w14:paraId="0E92AEAE" w14:textId="77777777" w:rsidR="00305286" w:rsidRDefault="00305286">
            <w:pPr>
              <w:rPr>
                <w:rFonts w:ascii="Aptos" w:hAnsi="Aptos"/>
                <w:color w:val="222222"/>
                <w:sz w:val="22"/>
                <w:szCs w:val="22"/>
              </w:rPr>
            </w:pPr>
            <w:r>
              <w:rPr>
                <w:rFonts w:ascii="Aptos" w:hAnsi="Aptos"/>
                <w:color w:val="222222"/>
                <w:sz w:val="22"/>
                <w:szCs w:val="22"/>
              </w:rPr>
              <w:t> </w:t>
            </w:r>
          </w:p>
        </w:tc>
      </w:tr>
    </w:tbl>
    <w:p w14:paraId="5207C86C" w14:textId="0C534352" w:rsidR="00905D35" w:rsidRPr="0047426E" w:rsidRDefault="00905D35" w:rsidP="004C7C15">
      <w:pPr>
        <w:rPr>
          <w:rFonts w:ascii="Aptos" w:hAnsi="Aptos"/>
        </w:rPr>
      </w:pPr>
      <w:r w:rsidRPr="0047426E">
        <w:rPr>
          <w:rFonts w:ascii="Aptos" w:hAnsi="Aptos"/>
        </w:rPr>
        <w:br w:type="page"/>
      </w:r>
    </w:p>
    <w:p w14:paraId="65CE8D74" w14:textId="5DB3BB3F" w:rsidR="00CA0C71" w:rsidRPr="001F6470" w:rsidRDefault="00CA0C71" w:rsidP="00703C1D">
      <w:pPr>
        <w:pStyle w:val="Naslov2"/>
        <w:spacing w:after="240" w:line="240" w:lineRule="auto"/>
        <w:rPr>
          <w:rFonts w:ascii="Aptos" w:hAnsi="Aptos"/>
        </w:rPr>
      </w:pPr>
      <w:bookmarkStart w:id="16" w:name="_Toc218240105"/>
      <w:r w:rsidRPr="001F6470">
        <w:rPr>
          <w:rFonts w:ascii="Aptos" w:hAnsi="Aptos"/>
        </w:rPr>
        <w:lastRenderedPageBreak/>
        <w:t>Procjena investicije</w:t>
      </w:r>
      <w:bookmarkEnd w:id="16"/>
    </w:p>
    <w:p w14:paraId="6626CEED" w14:textId="77777777" w:rsidR="001A3A09" w:rsidRPr="0047426E" w:rsidRDefault="001A3A09" w:rsidP="004C7C15">
      <w:pPr>
        <w:autoSpaceDE w:val="0"/>
        <w:autoSpaceDN w:val="0"/>
        <w:adjustRightInd w:val="0"/>
        <w:jc w:val="both"/>
        <w:rPr>
          <w:rFonts w:ascii="Aptos" w:hAnsi="Aptos" w:cs="CIDFont+F5"/>
          <w:lang w:eastAsia="hr-HR"/>
        </w:rPr>
      </w:pPr>
      <w:r w:rsidRPr="0047426E">
        <w:rPr>
          <w:rFonts w:ascii="Aptos" w:hAnsi="Aptos" w:cs="CIDFont+F5"/>
          <w:lang w:eastAsia="hr-HR"/>
        </w:rPr>
        <w:t>Prilikom procjene investicije korišteni su cijene iz nekoliko izvora dobavljača te su u kalkulaciju uzete prosječne veleprodajne cijene u koje nisu uračunati rabati na količine niti specijalni popusti.</w:t>
      </w:r>
    </w:p>
    <w:p w14:paraId="79DD58B9" w14:textId="77777777" w:rsidR="001A3A09" w:rsidRPr="0047426E" w:rsidRDefault="001A3A09" w:rsidP="004C7C15">
      <w:pPr>
        <w:autoSpaceDE w:val="0"/>
        <w:autoSpaceDN w:val="0"/>
        <w:adjustRightInd w:val="0"/>
        <w:spacing w:before="240"/>
        <w:jc w:val="both"/>
        <w:rPr>
          <w:rFonts w:ascii="Aptos" w:hAnsi="Aptos" w:cs="CIDFont+F5"/>
          <w:lang w:eastAsia="hr-HR"/>
        </w:rPr>
      </w:pPr>
      <w:r w:rsidRPr="0047426E">
        <w:rPr>
          <w:rFonts w:ascii="Aptos" w:hAnsi="Aptos" w:cs="CIDFont+F5"/>
          <w:lang w:eastAsia="hr-HR"/>
        </w:rPr>
        <w:t>Kalkulacija je rađena po principu „ključ u ruke“, što znači da za svaku stavku treba isporučiti opremu, napraviti demontažu postojeće te montirati novu opremu. Nakon montaže potrebno je za svaku stavku troškovnika isporučiti testni protokol kao i rezultate testiranja novoinstalirane opreme.</w:t>
      </w:r>
    </w:p>
    <w:p w14:paraId="3BA1B05C" w14:textId="77777777" w:rsidR="001A3A09" w:rsidRPr="0047426E" w:rsidRDefault="001A3A09" w:rsidP="004C7C15">
      <w:pPr>
        <w:autoSpaceDE w:val="0"/>
        <w:autoSpaceDN w:val="0"/>
        <w:adjustRightInd w:val="0"/>
        <w:spacing w:before="240"/>
        <w:jc w:val="both"/>
        <w:rPr>
          <w:rFonts w:ascii="Aptos" w:hAnsi="Aptos" w:cs="CIDFont+F5"/>
          <w:lang w:eastAsia="hr-HR"/>
        </w:rPr>
      </w:pPr>
      <w:r w:rsidRPr="0047426E">
        <w:rPr>
          <w:rFonts w:ascii="Aptos" w:hAnsi="Aptos" w:cs="CIDFont+F5"/>
          <w:lang w:eastAsia="hr-HR"/>
        </w:rPr>
        <w:t>Nakon modernizacije rasvjete, potrebno je na lokacijama napraviti testna mjerenja rasvijetljenosti kako bi se utvrdila ispravnost novo instalirane rasvjete. Rasvjeta se mijenja po principu jedan za jedan, te novo instalirana rasvjeta mora biti jednaka ili bolja.</w:t>
      </w:r>
    </w:p>
    <w:p w14:paraId="44F79CB4" w14:textId="77777777" w:rsidR="001A3A09" w:rsidRDefault="001A3A09" w:rsidP="004C7C15">
      <w:pPr>
        <w:autoSpaceDE w:val="0"/>
        <w:autoSpaceDN w:val="0"/>
        <w:adjustRightInd w:val="0"/>
        <w:spacing w:before="240"/>
        <w:jc w:val="both"/>
        <w:rPr>
          <w:rFonts w:ascii="Aptos" w:hAnsi="Aptos" w:cs="CIDFont+F5"/>
          <w:lang w:eastAsia="hr-HR"/>
        </w:rPr>
      </w:pPr>
      <w:r w:rsidRPr="0047426E">
        <w:rPr>
          <w:rFonts w:ascii="Aptos" w:hAnsi="Aptos" w:cs="CIDFont+F5"/>
          <w:lang w:eastAsia="hr-HR"/>
        </w:rPr>
        <w:t>Informacijsku platformu potrebno je instalirati i pripremiti za uporabu od strane isporučitelja usluge. Prilikom isporuke dostaviti potrebne upute, napraviti edukaciju i odrediti testni period u trajanju od minimalno 30 dana u kojem bi isporučitelj softvera bio dostupan za rješavanje nejasnoća prilikom korištenja softverskih komponenti. Procjena investicije za softver uključuje dvogodišnju podršku i nadogradnje i unapređenja tijekom zadanog perioda.</w:t>
      </w:r>
    </w:p>
    <w:p w14:paraId="6A4372B7" w14:textId="77777777" w:rsidR="001A3A09" w:rsidRPr="0047426E" w:rsidRDefault="001A3A09" w:rsidP="004C7C15">
      <w:pPr>
        <w:autoSpaceDE w:val="0"/>
        <w:autoSpaceDN w:val="0"/>
        <w:adjustRightInd w:val="0"/>
        <w:spacing w:before="240"/>
        <w:jc w:val="both"/>
        <w:rPr>
          <w:rFonts w:ascii="Aptos" w:hAnsi="Aptos" w:cs="CIDFont+F5"/>
          <w:lang w:eastAsia="hr-HR"/>
        </w:rPr>
      </w:pPr>
      <w:r>
        <w:rPr>
          <w:rFonts w:ascii="Aptos" w:hAnsi="Aptos" w:cs="CIDFont+F5"/>
          <w:lang w:eastAsia="hr-HR"/>
        </w:rPr>
        <w:t>Za svaku stavku prije početka izvođenja radova potrebno je napraviti projektnu dokumentaciju u kojoj je sadržano tehničko rješenje opreme i izvedbe.</w:t>
      </w:r>
    </w:p>
    <w:p w14:paraId="321DAE46" w14:textId="77777777" w:rsidR="00F420FB" w:rsidRPr="0047426E" w:rsidRDefault="00F420FB" w:rsidP="004C7C15">
      <w:pPr>
        <w:autoSpaceDE w:val="0"/>
        <w:autoSpaceDN w:val="0"/>
        <w:adjustRightInd w:val="0"/>
        <w:rPr>
          <w:rFonts w:ascii="Aptos" w:hAnsi="Aptos"/>
        </w:rPr>
      </w:pPr>
    </w:p>
    <w:p w14:paraId="5D312EFF" w14:textId="7E5BD326" w:rsidR="00E969F9" w:rsidRDefault="00E969F9" w:rsidP="004C7C15">
      <w:pPr>
        <w:pStyle w:val="Opisslike"/>
        <w:keepNext/>
        <w:spacing w:line="240" w:lineRule="auto"/>
      </w:pPr>
      <w:r>
        <w:t xml:space="preserve">Tablica </w:t>
      </w:r>
      <w:fldSimple w:instr=" SEQ Tablica \* ARABIC ">
        <w:r w:rsidR="006B2344">
          <w:rPr>
            <w:noProof/>
          </w:rPr>
          <w:t>24</w:t>
        </w:r>
      </w:fldSimple>
      <w:r>
        <w:t>. Procjena investicije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6371"/>
        <w:gridCol w:w="2365"/>
      </w:tblGrid>
      <w:tr w:rsidR="00021DB9" w14:paraId="0C6B3EC9" w14:textId="77777777" w:rsidTr="00021DB9">
        <w:trPr>
          <w:trHeight w:val="915"/>
        </w:trPr>
        <w:tc>
          <w:tcPr>
            <w:tcW w:w="464" w:type="pct"/>
            <w:hideMark/>
          </w:tcPr>
          <w:p w14:paraId="5E2DA8BA" w14:textId="77777777" w:rsidR="00021DB9" w:rsidRDefault="00021DB9">
            <w:pPr>
              <w:rPr>
                <w:rFonts w:ascii="Aptos" w:hAnsi="Aptos"/>
                <w:sz w:val="22"/>
                <w:szCs w:val="22"/>
                <w:lang w:eastAsia="hr-HR"/>
              </w:rPr>
            </w:pPr>
            <w:r>
              <w:rPr>
                <w:rFonts w:ascii="Aptos" w:hAnsi="Aptos"/>
                <w:sz w:val="22"/>
                <w:szCs w:val="22"/>
              </w:rPr>
              <w:t>R.br.</w:t>
            </w:r>
          </w:p>
        </w:tc>
        <w:tc>
          <w:tcPr>
            <w:tcW w:w="3308" w:type="pct"/>
            <w:shd w:val="clear" w:color="000000" w:fill="D9D9D9"/>
            <w:vAlign w:val="center"/>
            <w:hideMark/>
          </w:tcPr>
          <w:p w14:paraId="18AEBDAA" w14:textId="77777777" w:rsidR="00021DB9" w:rsidRDefault="00021DB9">
            <w:pPr>
              <w:rPr>
                <w:rFonts w:ascii="Aptos" w:hAnsi="Aptos"/>
                <w:color w:val="000000"/>
                <w:sz w:val="22"/>
                <w:szCs w:val="22"/>
              </w:rPr>
            </w:pPr>
            <w:r>
              <w:rPr>
                <w:rFonts w:ascii="Aptos" w:hAnsi="Aptos"/>
                <w:color w:val="000000"/>
                <w:sz w:val="22"/>
                <w:szCs w:val="22"/>
              </w:rPr>
              <w:t>Rekonstrukcija javne rasvjete radi postizanja energetske učinkovitosti i usklađenja sa Zakonom o zaštiti od svjetlosnog onečišćenja</w:t>
            </w:r>
          </w:p>
        </w:tc>
        <w:tc>
          <w:tcPr>
            <w:tcW w:w="1228" w:type="pct"/>
            <w:shd w:val="clear" w:color="000000" w:fill="D9D9D9"/>
            <w:vAlign w:val="center"/>
            <w:hideMark/>
          </w:tcPr>
          <w:p w14:paraId="02AEF149" w14:textId="77777777" w:rsidR="00021DB9" w:rsidRDefault="00021DB9">
            <w:pPr>
              <w:jc w:val="center"/>
              <w:rPr>
                <w:rFonts w:ascii="Aptos" w:hAnsi="Aptos"/>
                <w:color w:val="000000"/>
                <w:sz w:val="22"/>
                <w:szCs w:val="22"/>
              </w:rPr>
            </w:pPr>
            <w:r>
              <w:rPr>
                <w:rFonts w:ascii="Aptos" w:hAnsi="Aptos"/>
                <w:color w:val="000000"/>
                <w:sz w:val="22"/>
                <w:szCs w:val="22"/>
              </w:rPr>
              <w:t>Procjena investicije</w:t>
            </w:r>
          </w:p>
        </w:tc>
      </w:tr>
      <w:tr w:rsidR="00021DB9" w14:paraId="6030E2F9" w14:textId="77777777" w:rsidTr="00021DB9">
        <w:trPr>
          <w:trHeight w:val="4515"/>
        </w:trPr>
        <w:tc>
          <w:tcPr>
            <w:tcW w:w="464" w:type="pct"/>
            <w:noWrap/>
            <w:hideMark/>
          </w:tcPr>
          <w:p w14:paraId="09546085" w14:textId="77777777" w:rsidR="00021DB9" w:rsidRDefault="00021DB9">
            <w:pPr>
              <w:rPr>
                <w:rFonts w:ascii="Aptos" w:hAnsi="Aptos"/>
                <w:sz w:val="22"/>
                <w:szCs w:val="22"/>
              </w:rPr>
            </w:pPr>
            <w:r>
              <w:rPr>
                <w:rFonts w:ascii="Aptos" w:hAnsi="Aptos"/>
                <w:sz w:val="22"/>
                <w:szCs w:val="22"/>
              </w:rPr>
              <w:t>1.</w:t>
            </w:r>
          </w:p>
        </w:tc>
        <w:tc>
          <w:tcPr>
            <w:tcW w:w="3308" w:type="pct"/>
            <w:vAlign w:val="center"/>
            <w:hideMark/>
          </w:tcPr>
          <w:p w14:paraId="05077AF8" w14:textId="77777777" w:rsidR="00021DB9" w:rsidRDefault="00021DB9">
            <w:pPr>
              <w:rPr>
                <w:rFonts w:ascii="Aptos" w:hAnsi="Aptos"/>
                <w:sz w:val="22"/>
                <w:szCs w:val="22"/>
              </w:rPr>
            </w:pPr>
            <w:r>
              <w:rPr>
                <w:rFonts w:ascii="Aptos" w:hAnsi="Aptos"/>
                <w:sz w:val="22"/>
                <w:szCs w:val="22"/>
              </w:rPr>
              <w:t>Većina sustava javne rasvjete na području Grada Otočca već je rekonstruirana zamjenom zastarjelih svjetiljki energetski učinkovitim LED svjetiljkama. Na manjim, preostalim lokacijama još su u uporabi pojedine starije svjetiljke koje nisu u potpunosti usklađene s važećim propisima.</w:t>
            </w:r>
            <w:r>
              <w:rPr>
                <w:rFonts w:ascii="Aptos" w:hAnsi="Aptos"/>
                <w:sz w:val="22"/>
                <w:szCs w:val="22"/>
              </w:rPr>
              <w:br/>
              <w:t>Za preostali dio mreže predviđa se postupna zamjena po principu „1 za 1“ kroz redovno održavanje javne rasvjete. Zamjena će se provoditi sukcesivno, u skladu s raspoloživim resursima i prioritetima na terenu, bez potrebe za posebnim investicijskim zahvatom.</w:t>
            </w:r>
            <w:r>
              <w:rPr>
                <w:rFonts w:ascii="Aptos" w:hAnsi="Aptos"/>
                <w:sz w:val="22"/>
                <w:szCs w:val="22"/>
              </w:rPr>
              <w:br/>
              <w:t>Ovakvim pristupom osigurat će se potpuno usklađenje sustava javne rasvjete s propisima, ujednačena kvaliteta osvjetljenja te daljnje smanjenje potrošnje energije i troškova održavanja. Za potrebe održavanja planira se na godišnjoj razini do 20 različitih svjetiljki sa krakom i spojnim priborom.</w:t>
            </w:r>
          </w:p>
        </w:tc>
        <w:tc>
          <w:tcPr>
            <w:tcW w:w="1228" w:type="pct"/>
            <w:shd w:val="clear" w:color="000000" w:fill="FFFFFF"/>
            <w:vAlign w:val="center"/>
            <w:hideMark/>
          </w:tcPr>
          <w:p w14:paraId="0B052A35" w14:textId="77777777" w:rsidR="00021DB9" w:rsidRDefault="00021DB9">
            <w:pPr>
              <w:rPr>
                <w:rFonts w:ascii="Aptos" w:hAnsi="Aptos"/>
                <w:color w:val="000000"/>
                <w:sz w:val="22"/>
                <w:szCs w:val="22"/>
              </w:rPr>
            </w:pPr>
            <w:r>
              <w:rPr>
                <w:rFonts w:ascii="Aptos" w:hAnsi="Aptos"/>
                <w:color w:val="000000"/>
                <w:sz w:val="22"/>
                <w:szCs w:val="22"/>
              </w:rPr>
              <w:t xml:space="preserve">                            40.000,00 € </w:t>
            </w:r>
          </w:p>
        </w:tc>
      </w:tr>
      <w:tr w:rsidR="00021DB9" w14:paraId="73808C3A" w14:textId="77777777" w:rsidTr="00021DB9">
        <w:trPr>
          <w:trHeight w:val="315"/>
        </w:trPr>
        <w:tc>
          <w:tcPr>
            <w:tcW w:w="464" w:type="pct"/>
            <w:noWrap/>
            <w:hideMark/>
          </w:tcPr>
          <w:p w14:paraId="4E805016" w14:textId="77777777" w:rsidR="00021DB9" w:rsidRDefault="00021DB9">
            <w:pPr>
              <w:rPr>
                <w:rFonts w:ascii="Aptos" w:hAnsi="Aptos"/>
                <w:sz w:val="22"/>
                <w:szCs w:val="22"/>
              </w:rPr>
            </w:pPr>
            <w:r>
              <w:rPr>
                <w:rFonts w:ascii="Aptos" w:hAnsi="Aptos"/>
                <w:sz w:val="22"/>
                <w:szCs w:val="22"/>
              </w:rPr>
              <w:t> </w:t>
            </w:r>
          </w:p>
        </w:tc>
        <w:tc>
          <w:tcPr>
            <w:tcW w:w="3308" w:type="pct"/>
            <w:noWrap/>
            <w:vAlign w:val="center"/>
            <w:hideMark/>
          </w:tcPr>
          <w:p w14:paraId="2B8D48F1" w14:textId="77777777" w:rsidR="00021DB9" w:rsidRDefault="00021DB9">
            <w:pPr>
              <w:rPr>
                <w:rFonts w:ascii="Aptos" w:hAnsi="Aptos"/>
                <w:sz w:val="22"/>
                <w:szCs w:val="22"/>
              </w:rPr>
            </w:pPr>
            <w:r>
              <w:rPr>
                <w:rFonts w:ascii="Aptos" w:hAnsi="Aptos"/>
                <w:sz w:val="22"/>
                <w:szCs w:val="22"/>
              </w:rPr>
              <w:t> </w:t>
            </w:r>
          </w:p>
        </w:tc>
        <w:tc>
          <w:tcPr>
            <w:tcW w:w="1228" w:type="pct"/>
            <w:shd w:val="clear" w:color="000000" w:fill="FFFFFF"/>
            <w:noWrap/>
            <w:vAlign w:val="center"/>
            <w:hideMark/>
          </w:tcPr>
          <w:p w14:paraId="6633FD12" w14:textId="77777777" w:rsidR="00021DB9" w:rsidRDefault="00021DB9">
            <w:pPr>
              <w:rPr>
                <w:rFonts w:ascii="Aptos" w:hAnsi="Aptos"/>
                <w:color w:val="000000"/>
                <w:sz w:val="22"/>
                <w:szCs w:val="22"/>
              </w:rPr>
            </w:pPr>
            <w:r>
              <w:rPr>
                <w:rFonts w:ascii="Aptos" w:hAnsi="Aptos"/>
                <w:color w:val="000000"/>
                <w:sz w:val="22"/>
                <w:szCs w:val="22"/>
              </w:rPr>
              <w:t> </w:t>
            </w:r>
          </w:p>
        </w:tc>
      </w:tr>
      <w:tr w:rsidR="00021DB9" w14:paraId="63F52B52" w14:textId="77777777" w:rsidTr="00021DB9">
        <w:trPr>
          <w:trHeight w:val="615"/>
        </w:trPr>
        <w:tc>
          <w:tcPr>
            <w:tcW w:w="464" w:type="pct"/>
            <w:hideMark/>
          </w:tcPr>
          <w:p w14:paraId="25909478" w14:textId="77777777" w:rsidR="00021DB9" w:rsidRDefault="00021DB9">
            <w:pPr>
              <w:rPr>
                <w:rFonts w:ascii="Aptos" w:hAnsi="Aptos"/>
                <w:sz w:val="22"/>
                <w:szCs w:val="22"/>
              </w:rPr>
            </w:pPr>
            <w:r>
              <w:rPr>
                <w:rFonts w:ascii="Aptos" w:hAnsi="Aptos"/>
                <w:sz w:val="22"/>
                <w:szCs w:val="22"/>
              </w:rPr>
              <w:t>R.br.</w:t>
            </w:r>
          </w:p>
        </w:tc>
        <w:tc>
          <w:tcPr>
            <w:tcW w:w="3308" w:type="pct"/>
            <w:shd w:val="clear" w:color="000000" w:fill="D0D0D0"/>
            <w:vAlign w:val="center"/>
            <w:hideMark/>
          </w:tcPr>
          <w:p w14:paraId="369C7BC3" w14:textId="77777777" w:rsidR="00021DB9" w:rsidRDefault="00021DB9">
            <w:pPr>
              <w:rPr>
                <w:rFonts w:ascii="Aptos" w:hAnsi="Aptos"/>
                <w:sz w:val="22"/>
                <w:szCs w:val="22"/>
              </w:rPr>
            </w:pPr>
            <w:r>
              <w:rPr>
                <w:rFonts w:ascii="Aptos" w:hAnsi="Aptos"/>
                <w:sz w:val="22"/>
                <w:szCs w:val="22"/>
              </w:rPr>
              <w:t>Proširenje javne rasvjete na svaki stup radi zadovoljavanja norme 13201</w:t>
            </w:r>
          </w:p>
        </w:tc>
        <w:tc>
          <w:tcPr>
            <w:tcW w:w="1228" w:type="pct"/>
            <w:shd w:val="clear" w:color="000000" w:fill="D9D9D9"/>
            <w:vAlign w:val="center"/>
            <w:hideMark/>
          </w:tcPr>
          <w:p w14:paraId="2C44BC36" w14:textId="77777777" w:rsidR="00021DB9" w:rsidRDefault="00021DB9">
            <w:pPr>
              <w:jc w:val="center"/>
              <w:rPr>
                <w:rFonts w:ascii="Aptos" w:hAnsi="Aptos"/>
                <w:color w:val="000000"/>
                <w:sz w:val="22"/>
                <w:szCs w:val="22"/>
              </w:rPr>
            </w:pPr>
            <w:r>
              <w:rPr>
                <w:rFonts w:ascii="Aptos" w:hAnsi="Aptos"/>
                <w:color w:val="000000"/>
                <w:sz w:val="22"/>
                <w:szCs w:val="22"/>
              </w:rPr>
              <w:t>Procjena investicije</w:t>
            </w:r>
          </w:p>
        </w:tc>
      </w:tr>
      <w:tr w:rsidR="00021DB9" w14:paraId="0459F6ED" w14:textId="77777777" w:rsidTr="00021DB9">
        <w:trPr>
          <w:trHeight w:val="4215"/>
        </w:trPr>
        <w:tc>
          <w:tcPr>
            <w:tcW w:w="464" w:type="pct"/>
            <w:noWrap/>
            <w:hideMark/>
          </w:tcPr>
          <w:p w14:paraId="4F8BE279" w14:textId="77777777" w:rsidR="00021DB9" w:rsidRDefault="00021DB9">
            <w:pPr>
              <w:rPr>
                <w:rFonts w:ascii="Aptos" w:hAnsi="Aptos"/>
                <w:sz w:val="22"/>
                <w:szCs w:val="22"/>
              </w:rPr>
            </w:pPr>
            <w:r>
              <w:rPr>
                <w:rFonts w:ascii="Aptos" w:hAnsi="Aptos"/>
                <w:sz w:val="22"/>
                <w:szCs w:val="22"/>
              </w:rPr>
              <w:lastRenderedPageBreak/>
              <w:t>2.</w:t>
            </w:r>
          </w:p>
        </w:tc>
        <w:tc>
          <w:tcPr>
            <w:tcW w:w="3308" w:type="pct"/>
            <w:vAlign w:val="center"/>
            <w:hideMark/>
          </w:tcPr>
          <w:p w14:paraId="447C1532" w14:textId="77777777" w:rsidR="00021DB9" w:rsidRDefault="00021DB9">
            <w:pPr>
              <w:rPr>
                <w:rFonts w:ascii="Aptos" w:hAnsi="Aptos"/>
                <w:sz w:val="22"/>
                <w:szCs w:val="22"/>
              </w:rPr>
            </w:pPr>
            <w:r>
              <w:rPr>
                <w:rFonts w:ascii="Aptos" w:hAnsi="Aptos"/>
                <w:sz w:val="22"/>
                <w:szCs w:val="22"/>
              </w:rPr>
              <w:t>U okolnim naseljima Grada Otočca evidentirane su lokacije na kojima na pojedinim stupovima javne rasvjete nedostaju svjetiljke, čime nije osigurana potpuna i propisana razina osvijetljenosti sukladno zahtjevima norme HRN EN 13201.</w:t>
            </w:r>
            <w:r>
              <w:rPr>
                <w:rFonts w:ascii="Aptos" w:hAnsi="Aptos"/>
                <w:sz w:val="22"/>
                <w:szCs w:val="22"/>
              </w:rPr>
              <w:br/>
              <w:t>Kako bi se postigla ujednačena i normativno zadovoljavajuća razina osvjetljenja, planira se postavljanje svjetiljki na sve stupove na kojima trenutno nedostaju, i to kroz redovno održavanje javne rasvjete.</w:t>
            </w:r>
            <w:r>
              <w:rPr>
                <w:rFonts w:ascii="Aptos" w:hAnsi="Aptos"/>
                <w:sz w:val="22"/>
                <w:szCs w:val="22"/>
              </w:rPr>
              <w:br/>
              <w:t>Dopuna će se provoditi postupno, prema prioritetima i dostupnim resursima, bez otvaranja dodatnih investicijskih zahvata, s ciljem poboljšanja sigurnosti prometa i kvalitete osvjetljenja u ruralnim područjima. Radi zadovoljavanja sigurnosti u prometu i norme 13201 planira se na godišnjoj razini do 20 različitih svjetiljki  različitih snaga sa krakom i spojnim priborom.</w:t>
            </w:r>
          </w:p>
        </w:tc>
        <w:tc>
          <w:tcPr>
            <w:tcW w:w="1228" w:type="pct"/>
            <w:shd w:val="clear" w:color="000000" w:fill="FFFFFF"/>
            <w:vAlign w:val="center"/>
            <w:hideMark/>
          </w:tcPr>
          <w:p w14:paraId="674605D0" w14:textId="77777777" w:rsidR="00021DB9" w:rsidRDefault="00021DB9">
            <w:pPr>
              <w:rPr>
                <w:rFonts w:ascii="Aptos" w:hAnsi="Aptos"/>
                <w:color w:val="000000"/>
                <w:sz w:val="22"/>
                <w:szCs w:val="22"/>
              </w:rPr>
            </w:pPr>
            <w:r>
              <w:rPr>
                <w:rFonts w:ascii="Aptos" w:hAnsi="Aptos"/>
                <w:color w:val="000000"/>
                <w:sz w:val="22"/>
                <w:szCs w:val="22"/>
              </w:rPr>
              <w:t xml:space="preserve">                            40.000,00 € </w:t>
            </w:r>
          </w:p>
        </w:tc>
      </w:tr>
      <w:tr w:rsidR="00021DB9" w14:paraId="37FCE7EF" w14:textId="77777777" w:rsidTr="00021DB9">
        <w:trPr>
          <w:trHeight w:val="315"/>
        </w:trPr>
        <w:tc>
          <w:tcPr>
            <w:tcW w:w="464" w:type="pct"/>
            <w:noWrap/>
            <w:hideMark/>
          </w:tcPr>
          <w:p w14:paraId="0A6286F7" w14:textId="77777777" w:rsidR="00021DB9" w:rsidRDefault="00021DB9">
            <w:pPr>
              <w:rPr>
                <w:rFonts w:ascii="Aptos" w:hAnsi="Aptos"/>
                <w:sz w:val="22"/>
                <w:szCs w:val="22"/>
              </w:rPr>
            </w:pPr>
            <w:r>
              <w:rPr>
                <w:rFonts w:ascii="Aptos" w:hAnsi="Aptos"/>
                <w:sz w:val="22"/>
                <w:szCs w:val="22"/>
              </w:rPr>
              <w:t> </w:t>
            </w:r>
          </w:p>
        </w:tc>
        <w:tc>
          <w:tcPr>
            <w:tcW w:w="3308" w:type="pct"/>
            <w:noWrap/>
            <w:vAlign w:val="center"/>
            <w:hideMark/>
          </w:tcPr>
          <w:p w14:paraId="00E0734C" w14:textId="77777777" w:rsidR="00021DB9" w:rsidRDefault="00021DB9">
            <w:pPr>
              <w:rPr>
                <w:rFonts w:ascii="Aptos" w:hAnsi="Aptos"/>
                <w:sz w:val="22"/>
                <w:szCs w:val="22"/>
              </w:rPr>
            </w:pPr>
            <w:r>
              <w:rPr>
                <w:rFonts w:ascii="Aptos" w:hAnsi="Aptos"/>
                <w:sz w:val="22"/>
                <w:szCs w:val="22"/>
              </w:rPr>
              <w:t> </w:t>
            </w:r>
          </w:p>
        </w:tc>
        <w:tc>
          <w:tcPr>
            <w:tcW w:w="1228" w:type="pct"/>
            <w:shd w:val="clear" w:color="000000" w:fill="FFFFFF"/>
            <w:noWrap/>
            <w:vAlign w:val="center"/>
            <w:hideMark/>
          </w:tcPr>
          <w:p w14:paraId="3DB3DB9D" w14:textId="77777777" w:rsidR="00021DB9" w:rsidRDefault="00021DB9">
            <w:pPr>
              <w:rPr>
                <w:rFonts w:ascii="Aptos" w:hAnsi="Aptos"/>
                <w:color w:val="000000"/>
                <w:sz w:val="22"/>
                <w:szCs w:val="22"/>
              </w:rPr>
            </w:pPr>
            <w:r>
              <w:rPr>
                <w:rFonts w:ascii="Aptos" w:hAnsi="Aptos"/>
                <w:color w:val="000000"/>
                <w:sz w:val="22"/>
                <w:szCs w:val="22"/>
              </w:rPr>
              <w:t> </w:t>
            </w:r>
          </w:p>
        </w:tc>
      </w:tr>
      <w:tr w:rsidR="00021DB9" w14:paraId="405A067C" w14:textId="77777777" w:rsidTr="00021DB9">
        <w:trPr>
          <w:trHeight w:val="315"/>
        </w:trPr>
        <w:tc>
          <w:tcPr>
            <w:tcW w:w="464" w:type="pct"/>
            <w:hideMark/>
          </w:tcPr>
          <w:p w14:paraId="7C5A8F37" w14:textId="77777777" w:rsidR="00021DB9" w:rsidRDefault="00021DB9">
            <w:pPr>
              <w:rPr>
                <w:rFonts w:ascii="Aptos" w:hAnsi="Aptos"/>
                <w:sz w:val="22"/>
                <w:szCs w:val="22"/>
              </w:rPr>
            </w:pPr>
            <w:r>
              <w:rPr>
                <w:rFonts w:ascii="Aptos" w:hAnsi="Aptos"/>
                <w:sz w:val="22"/>
                <w:szCs w:val="22"/>
              </w:rPr>
              <w:t>R.br.</w:t>
            </w:r>
          </w:p>
        </w:tc>
        <w:tc>
          <w:tcPr>
            <w:tcW w:w="3308" w:type="pct"/>
            <w:shd w:val="clear" w:color="000000" w:fill="D9D9D9"/>
            <w:vAlign w:val="center"/>
            <w:hideMark/>
          </w:tcPr>
          <w:p w14:paraId="3935378D" w14:textId="77777777" w:rsidR="00021DB9" w:rsidRDefault="00021DB9">
            <w:pPr>
              <w:rPr>
                <w:rFonts w:ascii="Aptos" w:hAnsi="Aptos"/>
                <w:color w:val="000000"/>
                <w:sz w:val="22"/>
                <w:szCs w:val="22"/>
              </w:rPr>
            </w:pPr>
            <w:r>
              <w:rPr>
                <w:rFonts w:ascii="Aptos" w:hAnsi="Aptos"/>
                <w:color w:val="000000"/>
                <w:sz w:val="22"/>
                <w:szCs w:val="22"/>
              </w:rPr>
              <w:t>Proširenje javne rasvjete na novim dionicama električnih instalacija</w:t>
            </w:r>
          </w:p>
        </w:tc>
        <w:tc>
          <w:tcPr>
            <w:tcW w:w="1228" w:type="pct"/>
            <w:shd w:val="clear" w:color="000000" w:fill="D9D9D9"/>
            <w:vAlign w:val="center"/>
            <w:hideMark/>
          </w:tcPr>
          <w:p w14:paraId="49A0FEC1" w14:textId="77777777" w:rsidR="00021DB9" w:rsidRDefault="00021DB9">
            <w:pPr>
              <w:jc w:val="center"/>
              <w:rPr>
                <w:rFonts w:ascii="Aptos" w:hAnsi="Aptos"/>
                <w:color w:val="000000"/>
                <w:sz w:val="22"/>
                <w:szCs w:val="22"/>
              </w:rPr>
            </w:pPr>
            <w:r>
              <w:rPr>
                <w:rFonts w:ascii="Aptos" w:hAnsi="Aptos"/>
                <w:color w:val="000000"/>
                <w:sz w:val="22"/>
                <w:szCs w:val="22"/>
              </w:rPr>
              <w:t>Procjena investicije</w:t>
            </w:r>
          </w:p>
        </w:tc>
      </w:tr>
      <w:tr w:rsidR="00021DB9" w14:paraId="5949D2F7" w14:textId="77777777" w:rsidTr="00021DB9">
        <w:trPr>
          <w:trHeight w:val="2715"/>
        </w:trPr>
        <w:tc>
          <w:tcPr>
            <w:tcW w:w="464" w:type="pct"/>
            <w:noWrap/>
            <w:hideMark/>
          </w:tcPr>
          <w:p w14:paraId="58B78AC1" w14:textId="77777777" w:rsidR="00021DB9" w:rsidRDefault="00021DB9">
            <w:pPr>
              <w:rPr>
                <w:rFonts w:ascii="Aptos" w:hAnsi="Aptos"/>
                <w:sz w:val="22"/>
                <w:szCs w:val="22"/>
              </w:rPr>
            </w:pPr>
            <w:r>
              <w:rPr>
                <w:rFonts w:ascii="Aptos" w:hAnsi="Aptos"/>
                <w:sz w:val="22"/>
                <w:szCs w:val="22"/>
              </w:rPr>
              <w:t>3.</w:t>
            </w:r>
          </w:p>
        </w:tc>
        <w:tc>
          <w:tcPr>
            <w:tcW w:w="3308" w:type="pct"/>
            <w:shd w:val="clear" w:color="000000" w:fill="FFFFFF"/>
            <w:vAlign w:val="center"/>
            <w:hideMark/>
          </w:tcPr>
          <w:p w14:paraId="1452E170" w14:textId="77777777" w:rsidR="00021DB9" w:rsidRDefault="00021DB9">
            <w:pPr>
              <w:rPr>
                <w:rFonts w:ascii="Aptos" w:hAnsi="Aptos"/>
                <w:color w:val="222222"/>
                <w:sz w:val="22"/>
                <w:szCs w:val="22"/>
              </w:rPr>
            </w:pPr>
            <w:r>
              <w:rPr>
                <w:rFonts w:ascii="Aptos" w:hAnsi="Aptos"/>
                <w:color w:val="222222"/>
                <w:sz w:val="22"/>
                <w:szCs w:val="22"/>
              </w:rPr>
              <w:t>Akcijskim planom predviđa se gradnja novih dionica javne rasvjete na lokacijama na kojima rasvjeta trenutno nije izvedena ili je nedostatna uglavnom na trasama novih električnih instalacija distribucije električne energije.</w:t>
            </w:r>
            <w:r>
              <w:rPr>
                <w:rFonts w:ascii="Aptos" w:hAnsi="Aptos"/>
                <w:color w:val="222222"/>
                <w:sz w:val="22"/>
                <w:szCs w:val="22"/>
              </w:rPr>
              <w:br/>
              <w:t xml:space="preserve">Nova rasvjeta izvodit će se primjenom energetski učinkovitih rasvjetnih tijela, u skladu s važećim propisima i normama, s ciljem osiguravanja odgovarajuće razine osvijetljenosti, smanjenja potrošnje energije i ograničavanja svjetlosnog onečišćenja. Planirana dužina novih dionica za ovaj petogodišnji plan iznosi 2km. </w:t>
            </w:r>
          </w:p>
        </w:tc>
        <w:tc>
          <w:tcPr>
            <w:tcW w:w="1228" w:type="pct"/>
            <w:shd w:val="clear" w:color="000000" w:fill="FFFFFF"/>
            <w:vAlign w:val="center"/>
            <w:hideMark/>
          </w:tcPr>
          <w:p w14:paraId="4A9F3890" w14:textId="77777777" w:rsidR="00021DB9" w:rsidRDefault="00021DB9">
            <w:pPr>
              <w:rPr>
                <w:rFonts w:ascii="Aptos" w:hAnsi="Aptos"/>
                <w:color w:val="000000"/>
                <w:sz w:val="22"/>
                <w:szCs w:val="22"/>
              </w:rPr>
            </w:pPr>
            <w:r>
              <w:rPr>
                <w:rFonts w:ascii="Aptos" w:hAnsi="Aptos"/>
                <w:color w:val="000000"/>
                <w:sz w:val="22"/>
                <w:szCs w:val="22"/>
              </w:rPr>
              <w:t xml:space="preserve">                            24.000,00 € </w:t>
            </w:r>
          </w:p>
        </w:tc>
      </w:tr>
      <w:tr w:rsidR="00021DB9" w14:paraId="2218B006" w14:textId="77777777" w:rsidTr="00021DB9">
        <w:trPr>
          <w:trHeight w:val="315"/>
        </w:trPr>
        <w:tc>
          <w:tcPr>
            <w:tcW w:w="464" w:type="pct"/>
            <w:noWrap/>
            <w:hideMark/>
          </w:tcPr>
          <w:p w14:paraId="002F21BB" w14:textId="77777777" w:rsidR="00021DB9" w:rsidRDefault="00021DB9">
            <w:pPr>
              <w:rPr>
                <w:rFonts w:ascii="Aptos" w:hAnsi="Aptos"/>
                <w:sz w:val="22"/>
                <w:szCs w:val="22"/>
              </w:rPr>
            </w:pPr>
            <w:r>
              <w:rPr>
                <w:rFonts w:ascii="Aptos" w:hAnsi="Aptos"/>
                <w:sz w:val="22"/>
                <w:szCs w:val="22"/>
              </w:rPr>
              <w:t> </w:t>
            </w:r>
          </w:p>
        </w:tc>
        <w:tc>
          <w:tcPr>
            <w:tcW w:w="3308" w:type="pct"/>
            <w:noWrap/>
            <w:vAlign w:val="center"/>
            <w:hideMark/>
          </w:tcPr>
          <w:p w14:paraId="2B2DA7CD" w14:textId="77777777" w:rsidR="00021DB9" w:rsidRDefault="00021DB9">
            <w:pPr>
              <w:rPr>
                <w:rFonts w:ascii="Aptos" w:hAnsi="Aptos"/>
                <w:sz w:val="22"/>
                <w:szCs w:val="22"/>
              </w:rPr>
            </w:pPr>
            <w:r>
              <w:rPr>
                <w:rFonts w:ascii="Aptos" w:hAnsi="Aptos"/>
                <w:sz w:val="22"/>
                <w:szCs w:val="22"/>
              </w:rPr>
              <w:t> </w:t>
            </w:r>
          </w:p>
        </w:tc>
        <w:tc>
          <w:tcPr>
            <w:tcW w:w="1228" w:type="pct"/>
            <w:shd w:val="clear" w:color="000000" w:fill="FFFFFF"/>
            <w:noWrap/>
            <w:vAlign w:val="center"/>
            <w:hideMark/>
          </w:tcPr>
          <w:p w14:paraId="118B250A" w14:textId="77777777" w:rsidR="00021DB9" w:rsidRDefault="00021DB9">
            <w:pPr>
              <w:rPr>
                <w:rFonts w:ascii="Aptos" w:hAnsi="Aptos"/>
                <w:color w:val="000000"/>
                <w:sz w:val="22"/>
                <w:szCs w:val="22"/>
              </w:rPr>
            </w:pPr>
            <w:r>
              <w:rPr>
                <w:rFonts w:ascii="Aptos" w:hAnsi="Aptos"/>
                <w:color w:val="000000"/>
                <w:sz w:val="22"/>
                <w:szCs w:val="22"/>
              </w:rPr>
              <w:t> </w:t>
            </w:r>
          </w:p>
        </w:tc>
      </w:tr>
      <w:tr w:rsidR="00021DB9" w14:paraId="2FDF513B" w14:textId="77777777" w:rsidTr="00021DB9">
        <w:trPr>
          <w:trHeight w:val="315"/>
        </w:trPr>
        <w:tc>
          <w:tcPr>
            <w:tcW w:w="464" w:type="pct"/>
            <w:hideMark/>
          </w:tcPr>
          <w:p w14:paraId="2825A348" w14:textId="77777777" w:rsidR="00021DB9" w:rsidRDefault="00021DB9">
            <w:pPr>
              <w:rPr>
                <w:rFonts w:ascii="Aptos" w:hAnsi="Aptos"/>
                <w:sz w:val="22"/>
                <w:szCs w:val="22"/>
              </w:rPr>
            </w:pPr>
            <w:r>
              <w:rPr>
                <w:rFonts w:ascii="Aptos" w:hAnsi="Aptos"/>
                <w:sz w:val="22"/>
                <w:szCs w:val="22"/>
              </w:rPr>
              <w:t>R.br.</w:t>
            </w:r>
          </w:p>
        </w:tc>
        <w:tc>
          <w:tcPr>
            <w:tcW w:w="3308" w:type="pct"/>
            <w:shd w:val="clear" w:color="000000" w:fill="D0D0D0"/>
            <w:vAlign w:val="center"/>
            <w:hideMark/>
          </w:tcPr>
          <w:p w14:paraId="46F5D779" w14:textId="77777777" w:rsidR="00021DB9" w:rsidRDefault="00021DB9">
            <w:pPr>
              <w:rPr>
                <w:rFonts w:ascii="Aptos" w:hAnsi="Aptos"/>
                <w:sz w:val="22"/>
                <w:szCs w:val="22"/>
              </w:rPr>
            </w:pPr>
            <w:r>
              <w:rPr>
                <w:rFonts w:ascii="Aptos" w:hAnsi="Aptos"/>
                <w:sz w:val="22"/>
                <w:szCs w:val="22"/>
              </w:rPr>
              <w:t>Sportska rasvjeta - lokacije obuhvata</w:t>
            </w:r>
          </w:p>
        </w:tc>
        <w:tc>
          <w:tcPr>
            <w:tcW w:w="1228" w:type="pct"/>
            <w:shd w:val="clear" w:color="000000" w:fill="D9D9D9"/>
            <w:vAlign w:val="center"/>
            <w:hideMark/>
          </w:tcPr>
          <w:p w14:paraId="60582063" w14:textId="77777777" w:rsidR="00021DB9" w:rsidRDefault="00021DB9">
            <w:pPr>
              <w:jc w:val="center"/>
              <w:rPr>
                <w:rFonts w:ascii="Aptos" w:hAnsi="Aptos"/>
                <w:color w:val="000000"/>
                <w:sz w:val="22"/>
                <w:szCs w:val="22"/>
              </w:rPr>
            </w:pPr>
            <w:r>
              <w:rPr>
                <w:rFonts w:ascii="Aptos" w:hAnsi="Aptos"/>
                <w:color w:val="000000"/>
                <w:sz w:val="22"/>
                <w:szCs w:val="22"/>
              </w:rPr>
              <w:t>Procjena investicije</w:t>
            </w:r>
          </w:p>
        </w:tc>
      </w:tr>
      <w:tr w:rsidR="00021DB9" w14:paraId="3D7053E4" w14:textId="77777777" w:rsidTr="00021DB9">
        <w:trPr>
          <w:trHeight w:val="2715"/>
        </w:trPr>
        <w:tc>
          <w:tcPr>
            <w:tcW w:w="464" w:type="pct"/>
            <w:noWrap/>
            <w:hideMark/>
          </w:tcPr>
          <w:p w14:paraId="253C010D" w14:textId="77777777" w:rsidR="00021DB9" w:rsidRDefault="00021DB9">
            <w:pPr>
              <w:rPr>
                <w:rFonts w:ascii="Aptos" w:hAnsi="Aptos"/>
                <w:sz w:val="22"/>
                <w:szCs w:val="22"/>
              </w:rPr>
            </w:pPr>
            <w:r>
              <w:rPr>
                <w:rFonts w:ascii="Aptos" w:hAnsi="Aptos"/>
                <w:sz w:val="22"/>
                <w:szCs w:val="22"/>
              </w:rPr>
              <w:t>4.</w:t>
            </w:r>
          </w:p>
        </w:tc>
        <w:tc>
          <w:tcPr>
            <w:tcW w:w="3308" w:type="pct"/>
            <w:vAlign w:val="center"/>
            <w:hideMark/>
          </w:tcPr>
          <w:p w14:paraId="0A01278B" w14:textId="77777777" w:rsidR="00021DB9" w:rsidRDefault="00021DB9">
            <w:pPr>
              <w:rPr>
                <w:rFonts w:ascii="Aptos" w:hAnsi="Aptos"/>
                <w:sz w:val="22"/>
                <w:szCs w:val="22"/>
              </w:rPr>
            </w:pPr>
            <w:r>
              <w:rPr>
                <w:rFonts w:ascii="Aptos" w:hAnsi="Aptos"/>
                <w:sz w:val="22"/>
                <w:szCs w:val="22"/>
              </w:rPr>
              <w:t>U okviru plana predviđa se gradnja nove rasvjete na igralištima koja trenutno nisu opremljena rasvjetom.</w:t>
            </w:r>
            <w:r>
              <w:rPr>
                <w:rFonts w:ascii="Aptos" w:hAnsi="Aptos"/>
                <w:sz w:val="22"/>
                <w:szCs w:val="22"/>
              </w:rPr>
              <w:br/>
              <w:t>Rekonstrukcija i gradnja rasvjete provodit će se u skladu s važećim normama i tehničkim smjernicama za sportsku rasvjetu, uz primjenu energetski učinkovitih LED svjetiljki, s ciljem osiguravanja odgovarajućih uvjeta za treninge i natjecanja te smanjenja potrošnje električne energije i troškova održavanja.</w:t>
            </w:r>
            <w:r>
              <w:rPr>
                <w:rFonts w:ascii="Aptos" w:hAnsi="Aptos"/>
                <w:sz w:val="22"/>
                <w:szCs w:val="22"/>
              </w:rPr>
              <w:br/>
              <w:t>Gradnja nove rasvjete planira se na sljedećim građevinama:</w:t>
            </w:r>
            <w:r>
              <w:rPr>
                <w:rFonts w:ascii="Aptos" w:hAnsi="Aptos"/>
                <w:sz w:val="22"/>
                <w:szCs w:val="22"/>
              </w:rPr>
              <w:br/>
              <w:t xml:space="preserve">-Uređenje sportskog centra - elektroinstalacije LED </w:t>
            </w:r>
            <w:proofErr w:type="spellStart"/>
            <w:r>
              <w:rPr>
                <w:rFonts w:ascii="Aptos" w:hAnsi="Aptos"/>
                <w:sz w:val="22"/>
                <w:szCs w:val="22"/>
              </w:rPr>
              <w:t>ravjeta</w:t>
            </w:r>
            <w:proofErr w:type="spellEnd"/>
          </w:p>
        </w:tc>
        <w:tc>
          <w:tcPr>
            <w:tcW w:w="1228" w:type="pct"/>
            <w:shd w:val="clear" w:color="000000" w:fill="FFFFFF"/>
            <w:vAlign w:val="center"/>
            <w:hideMark/>
          </w:tcPr>
          <w:p w14:paraId="6956AE79" w14:textId="77777777" w:rsidR="00021DB9" w:rsidRDefault="00021DB9">
            <w:pPr>
              <w:rPr>
                <w:rFonts w:ascii="Aptos" w:hAnsi="Aptos"/>
                <w:color w:val="000000"/>
                <w:sz w:val="22"/>
                <w:szCs w:val="22"/>
              </w:rPr>
            </w:pPr>
            <w:r>
              <w:rPr>
                <w:rFonts w:ascii="Aptos" w:hAnsi="Aptos"/>
                <w:color w:val="000000"/>
                <w:sz w:val="22"/>
                <w:szCs w:val="22"/>
              </w:rPr>
              <w:t xml:space="preserve">                            35.000,00 € </w:t>
            </w:r>
          </w:p>
        </w:tc>
      </w:tr>
      <w:tr w:rsidR="00021DB9" w14:paraId="7454D323" w14:textId="77777777" w:rsidTr="00021DB9">
        <w:trPr>
          <w:trHeight w:val="300"/>
        </w:trPr>
        <w:tc>
          <w:tcPr>
            <w:tcW w:w="464" w:type="pct"/>
            <w:noWrap/>
            <w:hideMark/>
          </w:tcPr>
          <w:p w14:paraId="194F15F1" w14:textId="77777777" w:rsidR="00021DB9" w:rsidRDefault="00021DB9">
            <w:pPr>
              <w:rPr>
                <w:rFonts w:ascii="Aptos" w:hAnsi="Aptos"/>
                <w:sz w:val="22"/>
                <w:szCs w:val="22"/>
              </w:rPr>
            </w:pPr>
            <w:r>
              <w:rPr>
                <w:rFonts w:ascii="Aptos" w:hAnsi="Aptos"/>
                <w:sz w:val="22"/>
                <w:szCs w:val="22"/>
              </w:rPr>
              <w:t> </w:t>
            </w:r>
          </w:p>
        </w:tc>
        <w:tc>
          <w:tcPr>
            <w:tcW w:w="3308" w:type="pct"/>
            <w:noWrap/>
            <w:vAlign w:val="center"/>
            <w:hideMark/>
          </w:tcPr>
          <w:p w14:paraId="0A09764D" w14:textId="77777777" w:rsidR="00021DB9" w:rsidRDefault="00021DB9">
            <w:pPr>
              <w:rPr>
                <w:rFonts w:ascii="Aptos" w:hAnsi="Aptos"/>
                <w:sz w:val="22"/>
                <w:szCs w:val="22"/>
              </w:rPr>
            </w:pPr>
            <w:r>
              <w:rPr>
                <w:rFonts w:ascii="Aptos" w:hAnsi="Aptos"/>
                <w:sz w:val="22"/>
                <w:szCs w:val="22"/>
              </w:rPr>
              <w:t> </w:t>
            </w:r>
          </w:p>
        </w:tc>
        <w:tc>
          <w:tcPr>
            <w:tcW w:w="1228" w:type="pct"/>
            <w:shd w:val="clear" w:color="000000" w:fill="FFFFFF"/>
            <w:noWrap/>
            <w:vAlign w:val="center"/>
            <w:hideMark/>
          </w:tcPr>
          <w:p w14:paraId="280C20D8" w14:textId="77777777" w:rsidR="00021DB9" w:rsidRDefault="00021DB9">
            <w:pPr>
              <w:rPr>
                <w:rFonts w:ascii="Aptos" w:hAnsi="Aptos"/>
                <w:color w:val="000000"/>
                <w:sz w:val="22"/>
                <w:szCs w:val="22"/>
              </w:rPr>
            </w:pPr>
            <w:r>
              <w:rPr>
                <w:rFonts w:ascii="Aptos" w:hAnsi="Aptos"/>
                <w:color w:val="000000"/>
                <w:sz w:val="22"/>
                <w:szCs w:val="22"/>
              </w:rPr>
              <w:t> </w:t>
            </w:r>
          </w:p>
        </w:tc>
      </w:tr>
      <w:tr w:rsidR="00021DB9" w14:paraId="7AEFED7E" w14:textId="77777777" w:rsidTr="00021DB9">
        <w:trPr>
          <w:trHeight w:val="315"/>
        </w:trPr>
        <w:tc>
          <w:tcPr>
            <w:tcW w:w="464" w:type="pct"/>
            <w:hideMark/>
          </w:tcPr>
          <w:p w14:paraId="7534C94B" w14:textId="77777777" w:rsidR="00021DB9" w:rsidRDefault="00021DB9">
            <w:pPr>
              <w:rPr>
                <w:rFonts w:ascii="Aptos" w:hAnsi="Aptos"/>
                <w:sz w:val="22"/>
                <w:szCs w:val="22"/>
              </w:rPr>
            </w:pPr>
            <w:r>
              <w:rPr>
                <w:rFonts w:ascii="Aptos" w:hAnsi="Aptos"/>
                <w:sz w:val="22"/>
                <w:szCs w:val="22"/>
              </w:rPr>
              <w:t>R.br.</w:t>
            </w:r>
          </w:p>
        </w:tc>
        <w:tc>
          <w:tcPr>
            <w:tcW w:w="3308" w:type="pct"/>
            <w:shd w:val="clear" w:color="000000" w:fill="D0D0D0"/>
            <w:vAlign w:val="center"/>
            <w:hideMark/>
          </w:tcPr>
          <w:p w14:paraId="051B2B86" w14:textId="77777777" w:rsidR="00021DB9" w:rsidRDefault="00021DB9">
            <w:pPr>
              <w:rPr>
                <w:rFonts w:ascii="Aptos" w:hAnsi="Aptos"/>
                <w:sz w:val="22"/>
                <w:szCs w:val="22"/>
              </w:rPr>
            </w:pPr>
            <w:r>
              <w:rPr>
                <w:rFonts w:ascii="Aptos" w:hAnsi="Aptos"/>
                <w:sz w:val="22"/>
                <w:szCs w:val="22"/>
              </w:rPr>
              <w:t>Informacijsko-Komunikacijska (IK) platforma</w:t>
            </w:r>
          </w:p>
        </w:tc>
        <w:tc>
          <w:tcPr>
            <w:tcW w:w="1228" w:type="pct"/>
            <w:shd w:val="clear" w:color="000000" w:fill="D9D9D9"/>
            <w:vAlign w:val="center"/>
            <w:hideMark/>
          </w:tcPr>
          <w:p w14:paraId="7E616F18" w14:textId="77777777" w:rsidR="00021DB9" w:rsidRDefault="00021DB9">
            <w:pPr>
              <w:jc w:val="center"/>
              <w:rPr>
                <w:rFonts w:ascii="Aptos" w:hAnsi="Aptos"/>
                <w:color w:val="000000"/>
                <w:sz w:val="22"/>
                <w:szCs w:val="22"/>
              </w:rPr>
            </w:pPr>
            <w:r>
              <w:rPr>
                <w:rFonts w:ascii="Aptos" w:hAnsi="Aptos"/>
                <w:color w:val="000000"/>
                <w:sz w:val="22"/>
                <w:szCs w:val="22"/>
              </w:rPr>
              <w:t>Procjena investicije</w:t>
            </w:r>
          </w:p>
        </w:tc>
      </w:tr>
      <w:tr w:rsidR="00021DB9" w14:paraId="1317F303" w14:textId="77777777" w:rsidTr="00021DB9">
        <w:trPr>
          <w:trHeight w:val="2715"/>
        </w:trPr>
        <w:tc>
          <w:tcPr>
            <w:tcW w:w="464" w:type="pct"/>
            <w:noWrap/>
            <w:hideMark/>
          </w:tcPr>
          <w:p w14:paraId="6176EBB0" w14:textId="77777777" w:rsidR="00021DB9" w:rsidRDefault="00021DB9">
            <w:pPr>
              <w:rPr>
                <w:rFonts w:ascii="Aptos" w:hAnsi="Aptos"/>
                <w:sz w:val="22"/>
                <w:szCs w:val="22"/>
              </w:rPr>
            </w:pPr>
            <w:r>
              <w:rPr>
                <w:rFonts w:ascii="Aptos" w:hAnsi="Aptos"/>
                <w:sz w:val="22"/>
                <w:szCs w:val="22"/>
              </w:rPr>
              <w:lastRenderedPageBreak/>
              <w:t>5.</w:t>
            </w:r>
          </w:p>
        </w:tc>
        <w:tc>
          <w:tcPr>
            <w:tcW w:w="3308" w:type="pct"/>
            <w:vAlign w:val="center"/>
            <w:hideMark/>
          </w:tcPr>
          <w:p w14:paraId="2A3CB4F4" w14:textId="77777777" w:rsidR="00021DB9" w:rsidRDefault="00021DB9">
            <w:pPr>
              <w:rPr>
                <w:rFonts w:ascii="Aptos" w:hAnsi="Aptos"/>
                <w:sz w:val="22"/>
                <w:szCs w:val="22"/>
              </w:rPr>
            </w:pPr>
            <w:r>
              <w:rPr>
                <w:rFonts w:ascii="Aptos" w:hAnsi="Aptos"/>
                <w:sz w:val="22"/>
                <w:szCs w:val="22"/>
              </w:rPr>
              <w:t>U okviru modernizacije sustava javne rasvjete, planirana je uspostava centralizirane informacijsko-komunikacijske (IKT) platforme koja će omogućiti praćenje, analizu i optimizaciju rada cjelokupne mreže javne rasvjete na području Grada Valpova.</w:t>
            </w:r>
            <w:r>
              <w:rPr>
                <w:rFonts w:ascii="Aptos" w:hAnsi="Aptos"/>
                <w:sz w:val="22"/>
                <w:szCs w:val="22"/>
              </w:rPr>
              <w:br/>
              <w:t xml:space="preserve">Cilj implementacije je stvaranje temelja za pametno upravljanje javnom rasvjetom (Smart </w:t>
            </w:r>
            <w:proofErr w:type="spellStart"/>
            <w:r>
              <w:rPr>
                <w:rFonts w:ascii="Aptos" w:hAnsi="Aptos"/>
                <w:sz w:val="22"/>
                <w:szCs w:val="22"/>
              </w:rPr>
              <w:t>Lighting</w:t>
            </w:r>
            <w:proofErr w:type="spellEnd"/>
            <w:r>
              <w:rPr>
                <w:rFonts w:ascii="Aptos" w:hAnsi="Aptos"/>
                <w:sz w:val="22"/>
                <w:szCs w:val="22"/>
              </w:rPr>
              <w:t>), čime će se omogućiti učinkovito planiranje održavanja, daljinsko upravljanje pojedinim točkama rasvjete, te detaljno praćenje energetskih pokazatelja u stvarnom vremenu.</w:t>
            </w:r>
          </w:p>
        </w:tc>
        <w:tc>
          <w:tcPr>
            <w:tcW w:w="1228" w:type="pct"/>
            <w:shd w:val="clear" w:color="000000" w:fill="FFFFFF"/>
            <w:vAlign w:val="center"/>
            <w:hideMark/>
          </w:tcPr>
          <w:p w14:paraId="75F6AB56" w14:textId="77777777" w:rsidR="00021DB9" w:rsidRDefault="00021DB9">
            <w:pPr>
              <w:rPr>
                <w:rFonts w:ascii="Aptos" w:hAnsi="Aptos"/>
                <w:color w:val="000000"/>
                <w:sz w:val="22"/>
                <w:szCs w:val="22"/>
              </w:rPr>
            </w:pPr>
            <w:r>
              <w:rPr>
                <w:rFonts w:ascii="Aptos" w:hAnsi="Aptos"/>
                <w:color w:val="000000"/>
                <w:sz w:val="22"/>
                <w:szCs w:val="22"/>
              </w:rPr>
              <w:t xml:space="preserve">                            12.500,00 € </w:t>
            </w:r>
          </w:p>
        </w:tc>
      </w:tr>
      <w:tr w:rsidR="00021DB9" w14:paraId="45092DF5" w14:textId="77777777" w:rsidTr="00021DB9">
        <w:trPr>
          <w:trHeight w:val="300"/>
        </w:trPr>
        <w:tc>
          <w:tcPr>
            <w:tcW w:w="464" w:type="pct"/>
            <w:noWrap/>
            <w:hideMark/>
          </w:tcPr>
          <w:p w14:paraId="18D27BCE" w14:textId="77777777" w:rsidR="00021DB9" w:rsidRDefault="00021DB9">
            <w:pPr>
              <w:rPr>
                <w:rFonts w:ascii="Aptos" w:hAnsi="Aptos"/>
                <w:sz w:val="22"/>
                <w:szCs w:val="22"/>
              </w:rPr>
            </w:pPr>
            <w:r>
              <w:rPr>
                <w:rFonts w:ascii="Aptos" w:hAnsi="Aptos"/>
                <w:sz w:val="22"/>
                <w:szCs w:val="22"/>
              </w:rPr>
              <w:t> </w:t>
            </w:r>
          </w:p>
        </w:tc>
        <w:tc>
          <w:tcPr>
            <w:tcW w:w="3308" w:type="pct"/>
            <w:noWrap/>
            <w:vAlign w:val="center"/>
            <w:hideMark/>
          </w:tcPr>
          <w:p w14:paraId="5DE44CC6" w14:textId="77777777" w:rsidR="00021DB9" w:rsidRDefault="00021DB9">
            <w:pPr>
              <w:rPr>
                <w:rFonts w:ascii="Aptos" w:hAnsi="Aptos"/>
                <w:sz w:val="22"/>
                <w:szCs w:val="22"/>
              </w:rPr>
            </w:pPr>
            <w:r>
              <w:rPr>
                <w:rFonts w:ascii="Aptos" w:hAnsi="Aptos"/>
                <w:sz w:val="22"/>
                <w:szCs w:val="22"/>
              </w:rPr>
              <w:t> </w:t>
            </w:r>
          </w:p>
        </w:tc>
        <w:tc>
          <w:tcPr>
            <w:tcW w:w="1228" w:type="pct"/>
            <w:shd w:val="clear" w:color="000000" w:fill="FFFFFF"/>
            <w:noWrap/>
            <w:vAlign w:val="center"/>
            <w:hideMark/>
          </w:tcPr>
          <w:p w14:paraId="1A6237F3" w14:textId="77777777" w:rsidR="00021DB9" w:rsidRDefault="00021DB9">
            <w:pPr>
              <w:rPr>
                <w:rFonts w:ascii="Aptos" w:hAnsi="Aptos"/>
                <w:color w:val="000000"/>
                <w:sz w:val="22"/>
                <w:szCs w:val="22"/>
              </w:rPr>
            </w:pPr>
            <w:r>
              <w:rPr>
                <w:rFonts w:ascii="Aptos" w:hAnsi="Aptos"/>
                <w:color w:val="000000"/>
                <w:sz w:val="22"/>
                <w:szCs w:val="22"/>
              </w:rPr>
              <w:t> </w:t>
            </w:r>
          </w:p>
        </w:tc>
      </w:tr>
      <w:tr w:rsidR="00021DB9" w14:paraId="0A2540B2" w14:textId="77777777" w:rsidTr="00021DB9">
        <w:trPr>
          <w:trHeight w:val="315"/>
        </w:trPr>
        <w:tc>
          <w:tcPr>
            <w:tcW w:w="464" w:type="pct"/>
            <w:hideMark/>
          </w:tcPr>
          <w:p w14:paraId="0C34F130" w14:textId="77777777" w:rsidR="00021DB9" w:rsidRDefault="00021DB9">
            <w:pPr>
              <w:rPr>
                <w:rFonts w:ascii="Aptos" w:hAnsi="Aptos"/>
                <w:sz w:val="22"/>
                <w:szCs w:val="22"/>
              </w:rPr>
            </w:pPr>
            <w:r>
              <w:rPr>
                <w:rFonts w:ascii="Aptos" w:hAnsi="Aptos"/>
                <w:sz w:val="22"/>
                <w:szCs w:val="22"/>
              </w:rPr>
              <w:t>R.br.</w:t>
            </w:r>
          </w:p>
        </w:tc>
        <w:tc>
          <w:tcPr>
            <w:tcW w:w="3308" w:type="pct"/>
            <w:shd w:val="clear" w:color="000000" w:fill="D0D0D0"/>
            <w:vAlign w:val="center"/>
            <w:hideMark/>
          </w:tcPr>
          <w:p w14:paraId="66158877" w14:textId="77777777" w:rsidR="00021DB9" w:rsidRDefault="00021DB9">
            <w:pPr>
              <w:rPr>
                <w:rFonts w:ascii="Aptos" w:hAnsi="Aptos"/>
                <w:sz w:val="22"/>
                <w:szCs w:val="22"/>
              </w:rPr>
            </w:pPr>
            <w:r>
              <w:rPr>
                <w:rFonts w:ascii="Aptos" w:hAnsi="Aptos"/>
                <w:sz w:val="22"/>
                <w:szCs w:val="22"/>
              </w:rPr>
              <w:t>Upravljanje rasvjetom</w:t>
            </w:r>
          </w:p>
        </w:tc>
        <w:tc>
          <w:tcPr>
            <w:tcW w:w="1228" w:type="pct"/>
            <w:shd w:val="clear" w:color="000000" w:fill="D9D9D9"/>
            <w:vAlign w:val="center"/>
            <w:hideMark/>
          </w:tcPr>
          <w:p w14:paraId="632128C0" w14:textId="77777777" w:rsidR="00021DB9" w:rsidRDefault="00021DB9">
            <w:pPr>
              <w:jc w:val="center"/>
              <w:rPr>
                <w:rFonts w:ascii="Aptos" w:hAnsi="Aptos"/>
                <w:color w:val="000000"/>
                <w:sz w:val="22"/>
                <w:szCs w:val="22"/>
              </w:rPr>
            </w:pPr>
            <w:r>
              <w:rPr>
                <w:rFonts w:ascii="Aptos" w:hAnsi="Aptos"/>
                <w:color w:val="000000"/>
                <w:sz w:val="22"/>
                <w:szCs w:val="22"/>
              </w:rPr>
              <w:t>Procjena investicije</w:t>
            </w:r>
          </w:p>
        </w:tc>
      </w:tr>
      <w:tr w:rsidR="00021DB9" w14:paraId="6E713696" w14:textId="77777777" w:rsidTr="00021DB9">
        <w:trPr>
          <w:trHeight w:val="1515"/>
        </w:trPr>
        <w:tc>
          <w:tcPr>
            <w:tcW w:w="464" w:type="pct"/>
            <w:noWrap/>
            <w:hideMark/>
          </w:tcPr>
          <w:p w14:paraId="522F9234" w14:textId="77777777" w:rsidR="00021DB9" w:rsidRDefault="00021DB9">
            <w:pPr>
              <w:rPr>
                <w:rFonts w:ascii="Aptos" w:hAnsi="Aptos"/>
                <w:sz w:val="22"/>
                <w:szCs w:val="22"/>
              </w:rPr>
            </w:pPr>
            <w:r>
              <w:rPr>
                <w:rFonts w:ascii="Aptos" w:hAnsi="Aptos"/>
                <w:sz w:val="22"/>
                <w:szCs w:val="22"/>
              </w:rPr>
              <w:t>6.</w:t>
            </w:r>
          </w:p>
        </w:tc>
        <w:tc>
          <w:tcPr>
            <w:tcW w:w="3308" w:type="pct"/>
            <w:vAlign w:val="center"/>
            <w:hideMark/>
          </w:tcPr>
          <w:p w14:paraId="0608AECF" w14:textId="77777777" w:rsidR="00021DB9" w:rsidRDefault="00021DB9">
            <w:pPr>
              <w:rPr>
                <w:rFonts w:ascii="Aptos Narrow" w:hAnsi="Aptos Narrow"/>
                <w:color w:val="000000"/>
                <w:sz w:val="22"/>
                <w:szCs w:val="22"/>
              </w:rPr>
            </w:pPr>
            <w:r>
              <w:rPr>
                <w:rFonts w:ascii="Aptos Narrow" w:hAnsi="Aptos Narrow"/>
                <w:color w:val="000000"/>
                <w:sz w:val="22"/>
                <w:szCs w:val="22"/>
              </w:rPr>
              <w:t>U svrhu poboljšanja upravljanja, praćenja potrošnje i optimizacije rada sustava javne rasvjete, planirana je ugradnja nadzorno-upravljačkih uređaja u postojeće ormare javne rasvjete (OJR). Planirana je ugradnja uređaja na 84 lokacije.</w:t>
            </w:r>
          </w:p>
        </w:tc>
        <w:tc>
          <w:tcPr>
            <w:tcW w:w="1228" w:type="pct"/>
            <w:shd w:val="clear" w:color="000000" w:fill="FFFFFF"/>
            <w:vAlign w:val="center"/>
            <w:hideMark/>
          </w:tcPr>
          <w:p w14:paraId="1626ED7B" w14:textId="77777777" w:rsidR="00021DB9" w:rsidRDefault="00021DB9">
            <w:pPr>
              <w:rPr>
                <w:rFonts w:ascii="Aptos" w:hAnsi="Aptos"/>
                <w:color w:val="000000"/>
                <w:sz w:val="22"/>
                <w:szCs w:val="22"/>
              </w:rPr>
            </w:pPr>
            <w:r>
              <w:rPr>
                <w:rFonts w:ascii="Aptos" w:hAnsi="Aptos"/>
                <w:color w:val="000000"/>
                <w:sz w:val="22"/>
                <w:szCs w:val="22"/>
              </w:rPr>
              <w:t xml:space="preserve">                            92.400,00 € </w:t>
            </w:r>
          </w:p>
        </w:tc>
      </w:tr>
      <w:tr w:rsidR="00021DB9" w14:paraId="0526328E" w14:textId="77777777" w:rsidTr="00021DB9">
        <w:trPr>
          <w:trHeight w:val="315"/>
        </w:trPr>
        <w:tc>
          <w:tcPr>
            <w:tcW w:w="464" w:type="pct"/>
            <w:noWrap/>
            <w:hideMark/>
          </w:tcPr>
          <w:p w14:paraId="08480D75" w14:textId="77777777" w:rsidR="00021DB9" w:rsidRDefault="00021DB9">
            <w:pPr>
              <w:rPr>
                <w:rFonts w:ascii="Aptos" w:hAnsi="Aptos"/>
                <w:sz w:val="22"/>
                <w:szCs w:val="22"/>
              </w:rPr>
            </w:pPr>
            <w:r>
              <w:rPr>
                <w:rFonts w:ascii="Aptos" w:hAnsi="Aptos"/>
                <w:sz w:val="22"/>
                <w:szCs w:val="22"/>
              </w:rPr>
              <w:t> </w:t>
            </w:r>
          </w:p>
        </w:tc>
        <w:tc>
          <w:tcPr>
            <w:tcW w:w="3308" w:type="pct"/>
            <w:noWrap/>
            <w:vAlign w:val="center"/>
            <w:hideMark/>
          </w:tcPr>
          <w:p w14:paraId="4F3909CF" w14:textId="77777777" w:rsidR="00021DB9" w:rsidRDefault="00021DB9">
            <w:pPr>
              <w:rPr>
                <w:rFonts w:ascii="Aptos" w:hAnsi="Aptos"/>
                <w:sz w:val="22"/>
                <w:szCs w:val="22"/>
              </w:rPr>
            </w:pPr>
            <w:r>
              <w:rPr>
                <w:rFonts w:ascii="Aptos" w:hAnsi="Aptos"/>
                <w:sz w:val="22"/>
                <w:szCs w:val="22"/>
              </w:rPr>
              <w:t> </w:t>
            </w:r>
          </w:p>
        </w:tc>
        <w:tc>
          <w:tcPr>
            <w:tcW w:w="1228" w:type="pct"/>
            <w:shd w:val="clear" w:color="000000" w:fill="FFFFFF"/>
            <w:noWrap/>
            <w:vAlign w:val="center"/>
            <w:hideMark/>
          </w:tcPr>
          <w:p w14:paraId="5A3A2EE7" w14:textId="77777777" w:rsidR="00021DB9" w:rsidRDefault="00021DB9">
            <w:pPr>
              <w:rPr>
                <w:rFonts w:ascii="Aptos" w:hAnsi="Aptos"/>
                <w:color w:val="000000"/>
                <w:sz w:val="22"/>
                <w:szCs w:val="22"/>
              </w:rPr>
            </w:pPr>
            <w:r>
              <w:rPr>
                <w:rFonts w:ascii="Aptos" w:hAnsi="Aptos"/>
                <w:color w:val="000000"/>
                <w:sz w:val="22"/>
                <w:szCs w:val="22"/>
              </w:rPr>
              <w:t> </w:t>
            </w:r>
          </w:p>
        </w:tc>
      </w:tr>
      <w:tr w:rsidR="00021DB9" w14:paraId="225E8FB3" w14:textId="77777777" w:rsidTr="00021DB9">
        <w:trPr>
          <w:trHeight w:val="315"/>
        </w:trPr>
        <w:tc>
          <w:tcPr>
            <w:tcW w:w="464" w:type="pct"/>
            <w:hideMark/>
          </w:tcPr>
          <w:p w14:paraId="256E34E0" w14:textId="77777777" w:rsidR="00021DB9" w:rsidRDefault="00021DB9">
            <w:pPr>
              <w:rPr>
                <w:rFonts w:ascii="Aptos" w:hAnsi="Aptos"/>
                <w:sz w:val="22"/>
                <w:szCs w:val="22"/>
              </w:rPr>
            </w:pPr>
            <w:r>
              <w:rPr>
                <w:rFonts w:ascii="Aptos" w:hAnsi="Aptos"/>
                <w:sz w:val="22"/>
                <w:szCs w:val="22"/>
              </w:rPr>
              <w:t>R.br.</w:t>
            </w:r>
          </w:p>
        </w:tc>
        <w:tc>
          <w:tcPr>
            <w:tcW w:w="3308" w:type="pct"/>
            <w:shd w:val="clear" w:color="000000" w:fill="D0D0D0"/>
            <w:vAlign w:val="center"/>
            <w:hideMark/>
          </w:tcPr>
          <w:p w14:paraId="0FEF2D33" w14:textId="77777777" w:rsidR="00021DB9" w:rsidRDefault="00021DB9">
            <w:pPr>
              <w:rPr>
                <w:rFonts w:ascii="Aptos" w:hAnsi="Aptos"/>
                <w:sz w:val="22"/>
                <w:szCs w:val="22"/>
              </w:rPr>
            </w:pPr>
            <w:r>
              <w:rPr>
                <w:rFonts w:ascii="Aptos" w:hAnsi="Aptos"/>
                <w:sz w:val="22"/>
                <w:szCs w:val="22"/>
              </w:rPr>
              <w:t>Izmještanje OMM i automatike upravljanja u zasebne OJR</w:t>
            </w:r>
          </w:p>
        </w:tc>
        <w:tc>
          <w:tcPr>
            <w:tcW w:w="1228" w:type="pct"/>
            <w:shd w:val="clear" w:color="000000" w:fill="D9D9D9"/>
            <w:vAlign w:val="center"/>
            <w:hideMark/>
          </w:tcPr>
          <w:p w14:paraId="65A5BD5D" w14:textId="77777777" w:rsidR="00021DB9" w:rsidRDefault="00021DB9">
            <w:pPr>
              <w:jc w:val="center"/>
              <w:rPr>
                <w:rFonts w:ascii="Aptos" w:hAnsi="Aptos"/>
                <w:color w:val="000000"/>
                <w:sz w:val="22"/>
                <w:szCs w:val="22"/>
              </w:rPr>
            </w:pPr>
            <w:r>
              <w:rPr>
                <w:rFonts w:ascii="Aptos" w:hAnsi="Aptos"/>
                <w:color w:val="000000"/>
                <w:sz w:val="22"/>
                <w:szCs w:val="22"/>
              </w:rPr>
              <w:t>Procjena investicije</w:t>
            </w:r>
          </w:p>
        </w:tc>
      </w:tr>
      <w:tr w:rsidR="00021DB9" w14:paraId="5F54AE7E" w14:textId="77777777" w:rsidTr="00021DB9">
        <w:trPr>
          <w:trHeight w:val="1515"/>
        </w:trPr>
        <w:tc>
          <w:tcPr>
            <w:tcW w:w="464" w:type="pct"/>
            <w:noWrap/>
            <w:hideMark/>
          </w:tcPr>
          <w:p w14:paraId="20BB839F" w14:textId="77777777" w:rsidR="00021DB9" w:rsidRDefault="00021DB9">
            <w:pPr>
              <w:rPr>
                <w:rFonts w:ascii="Aptos" w:hAnsi="Aptos"/>
                <w:sz w:val="22"/>
                <w:szCs w:val="22"/>
              </w:rPr>
            </w:pPr>
            <w:r>
              <w:rPr>
                <w:rFonts w:ascii="Aptos" w:hAnsi="Aptos"/>
                <w:sz w:val="22"/>
                <w:szCs w:val="22"/>
              </w:rPr>
              <w:t>7.</w:t>
            </w:r>
          </w:p>
        </w:tc>
        <w:tc>
          <w:tcPr>
            <w:tcW w:w="3308" w:type="pct"/>
            <w:vAlign w:val="center"/>
            <w:hideMark/>
          </w:tcPr>
          <w:p w14:paraId="54B52A13" w14:textId="77777777" w:rsidR="00021DB9" w:rsidRDefault="00021DB9">
            <w:pPr>
              <w:rPr>
                <w:rFonts w:ascii="Aptos" w:hAnsi="Aptos"/>
                <w:sz w:val="22"/>
                <w:szCs w:val="22"/>
              </w:rPr>
            </w:pPr>
            <w:r>
              <w:rPr>
                <w:rFonts w:ascii="Aptos" w:hAnsi="Aptos"/>
                <w:sz w:val="22"/>
                <w:szCs w:val="22"/>
              </w:rPr>
              <w:t>U sklopu planiranih aktivnosti predviđa se izmještanje ormara javne rasvjete (OJR) koji se trenutno nalaze unutar elektroenergetskih postrojenja pod nadzorom HEP ODS-a ili na neprimjerenim lokacijama koje ne omogućuju siguran pristup i održavanje. Predviđeno je 69 lokacija za rekonstrukciju.</w:t>
            </w:r>
          </w:p>
        </w:tc>
        <w:tc>
          <w:tcPr>
            <w:tcW w:w="1228" w:type="pct"/>
            <w:shd w:val="clear" w:color="000000" w:fill="FFFFFF"/>
            <w:vAlign w:val="center"/>
            <w:hideMark/>
          </w:tcPr>
          <w:p w14:paraId="451C0766" w14:textId="77777777" w:rsidR="00021DB9" w:rsidRDefault="00021DB9">
            <w:pPr>
              <w:rPr>
                <w:rFonts w:ascii="Aptos" w:hAnsi="Aptos"/>
                <w:color w:val="000000"/>
                <w:sz w:val="22"/>
                <w:szCs w:val="22"/>
              </w:rPr>
            </w:pPr>
            <w:r>
              <w:rPr>
                <w:rFonts w:ascii="Aptos" w:hAnsi="Aptos"/>
                <w:color w:val="000000"/>
                <w:sz w:val="22"/>
                <w:szCs w:val="22"/>
              </w:rPr>
              <w:t xml:space="preserve">                          172.500,00 € </w:t>
            </w:r>
          </w:p>
        </w:tc>
      </w:tr>
      <w:tr w:rsidR="00021DB9" w14:paraId="6294249B" w14:textId="77777777" w:rsidTr="00021DB9">
        <w:trPr>
          <w:trHeight w:val="315"/>
        </w:trPr>
        <w:tc>
          <w:tcPr>
            <w:tcW w:w="464" w:type="pct"/>
            <w:shd w:val="clear" w:color="000000" w:fill="D9D9D9"/>
            <w:hideMark/>
          </w:tcPr>
          <w:p w14:paraId="4EB6FAD4" w14:textId="77777777" w:rsidR="00021DB9" w:rsidRDefault="00021DB9">
            <w:pPr>
              <w:rPr>
                <w:rFonts w:ascii="Aptos" w:hAnsi="Aptos"/>
                <w:color w:val="000000"/>
                <w:sz w:val="22"/>
                <w:szCs w:val="22"/>
              </w:rPr>
            </w:pPr>
            <w:r>
              <w:rPr>
                <w:rFonts w:ascii="Aptos" w:hAnsi="Aptos"/>
                <w:color w:val="000000"/>
                <w:sz w:val="22"/>
                <w:szCs w:val="22"/>
              </w:rPr>
              <w:t>R.br.</w:t>
            </w:r>
          </w:p>
        </w:tc>
        <w:tc>
          <w:tcPr>
            <w:tcW w:w="3308" w:type="pct"/>
            <w:shd w:val="clear" w:color="000000" w:fill="D9D9D9"/>
            <w:vAlign w:val="center"/>
            <w:hideMark/>
          </w:tcPr>
          <w:p w14:paraId="5CC175CC" w14:textId="77777777" w:rsidR="00021DB9" w:rsidRDefault="00021DB9">
            <w:pPr>
              <w:rPr>
                <w:rFonts w:ascii="Aptos" w:hAnsi="Aptos"/>
                <w:color w:val="000000"/>
                <w:sz w:val="22"/>
                <w:szCs w:val="22"/>
              </w:rPr>
            </w:pPr>
            <w:r>
              <w:rPr>
                <w:rFonts w:ascii="Aptos" w:hAnsi="Aptos"/>
                <w:color w:val="000000"/>
                <w:sz w:val="22"/>
                <w:szCs w:val="22"/>
              </w:rPr>
              <w:t xml:space="preserve">Povećanje sigurnosti pješaka </w:t>
            </w:r>
            <w:proofErr w:type="spellStart"/>
            <w:r>
              <w:rPr>
                <w:rFonts w:ascii="Aptos" w:hAnsi="Aptos"/>
                <w:color w:val="000000"/>
                <w:sz w:val="22"/>
                <w:szCs w:val="22"/>
              </w:rPr>
              <w:t>uprometu</w:t>
            </w:r>
            <w:proofErr w:type="spellEnd"/>
          </w:p>
        </w:tc>
        <w:tc>
          <w:tcPr>
            <w:tcW w:w="1228" w:type="pct"/>
            <w:shd w:val="clear" w:color="000000" w:fill="D9D9D9"/>
            <w:vAlign w:val="center"/>
            <w:hideMark/>
          </w:tcPr>
          <w:p w14:paraId="04D10AB3" w14:textId="77777777" w:rsidR="00021DB9" w:rsidRDefault="00021DB9">
            <w:pPr>
              <w:jc w:val="center"/>
              <w:rPr>
                <w:rFonts w:ascii="Aptos" w:hAnsi="Aptos"/>
                <w:color w:val="000000"/>
                <w:sz w:val="22"/>
                <w:szCs w:val="22"/>
              </w:rPr>
            </w:pPr>
            <w:r>
              <w:rPr>
                <w:rFonts w:ascii="Aptos" w:hAnsi="Aptos"/>
                <w:color w:val="000000"/>
                <w:sz w:val="22"/>
                <w:szCs w:val="22"/>
              </w:rPr>
              <w:t>Procjena investicije</w:t>
            </w:r>
          </w:p>
        </w:tc>
      </w:tr>
      <w:tr w:rsidR="00021DB9" w14:paraId="478987D4" w14:textId="77777777" w:rsidTr="00021DB9">
        <w:trPr>
          <w:trHeight w:val="1215"/>
        </w:trPr>
        <w:tc>
          <w:tcPr>
            <w:tcW w:w="464" w:type="pct"/>
            <w:shd w:val="clear" w:color="000000" w:fill="FFFFFF"/>
            <w:noWrap/>
            <w:hideMark/>
          </w:tcPr>
          <w:p w14:paraId="684D3542" w14:textId="77777777" w:rsidR="00021DB9" w:rsidRDefault="00021DB9">
            <w:pPr>
              <w:rPr>
                <w:rFonts w:ascii="Aptos" w:hAnsi="Aptos"/>
                <w:color w:val="000000"/>
                <w:sz w:val="22"/>
                <w:szCs w:val="22"/>
              </w:rPr>
            </w:pPr>
            <w:r>
              <w:rPr>
                <w:rFonts w:ascii="Aptos" w:hAnsi="Aptos"/>
                <w:color w:val="000000"/>
                <w:sz w:val="22"/>
                <w:szCs w:val="22"/>
              </w:rPr>
              <w:t>8.</w:t>
            </w:r>
          </w:p>
        </w:tc>
        <w:tc>
          <w:tcPr>
            <w:tcW w:w="3308" w:type="pct"/>
            <w:shd w:val="clear" w:color="000000" w:fill="FFFFFF"/>
            <w:vAlign w:val="center"/>
            <w:hideMark/>
          </w:tcPr>
          <w:p w14:paraId="750114D7" w14:textId="77777777" w:rsidR="00021DB9" w:rsidRDefault="00021DB9">
            <w:pPr>
              <w:rPr>
                <w:rFonts w:ascii="Aptos" w:hAnsi="Aptos"/>
                <w:color w:val="222222"/>
                <w:sz w:val="22"/>
                <w:szCs w:val="22"/>
              </w:rPr>
            </w:pPr>
            <w:r>
              <w:rPr>
                <w:rFonts w:ascii="Aptos" w:hAnsi="Aptos"/>
                <w:color w:val="222222"/>
                <w:sz w:val="22"/>
                <w:szCs w:val="22"/>
              </w:rPr>
              <w:t xml:space="preserve">Osvjetljavanje pješačkih prijelaza u svrhu povećanja sigurnosti pješaka u prometu. Osiguranje horizontalne i vertikalne rasvijetljenosti sukladno normama za sigurnost pješaka u prometu. Ovim akcijskim planom planirana je ugradnja rasvjete na 5 </w:t>
            </w:r>
            <w:proofErr w:type="spellStart"/>
            <w:r>
              <w:rPr>
                <w:rFonts w:ascii="Aptos" w:hAnsi="Aptos"/>
                <w:color w:val="222222"/>
                <w:sz w:val="22"/>
                <w:szCs w:val="22"/>
              </w:rPr>
              <w:t>lokacja</w:t>
            </w:r>
            <w:proofErr w:type="spellEnd"/>
            <w:r>
              <w:rPr>
                <w:rFonts w:ascii="Aptos" w:hAnsi="Aptos"/>
                <w:color w:val="222222"/>
                <w:sz w:val="22"/>
                <w:szCs w:val="22"/>
              </w:rPr>
              <w:t xml:space="preserve">. </w:t>
            </w:r>
          </w:p>
        </w:tc>
        <w:tc>
          <w:tcPr>
            <w:tcW w:w="1228" w:type="pct"/>
            <w:shd w:val="clear" w:color="000000" w:fill="FFFFFF"/>
            <w:vAlign w:val="center"/>
            <w:hideMark/>
          </w:tcPr>
          <w:p w14:paraId="45898393" w14:textId="77777777" w:rsidR="00021DB9" w:rsidRDefault="00021DB9">
            <w:pPr>
              <w:jc w:val="center"/>
              <w:rPr>
                <w:rFonts w:ascii="Aptos" w:hAnsi="Aptos"/>
                <w:color w:val="000000"/>
                <w:sz w:val="22"/>
                <w:szCs w:val="22"/>
              </w:rPr>
            </w:pPr>
            <w:r>
              <w:rPr>
                <w:rFonts w:ascii="Aptos" w:hAnsi="Aptos"/>
                <w:color w:val="000000"/>
                <w:sz w:val="22"/>
                <w:szCs w:val="22"/>
              </w:rPr>
              <w:t xml:space="preserve">                            46.000,00 € </w:t>
            </w:r>
          </w:p>
        </w:tc>
      </w:tr>
      <w:tr w:rsidR="00021DB9" w14:paraId="305F7F10" w14:textId="77777777" w:rsidTr="00021DB9">
        <w:trPr>
          <w:trHeight w:val="315"/>
        </w:trPr>
        <w:tc>
          <w:tcPr>
            <w:tcW w:w="464" w:type="pct"/>
            <w:shd w:val="clear" w:color="000000" w:fill="FFFFFF"/>
            <w:noWrap/>
            <w:hideMark/>
          </w:tcPr>
          <w:p w14:paraId="022C994D" w14:textId="77777777" w:rsidR="00021DB9" w:rsidRDefault="00021DB9">
            <w:pPr>
              <w:rPr>
                <w:rFonts w:ascii="Aptos" w:hAnsi="Aptos"/>
                <w:color w:val="000000"/>
                <w:sz w:val="22"/>
                <w:szCs w:val="22"/>
              </w:rPr>
            </w:pPr>
            <w:r>
              <w:rPr>
                <w:rFonts w:ascii="Aptos" w:hAnsi="Aptos"/>
                <w:color w:val="000000"/>
                <w:sz w:val="22"/>
                <w:szCs w:val="22"/>
              </w:rPr>
              <w:t> </w:t>
            </w:r>
          </w:p>
        </w:tc>
        <w:tc>
          <w:tcPr>
            <w:tcW w:w="3308" w:type="pct"/>
            <w:shd w:val="clear" w:color="000000" w:fill="FFFFFF"/>
            <w:noWrap/>
            <w:vAlign w:val="center"/>
            <w:hideMark/>
          </w:tcPr>
          <w:p w14:paraId="0401C4D1" w14:textId="77777777" w:rsidR="00021DB9" w:rsidRDefault="00021DB9">
            <w:pPr>
              <w:rPr>
                <w:rFonts w:ascii="Aptos" w:hAnsi="Aptos"/>
                <w:color w:val="222222"/>
                <w:sz w:val="22"/>
                <w:szCs w:val="22"/>
              </w:rPr>
            </w:pPr>
            <w:r>
              <w:rPr>
                <w:rFonts w:ascii="Aptos" w:hAnsi="Aptos"/>
                <w:color w:val="222222"/>
                <w:sz w:val="22"/>
                <w:szCs w:val="22"/>
              </w:rPr>
              <w:t> </w:t>
            </w:r>
          </w:p>
        </w:tc>
        <w:tc>
          <w:tcPr>
            <w:tcW w:w="1228" w:type="pct"/>
            <w:shd w:val="clear" w:color="000000" w:fill="FFFFFF"/>
            <w:noWrap/>
            <w:vAlign w:val="center"/>
            <w:hideMark/>
          </w:tcPr>
          <w:p w14:paraId="52E82EFD" w14:textId="77777777" w:rsidR="00021DB9" w:rsidRDefault="00021DB9">
            <w:pPr>
              <w:rPr>
                <w:rFonts w:ascii="Aptos" w:hAnsi="Aptos"/>
                <w:color w:val="222222"/>
                <w:sz w:val="22"/>
                <w:szCs w:val="22"/>
              </w:rPr>
            </w:pPr>
            <w:r>
              <w:rPr>
                <w:rFonts w:ascii="Aptos" w:hAnsi="Aptos"/>
                <w:color w:val="222222"/>
                <w:sz w:val="22"/>
                <w:szCs w:val="22"/>
              </w:rPr>
              <w:t> </w:t>
            </w:r>
          </w:p>
        </w:tc>
      </w:tr>
      <w:tr w:rsidR="00021DB9" w14:paraId="24CDF6BA" w14:textId="77777777" w:rsidTr="00021DB9">
        <w:trPr>
          <w:trHeight w:val="615"/>
        </w:trPr>
        <w:tc>
          <w:tcPr>
            <w:tcW w:w="464" w:type="pct"/>
            <w:shd w:val="clear" w:color="000000" w:fill="D9D9D9"/>
            <w:hideMark/>
          </w:tcPr>
          <w:p w14:paraId="5A9A473A" w14:textId="77777777" w:rsidR="00021DB9" w:rsidRDefault="00021DB9">
            <w:pPr>
              <w:rPr>
                <w:rFonts w:ascii="Aptos" w:hAnsi="Aptos"/>
                <w:color w:val="000000"/>
                <w:sz w:val="22"/>
                <w:szCs w:val="22"/>
              </w:rPr>
            </w:pPr>
            <w:r>
              <w:rPr>
                <w:rFonts w:ascii="Aptos" w:hAnsi="Aptos"/>
                <w:color w:val="000000"/>
                <w:sz w:val="22"/>
                <w:szCs w:val="22"/>
              </w:rPr>
              <w:t>R.br.</w:t>
            </w:r>
          </w:p>
        </w:tc>
        <w:tc>
          <w:tcPr>
            <w:tcW w:w="3308" w:type="pct"/>
            <w:vAlign w:val="center"/>
            <w:hideMark/>
          </w:tcPr>
          <w:p w14:paraId="6BAB61AC" w14:textId="77777777" w:rsidR="00021DB9" w:rsidRDefault="00021DB9">
            <w:pPr>
              <w:rPr>
                <w:rFonts w:ascii="Aptos" w:hAnsi="Aptos"/>
                <w:color w:val="000000"/>
                <w:sz w:val="22"/>
                <w:szCs w:val="22"/>
              </w:rPr>
            </w:pPr>
            <w:r>
              <w:rPr>
                <w:rFonts w:ascii="Aptos" w:hAnsi="Aptos"/>
                <w:color w:val="000000"/>
                <w:sz w:val="22"/>
                <w:szCs w:val="22"/>
              </w:rPr>
              <w:t>Evidentiranje elemenata sustava javne rasvjete u katastru infrastrukture</w:t>
            </w:r>
          </w:p>
        </w:tc>
        <w:tc>
          <w:tcPr>
            <w:tcW w:w="1228" w:type="pct"/>
            <w:shd w:val="clear" w:color="000000" w:fill="D9D9D9"/>
            <w:vAlign w:val="center"/>
            <w:hideMark/>
          </w:tcPr>
          <w:p w14:paraId="28CEE904" w14:textId="77777777" w:rsidR="00021DB9" w:rsidRDefault="00021DB9">
            <w:pPr>
              <w:jc w:val="center"/>
              <w:rPr>
                <w:rFonts w:ascii="Aptos" w:hAnsi="Aptos"/>
                <w:color w:val="000000"/>
                <w:sz w:val="22"/>
                <w:szCs w:val="22"/>
              </w:rPr>
            </w:pPr>
            <w:r>
              <w:rPr>
                <w:rFonts w:ascii="Aptos" w:hAnsi="Aptos"/>
                <w:color w:val="000000"/>
                <w:sz w:val="22"/>
                <w:szCs w:val="22"/>
              </w:rPr>
              <w:t>Procjena investicije</w:t>
            </w:r>
          </w:p>
        </w:tc>
      </w:tr>
      <w:tr w:rsidR="00021DB9" w14:paraId="35C36B9F" w14:textId="77777777" w:rsidTr="00021DB9">
        <w:trPr>
          <w:trHeight w:val="3015"/>
        </w:trPr>
        <w:tc>
          <w:tcPr>
            <w:tcW w:w="464" w:type="pct"/>
            <w:shd w:val="clear" w:color="000000" w:fill="FFFFFF"/>
            <w:noWrap/>
            <w:hideMark/>
          </w:tcPr>
          <w:p w14:paraId="0C7F00DC" w14:textId="77777777" w:rsidR="00021DB9" w:rsidRDefault="00021DB9">
            <w:pPr>
              <w:rPr>
                <w:rFonts w:ascii="Aptos" w:hAnsi="Aptos"/>
                <w:color w:val="000000"/>
                <w:sz w:val="22"/>
                <w:szCs w:val="22"/>
              </w:rPr>
            </w:pPr>
            <w:r>
              <w:rPr>
                <w:rFonts w:ascii="Aptos" w:hAnsi="Aptos"/>
                <w:color w:val="000000"/>
                <w:sz w:val="22"/>
                <w:szCs w:val="22"/>
              </w:rPr>
              <w:t>9.</w:t>
            </w:r>
          </w:p>
        </w:tc>
        <w:tc>
          <w:tcPr>
            <w:tcW w:w="3308" w:type="pct"/>
            <w:vAlign w:val="center"/>
            <w:hideMark/>
          </w:tcPr>
          <w:p w14:paraId="7F50AFBD" w14:textId="77777777" w:rsidR="00021DB9" w:rsidRDefault="00021DB9">
            <w:pPr>
              <w:rPr>
                <w:rFonts w:ascii="Aptos Narrow" w:hAnsi="Aptos Narrow"/>
                <w:color w:val="000000"/>
                <w:sz w:val="22"/>
                <w:szCs w:val="22"/>
              </w:rPr>
            </w:pPr>
            <w:r>
              <w:rPr>
                <w:rFonts w:ascii="Aptos Narrow" w:hAnsi="Aptos Narrow"/>
                <w:color w:val="000000"/>
                <w:sz w:val="22"/>
                <w:szCs w:val="22"/>
              </w:rPr>
              <w:t>Prema Zakonu o prostornom uređenju i gradnji (NN 153/13, 98/19, 62/22), svi elementi javne rasvjete (stupovi, kablovi, upravljački ormari) moraju biti evidentirani u Katastru infrastrukture, što je detaljnije regulirano Pravilnikom o katastru infrastrukture (NN 83/21). Ovaj pravilnik zahtijeva da se u katastar unose ne samo geoprostorni podaci (GIS lokacije) već i tehničke karakteristike rasvjetnih sustava, kako bi se osigurala transparentnost i efikasno upravljanje javnom infrastrukturom. Ova obveza proizlazi iz potrebe da se sva javna infrastruktura, uključujući rasvjetu, vodi u jedinstvenom registru kako bi se olakšalo planiranje, održavanje i nadzor.</w:t>
            </w:r>
          </w:p>
        </w:tc>
        <w:tc>
          <w:tcPr>
            <w:tcW w:w="1228" w:type="pct"/>
            <w:shd w:val="clear" w:color="000000" w:fill="FFFFFF"/>
            <w:vAlign w:val="center"/>
            <w:hideMark/>
          </w:tcPr>
          <w:p w14:paraId="5572F23A" w14:textId="77777777" w:rsidR="00021DB9" w:rsidRDefault="00021DB9">
            <w:pPr>
              <w:jc w:val="center"/>
              <w:rPr>
                <w:rFonts w:ascii="Aptos" w:hAnsi="Aptos"/>
                <w:color w:val="000000"/>
                <w:sz w:val="22"/>
                <w:szCs w:val="22"/>
              </w:rPr>
            </w:pPr>
            <w:r>
              <w:rPr>
                <w:rFonts w:ascii="Aptos" w:hAnsi="Aptos"/>
                <w:color w:val="000000"/>
                <w:sz w:val="22"/>
                <w:szCs w:val="22"/>
              </w:rPr>
              <w:t xml:space="preserve">                            18.000,00 € </w:t>
            </w:r>
          </w:p>
        </w:tc>
      </w:tr>
      <w:tr w:rsidR="00021DB9" w14:paraId="5CA82E2A" w14:textId="77777777" w:rsidTr="00021DB9">
        <w:trPr>
          <w:trHeight w:val="315"/>
        </w:trPr>
        <w:tc>
          <w:tcPr>
            <w:tcW w:w="464" w:type="pct"/>
            <w:shd w:val="clear" w:color="000000" w:fill="FFFFFF"/>
            <w:noWrap/>
            <w:hideMark/>
          </w:tcPr>
          <w:p w14:paraId="2504705B" w14:textId="77777777" w:rsidR="00021DB9" w:rsidRDefault="00021DB9">
            <w:pPr>
              <w:rPr>
                <w:rFonts w:ascii="Aptos" w:hAnsi="Aptos"/>
                <w:color w:val="000000"/>
                <w:sz w:val="22"/>
                <w:szCs w:val="22"/>
              </w:rPr>
            </w:pPr>
            <w:r>
              <w:rPr>
                <w:rFonts w:ascii="Aptos" w:hAnsi="Aptos"/>
                <w:color w:val="000000"/>
                <w:sz w:val="22"/>
                <w:szCs w:val="22"/>
              </w:rPr>
              <w:t> </w:t>
            </w:r>
          </w:p>
        </w:tc>
        <w:tc>
          <w:tcPr>
            <w:tcW w:w="3308" w:type="pct"/>
            <w:shd w:val="clear" w:color="000000" w:fill="FFFFFF"/>
            <w:noWrap/>
            <w:vAlign w:val="center"/>
            <w:hideMark/>
          </w:tcPr>
          <w:p w14:paraId="36571260" w14:textId="77777777" w:rsidR="00021DB9" w:rsidRDefault="00021DB9">
            <w:pPr>
              <w:rPr>
                <w:rFonts w:ascii="Aptos" w:hAnsi="Aptos"/>
                <w:color w:val="222222"/>
                <w:sz w:val="22"/>
                <w:szCs w:val="22"/>
              </w:rPr>
            </w:pPr>
            <w:r>
              <w:rPr>
                <w:rFonts w:ascii="Aptos" w:hAnsi="Aptos"/>
                <w:color w:val="222222"/>
                <w:sz w:val="22"/>
                <w:szCs w:val="22"/>
              </w:rPr>
              <w:t> </w:t>
            </w:r>
          </w:p>
        </w:tc>
        <w:tc>
          <w:tcPr>
            <w:tcW w:w="1228" w:type="pct"/>
            <w:shd w:val="clear" w:color="000000" w:fill="FFFFFF"/>
            <w:noWrap/>
            <w:vAlign w:val="center"/>
            <w:hideMark/>
          </w:tcPr>
          <w:p w14:paraId="4568B302" w14:textId="77777777" w:rsidR="00021DB9" w:rsidRDefault="00021DB9">
            <w:pPr>
              <w:rPr>
                <w:rFonts w:ascii="Aptos" w:hAnsi="Aptos"/>
                <w:color w:val="222222"/>
                <w:sz w:val="22"/>
                <w:szCs w:val="22"/>
              </w:rPr>
            </w:pPr>
            <w:r>
              <w:rPr>
                <w:rFonts w:ascii="Aptos" w:hAnsi="Aptos"/>
                <w:color w:val="222222"/>
                <w:sz w:val="22"/>
                <w:szCs w:val="22"/>
              </w:rPr>
              <w:t> </w:t>
            </w:r>
          </w:p>
        </w:tc>
      </w:tr>
      <w:tr w:rsidR="00021DB9" w14:paraId="379D9408" w14:textId="77777777" w:rsidTr="00021DB9">
        <w:trPr>
          <w:trHeight w:val="315"/>
        </w:trPr>
        <w:tc>
          <w:tcPr>
            <w:tcW w:w="464" w:type="pct"/>
            <w:shd w:val="clear" w:color="000000" w:fill="D9D9D9"/>
            <w:hideMark/>
          </w:tcPr>
          <w:p w14:paraId="3AFFE450" w14:textId="77777777" w:rsidR="00021DB9" w:rsidRDefault="00021DB9">
            <w:pPr>
              <w:rPr>
                <w:rFonts w:ascii="Aptos" w:hAnsi="Aptos"/>
                <w:color w:val="000000"/>
                <w:sz w:val="22"/>
                <w:szCs w:val="22"/>
              </w:rPr>
            </w:pPr>
            <w:r>
              <w:rPr>
                <w:rFonts w:ascii="Aptos" w:hAnsi="Aptos"/>
                <w:color w:val="000000"/>
                <w:sz w:val="22"/>
                <w:szCs w:val="22"/>
              </w:rPr>
              <w:t>R.br.</w:t>
            </w:r>
          </w:p>
        </w:tc>
        <w:tc>
          <w:tcPr>
            <w:tcW w:w="3308" w:type="pct"/>
            <w:shd w:val="clear" w:color="000000" w:fill="D9D9D9"/>
            <w:vAlign w:val="center"/>
            <w:hideMark/>
          </w:tcPr>
          <w:p w14:paraId="05E6AFDA" w14:textId="77777777" w:rsidR="00021DB9" w:rsidRDefault="00021DB9">
            <w:pPr>
              <w:rPr>
                <w:rFonts w:ascii="Aptos" w:hAnsi="Aptos"/>
                <w:color w:val="000000"/>
                <w:sz w:val="22"/>
                <w:szCs w:val="22"/>
              </w:rPr>
            </w:pPr>
            <w:r>
              <w:rPr>
                <w:rFonts w:ascii="Aptos" w:hAnsi="Aptos"/>
                <w:color w:val="000000"/>
                <w:sz w:val="22"/>
                <w:szCs w:val="22"/>
              </w:rPr>
              <w:t>Izrada projektno-tehničke dokumentacije</w:t>
            </w:r>
          </w:p>
        </w:tc>
        <w:tc>
          <w:tcPr>
            <w:tcW w:w="1228" w:type="pct"/>
            <w:shd w:val="clear" w:color="000000" w:fill="D9D9D9"/>
            <w:vAlign w:val="center"/>
            <w:hideMark/>
          </w:tcPr>
          <w:p w14:paraId="7DF4E90D" w14:textId="77777777" w:rsidR="00021DB9" w:rsidRDefault="00021DB9">
            <w:pPr>
              <w:jc w:val="center"/>
              <w:rPr>
                <w:rFonts w:ascii="Aptos" w:hAnsi="Aptos"/>
                <w:color w:val="000000"/>
                <w:sz w:val="22"/>
                <w:szCs w:val="22"/>
              </w:rPr>
            </w:pPr>
            <w:r>
              <w:rPr>
                <w:rFonts w:ascii="Aptos" w:hAnsi="Aptos"/>
                <w:color w:val="000000"/>
                <w:sz w:val="22"/>
                <w:szCs w:val="22"/>
              </w:rPr>
              <w:t>Procjena investicije</w:t>
            </w:r>
          </w:p>
        </w:tc>
      </w:tr>
      <w:tr w:rsidR="00021DB9" w14:paraId="46DE4347" w14:textId="77777777" w:rsidTr="00021DB9">
        <w:trPr>
          <w:trHeight w:val="300"/>
        </w:trPr>
        <w:tc>
          <w:tcPr>
            <w:tcW w:w="464" w:type="pct"/>
            <w:shd w:val="clear" w:color="000000" w:fill="FFFFFF"/>
            <w:noWrap/>
            <w:hideMark/>
          </w:tcPr>
          <w:p w14:paraId="3344B792" w14:textId="77777777" w:rsidR="00021DB9" w:rsidRDefault="00021DB9">
            <w:pPr>
              <w:rPr>
                <w:rFonts w:ascii="Aptos" w:hAnsi="Aptos"/>
                <w:color w:val="000000"/>
                <w:sz w:val="22"/>
                <w:szCs w:val="22"/>
              </w:rPr>
            </w:pPr>
            <w:r>
              <w:rPr>
                <w:rFonts w:ascii="Aptos" w:hAnsi="Aptos"/>
                <w:color w:val="000000"/>
                <w:sz w:val="22"/>
                <w:szCs w:val="22"/>
              </w:rPr>
              <w:t>10.1.</w:t>
            </w:r>
          </w:p>
        </w:tc>
        <w:tc>
          <w:tcPr>
            <w:tcW w:w="3308" w:type="pct"/>
            <w:shd w:val="clear" w:color="000000" w:fill="FFFFFF"/>
            <w:vAlign w:val="center"/>
            <w:hideMark/>
          </w:tcPr>
          <w:p w14:paraId="6E432C82" w14:textId="77777777" w:rsidR="00021DB9" w:rsidRDefault="00021DB9">
            <w:pPr>
              <w:rPr>
                <w:rFonts w:ascii="Aptos" w:hAnsi="Aptos"/>
                <w:color w:val="222222"/>
                <w:sz w:val="22"/>
                <w:szCs w:val="22"/>
              </w:rPr>
            </w:pPr>
            <w:r>
              <w:rPr>
                <w:rFonts w:ascii="Aptos" w:hAnsi="Aptos"/>
                <w:color w:val="222222"/>
                <w:sz w:val="22"/>
                <w:szCs w:val="22"/>
              </w:rPr>
              <w:t xml:space="preserve">Izrada projektno tehničke dokumentacije izmještanja ORJ-a </w:t>
            </w:r>
          </w:p>
        </w:tc>
        <w:tc>
          <w:tcPr>
            <w:tcW w:w="1228" w:type="pct"/>
            <w:shd w:val="clear" w:color="000000" w:fill="FFFFFF"/>
            <w:vAlign w:val="center"/>
            <w:hideMark/>
          </w:tcPr>
          <w:p w14:paraId="220F7A94" w14:textId="77777777" w:rsidR="00021DB9" w:rsidRDefault="00021DB9">
            <w:pPr>
              <w:rPr>
                <w:rFonts w:ascii="Aptos" w:hAnsi="Aptos"/>
                <w:color w:val="000000"/>
                <w:sz w:val="22"/>
                <w:szCs w:val="22"/>
              </w:rPr>
            </w:pPr>
            <w:r>
              <w:rPr>
                <w:rFonts w:ascii="Aptos" w:hAnsi="Aptos"/>
                <w:color w:val="000000"/>
                <w:sz w:val="22"/>
                <w:szCs w:val="22"/>
              </w:rPr>
              <w:t xml:space="preserve">                            12.000,00 € </w:t>
            </w:r>
          </w:p>
        </w:tc>
      </w:tr>
      <w:tr w:rsidR="00021DB9" w14:paraId="438E1F48" w14:textId="77777777" w:rsidTr="00021DB9">
        <w:trPr>
          <w:trHeight w:val="300"/>
        </w:trPr>
        <w:tc>
          <w:tcPr>
            <w:tcW w:w="464" w:type="pct"/>
            <w:shd w:val="clear" w:color="000000" w:fill="FFFFFF"/>
            <w:noWrap/>
            <w:hideMark/>
          </w:tcPr>
          <w:p w14:paraId="57C7C785" w14:textId="77777777" w:rsidR="00021DB9" w:rsidRDefault="00021DB9">
            <w:pPr>
              <w:rPr>
                <w:rFonts w:ascii="Aptos" w:hAnsi="Aptos"/>
                <w:color w:val="000000"/>
                <w:sz w:val="22"/>
                <w:szCs w:val="22"/>
              </w:rPr>
            </w:pPr>
            <w:r>
              <w:rPr>
                <w:rFonts w:ascii="Aptos" w:hAnsi="Aptos"/>
                <w:color w:val="000000"/>
                <w:sz w:val="22"/>
                <w:szCs w:val="22"/>
              </w:rPr>
              <w:t>10.2.</w:t>
            </w:r>
          </w:p>
        </w:tc>
        <w:tc>
          <w:tcPr>
            <w:tcW w:w="3308" w:type="pct"/>
            <w:shd w:val="clear" w:color="000000" w:fill="FFFFFF"/>
            <w:vAlign w:val="center"/>
            <w:hideMark/>
          </w:tcPr>
          <w:p w14:paraId="263E1328" w14:textId="77777777" w:rsidR="00021DB9" w:rsidRDefault="00021DB9">
            <w:pPr>
              <w:rPr>
                <w:rFonts w:ascii="Aptos" w:hAnsi="Aptos"/>
                <w:color w:val="222222"/>
                <w:sz w:val="22"/>
                <w:szCs w:val="22"/>
              </w:rPr>
            </w:pPr>
            <w:r>
              <w:rPr>
                <w:rFonts w:ascii="Aptos" w:hAnsi="Aptos"/>
                <w:color w:val="222222"/>
                <w:sz w:val="22"/>
                <w:szCs w:val="22"/>
              </w:rPr>
              <w:t>Izrada projektno tehničke dokumentacije rasvjete pješačkih prijelaza</w:t>
            </w:r>
          </w:p>
        </w:tc>
        <w:tc>
          <w:tcPr>
            <w:tcW w:w="1228" w:type="pct"/>
            <w:shd w:val="clear" w:color="000000" w:fill="FFFFFF"/>
            <w:vAlign w:val="center"/>
            <w:hideMark/>
          </w:tcPr>
          <w:p w14:paraId="3671B734" w14:textId="77777777" w:rsidR="00021DB9" w:rsidRDefault="00021DB9">
            <w:pPr>
              <w:rPr>
                <w:rFonts w:ascii="Aptos" w:hAnsi="Aptos"/>
                <w:color w:val="000000"/>
                <w:sz w:val="22"/>
                <w:szCs w:val="22"/>
              </w:rPr>
            </w:pPr>
            <w:r>
              <w:rPr>
                <w:rFonts w:ascii="Aptos" w:hAnsi="Aptos"/>
                <w:color w:val="000000"/>
                <w:sz w:val="22"/>
                <w:szCs w:val="22"/>
              </w:rPr>
              <w:t xml:space="preserve">                               7.500,00 € </w:t>
            </w:r>
          </w:p>
        </w:tc>
      </w:tr>
      <w:tr w:rsidR="00021DB9" w14:paraId="2B3B6727" w14:textId="77777777" w:rsidTr="00021DB9">
        <w:trPr>
          <w:trHeight w:val="615"/>
        </w:trPr>
        <w:tc>
          <w:tcPr>
            <w:tcW w:w="464" w:type="pct"/>
            <w:shd w:val="clear" w:color="000000" w:fill="FFFFFF"/>
            <w:hideMark/>
          </w:tcPr>
          <w:p w14:paraId="3E52DB62" w14:textId="77777777" w:rsidR="00021DB9" w:rsidRDefault="00021DB9">
            <w:pPr>
              <w:rPr>
                <w:rFonts w:ascii="Aptos" w:hAnsi="Aptos"/>
                <w:color w:val="000000"/>
                <w:sz w:val="22"/>
                <w:szCs w:val="22"/>
              </w:rPr>
            </w:pPr>
            <w:r>
              <w:rPr>
                <w:rFonts w:ascii="Aptos" w:hAnsi="Aptos"/>
                <w:color w:val="000000"/>
                <w:sz w:val="22"/>
                <w:szCs w:val="22"/>
              </w:rPr>
              <w:lastRenderedPageBreak/>
              <w:t>10.3.</w:t>
            </w:r>
          </w:p>
        </w:tc>
        <w:tc>
          <w:tcPr>
            <w:tcW w:w="3308" w:type="pct"/>
            <w:shd w:val="clear" w:color="000000" w:fill="FFFFFF"/>
            <w:vAlign w:val="center"/>
            <w:hideMark/>
          </w:tcPr>
          <w:p w14:paraId="0BB70A5C" w14:textId="77777777" w:rsidR="00021DB9" w:rsidRDefault="00021DB9">
            <w:pPr>
              <w:rPr>
                <w:rFonts w:ascii="Aptos" w:hAnsi="Aptos"/>
                <w:color w:val="222222"/>
                <w:sz w:val="22"/>
                <w:szCs w:val="22"/>
              </w:rPr>
            </w:pPr>
            <w:r>
              <w:rPr>
                <w:rFonts w:ascii="Aptos" w:hAnsi="Aptos"/>
                <w:color w:val="222222"/>
                <w:sz w:val="22"/>
                <w:szCs w:val="22"/>
              </w:rPr>
              <w:t>Tehničko rješenje načina upravljanja javnom rasvjetom i implementacije IK platforme</w:t>
            </w:r>
          </w:p>
        </w:tc>
        <w:tc>
          <w:tcPr>
            <w:tcW w:w="1228" w:type="pct"/>
            <w:shd w:val="clear" w:color="000000" w:fill="FFFFFF"/>
            <w:vAlign w:val="center"/>
            <w:hideMark/>
          </w:tcPr>
          <w:p w14:paraId="0815110A" w14:textId="77777777" w:rsidR="00021DB9" w:rsidRDefault="00021DB9">
            <w:pPr>
              <w:rPr>
                <w:rFonts w:ascii="Aptos" w:hAnsi="Aptos"/>
                <w:color w:val="000000"/>
                <w:sz w:val="22"/>
                <w:szCs w:val="22"/>
              </w:rPr>
            </w:pPr>
            <w:r>
              <w:rPr>
                <w:rFonts w:ascii="Aptos" w:hAnsi="Aptos"/>
                <w:color w:val="000000"/>
                <w:sz w:val="22"/>
                <w:szCs w:val="22"/>
              </w:rPr>
              <w:t xml:space="preserve">                               2.600,00 € </w:t>
            </w:r>
          </w:p>
        </w:tc>
      </w:tr>
      <w:tr w:rsidR="00021DB9" w14:paraId="4E856F35" w14:textId="77777777" w:rsidTr="00021DB9">
        <w:trPr>
          <w:trHeight w:val="300"/>
        </w:trPr>
        <w:tc>
          <w:tcPr>
            <w:tcW w:w="464" w:type="pct"/>
            <w:hideMark/>
          </w:tcPr>
          <w:p w14:paraId="20F117B0" w14:textId="77777777" w:rsidR="00021DB9" w:rsidRDefault="00021DB9">
            <w:pPr>
              <w:rPr>
                <w:rFonts w:ascii="Aptos" w:hAnsi="Aptos"/>
                <w:sz w:val="22"/>
                <w:szCs w:val="22"/>
              </w:rPr>
            </w:pPr>
            <w:r>
              <w:rPr>
                <w:rFonts w:ascii="Aptos" w:hAnsi="Aptos"/>
                <w:sz w:val="22"/>
                <w:szCs w:val="22"/>
              </w:rPr>
              <w:t>R.br.</w:t>
            </w:r>
          </w:p>
        </w:tc>
        <w:tc>
          <w:tcPr>
            <w:tcW w:w="4536" w:type="pct"/>
            <w:gridSpan w:val="2"/>
            <w:shd w:val="clear" w:color="000000" w:fill="D0D0D0"/>
            <w:hideMark/>
          </w:tcPr>
          <w:p w14:paraId="5C269094" w14:textId="77777777" w:rsidR="00021DB9" w:rsidRDefault="00021DB9">
            <w:pPr>
              <w:jc w:val="center"/>
              <w:rPr>
                <w:rFonts w:ascii="Aptos" w:hAnsi="Aptos"/>
                <w:sz w:val="22"/>
                <w:szCs w:val="22"/>
              </w:rPr>
            </w:pPr>
            <w:r>
              <w:rPr>
                <w:rFonts w:ascii="Aptos" w:hAnsi="Aptos"/>
                <w:sz w:val="22"/>
                <w:szCs w:val="22"/>
              </w:rPr>
              <w:t>Procjena investicije - UKUPNO</w:t>
            </w:r>
          </w:p>
        </w:tc>
      </w:tr>
      <w:tr w:rsidR="00021DB9" w14:paraId="12E0B981" w14:textId="77777777" w:rsidTr="00021DB9">
        <w:trPr>
          <w:trHeight w:val="540"/>
        </w:trPr>
        <w:tc>
          <w:tcPr>
            <w:tcW w:w="464" w:type="pct"/>
            <w:noWrap/>
            <w:hideMark/>
          </w:tcPr>
          <w:p w14:paraId="70081E3D" w14:textId="77777777" w:rsidR="00021DB9" w:rsidRDefault="00021DB9">
            <w:pPr>
              <w:rPr>
                <w:rFonts w:ascii="Aptos" w:hAnsi="Aptos"/>
                <w:sz w:val="22"/>
                <w:szCs w:val="22"/>
              </w:rPr>
            </w:pPr>
            <w:r>
              <w:rPr>
                <w:rFonts w:ascii="Aptos" w:hAnsi="Aptos"/>
                <w:sz w:val="22"/>
                <w:szCs w:val="22"/>
              </w:rPr>
              <w:t>11.</w:t>
            </w:r>
          </w:p>
        </w:tc>
        <w:tc>
          <w:tcPr>
            <w:tcW w:w="4536" w:type="pct"/>
            <w:gridSpan w:val="2"/>
            <w:vAlign w:val="center"/>
            <w:hideMark/>
          </w:tcPr>
          <w:p w14:paraId="027D1023" w14:textId="77777777" w:rsidR="00021DB9" w:rsidRDefault="00021DB9">
            <w:pPr>
              <w:jc w:val="center"/>
              <w:rPr>
                <w:rFonts w:ascii="Aptos" w:hAnsi="Aptos"/>
                <w:sz w:val="40"/>
                <w:szCs w:val="40"/>
              </w:rPr>
            </w:pPr>
            <w:r>
              <w:rPr>
                <w:rFonts w:ascii="Aptos" w:hAnsi="Aptos"/>
                <w:sz w:val="40"/>
                <w:szCs w:val="40"/>
              </w:rPr>
              <w:t xml:space="preserve">                                                                                            502.500,00 € </w:t>
            </w:r>
          </w:p>
        </w:tc>
      </w:tr>
    </w:tbl>
    <w:p w14:paraId="0BE8AA1C" w14:textId="77777777" w:rsidR="00A81A2A" w:rsidRPr="0047426E" w:rsidRDefault="00A81A2A" w:rsidP="004C7C15">
      <w:pPr>
        <w:rPr>
          <w:rFonts w:ascii="Aptos" w:hAnsi="Aptos"/>
        </w:rPr>
      </w:pPr>
    </w:p>
    <w:p w14:paraId="01BDF069" w14:textId="77777777" w:rsidR="00FC277C" w:rsidRPr="0047426E" w:rsidRDefault="00FC277C" w:rsidP="004C7C15">
      <w:pPr>
        <w:rPr>
          <w:rFonts w:ascii="Aptos" w:hAnsi="Aptos"/>
        </w:rPr>
      </w:pPr>
    </w:p>
    <w:p w14:paraId="57C84B77" w14:textId="77777777" w:rsidR="00FC277C" w:rsidRPr="0047426E" w:rsidRDefault="00FC277C" w:rsidP="004C7C15">
      <w:pPr>
        <w:rPr>
          <w:rFonts w:ascii="Aptos" w:hAnsi="Aptos"/>
        </w:rPr>
      </w:pPr>
    </w:p>
    <w:p w14:paraId="1787C5C3" w14:textId="4EBA7F6A" w:rsidR="00DC2441" w:rsidRPr="0047426E" w:rsidRDefault="00DC2441" w:rsidP="004C7C15">
      <w:pPr>
        <w:rPr>
          <w:rFonts w:ascii="Aptos" w:hAnsi="Aptos"/>
        </w:rPr>
      </w:pPr>
      <w:r w:rsidRPr="0047426E">
        <w:rPr>
          <w:rFonts w:ascii="Aptos" w:hAnsi="Aptos"/>
        </w:rPr>
        <w:br w:type="page"/>
      </w:r>
    </w:p>
    <w:p w14:paraId="63B6DA7A" w14:textId="37FAFF98" w:rsidR="00DC2441" w:rsidRPr="0047426E" w:rsidRDefault="00DC2441" w:rsidP="00703C1D">
      <w:pPr>
        <w:pStyle w:val="Naslov1"/>
        <w:spacing w:after="240" w:line="240" w:lineRule="auto"/>
        <w:rPr>
          <w:rFonts w:ascii="Aptos" w:hAnsi="Aptos"/>
        </w:rPr>
      </w:pPr>
      <w:bookmarkStart w:id="17" w:name="_Toc218240106"/>
      <w:r w:rsidRPr="0047426E">
        <w:rPr>
          <w:rFonts w:ascii="Aptos" w:hAnsi="Aptos"/>
        </w:rPr>
        <w:lastRenderedPageBreak/>
        <w:t xml:space="preserve">Terminski plan </w:t>
      </w:r>
      <w:r w:rsidR="00866CCD" w:rsidRPr="0047426E">
        <w:rPr>
          <w:rFonts w:ascii="Aptos" w:hAnsi="Aptos"/>
        </w:rPr>
        <w:t>rekonstrukcije i/ili građenja sustava javne rasvjete</w:t>
      </w:r>
      <w:bookmarkEnd w:id="17"/>
    </w:p>
    <w:p w14:paraId="27C3B48C" w14:textId="294AE1E0" w:rsidR="00866CCD" w:rsidRPr="0047426E" w:rsidRDefault="00997FC2" w:rsidP="004C7C15">
      <w:pPr>
        <w:spacing w:after="240"/>
        <w:jc w:val="both"/>
        <w:rPr>
          <w:rFonts w:ascii="Aptos" w:hAnsi="Aptos"/>
        </w:rPr>
      </w:pPr>
      <w:r w:rsidRPr="0047426E">
        <w:rPr>
          <w:rFonts w:ascii="Aptos" w:hAnsi="Aptos"/>
        </w:rPr>
        <w:t xml:space="preserve">Prema </w:t>
      </w:r>
      <w:r w:rsidR="00975152" w:rsidRPr="0047426E">
        <w:rPr>
          <w:rFonts w:ascii="Aptos" w:hAnsi="Aptos"/>
        </w:rPr>
        <w:t>Z</w:t>
      </w:r>
      <w:r w:rsidRPr="0047426E">
        <w:rPr>
          <w:rFonts w:ascii="Aptos" w:hAnsi="Aptos"/>
        </w:rPr>
        <w:t xml:space="preserve">akonu </w:t>
      </w:r>
      <w:r w:rsidR="00516A20" w:rsidRPr="0047426E">
        <w:rPr>
          <w:rFonts w:ascii="Aptos" w:hAnsi="Aptos"/>
        </w:rPr>
        <w:t xml:space="preserve">o zaštiti od svjetlosnog onečišćenja </w:t>
      </w:r>
      <w:r w:rsidR="002F6FB1" w:rsidRPr="0047426E">
        <w:rPr>
          <w:rFonts w:ascii="Aptos" w:hAnsi="Aptos"/>
        </w:rPr>
        <w:t>koji je stupio na snagu 01.04.2019.</w:t>
      </w:r>
      <w:r w:rsidR="001B034A" w:rsidRPr="0047426E">
        <w:rPr>
          <w:rFonts w:ascii="Aptos" w:hAnsi="Aptos"/>
        </w:rPr>
        <w:t xml:space="preserve">, </w:t>
      </w:r>
      <w:r w:rsidR="00044132" w:rsidRPr="0047426E">
        <w:rPr>
          <w:rFonts w:ascii="Aptos" w:hAnsi="Aptos"/>
        </w:rPr>
        <w:t>Ministarstvo gospodarstva i održivog razvoja</w:t>
      </w:r>
      <w:r w:rsidR="002E20FF" w:rsidRPr="0047426E">
        <w:rPr>
          <w:rFonts w:ascii="Aptos" w:hAnsi="Aptos"/>
        </w:rPr>
        <w:t xml:space="preserve"> na temelju članka 12. stavka 9. i članka 13. stavka 5. Zakona o zaštiti od svjetlosnog onečišćenja donijelo je </w:t>
      </w:r>
      <w:r w:rsidR="002C592A" w:rsidRPr="0047426E">
        <w:rPr>
          <w:rFonts w:ascii="Aptos" w:hAnsi="Aptos"/>
        </w:rPr>
        <w:t xml:space="preserve">PRAVILNIK O SADRŽAJU, FORMATU I NAČINU IZRADE PLANA RASVJETE I AKCIJSKOG PLANA GRADNJE I/ILI REKONSTRUKCIJE VANJSKE RASVJETE koji je stupio na snagu s </w:t>
      </w:r>
      <w:r w:rsidR="00145748" w:rsidRPr="0047426E">
        <w:rPr>
          <w:rFonts w:ascii="Aptos" w:hAnsi="Aptos"/>
        </w:rPr>
        <w:t>04</w:t>
      </w:r>
      <w:r w:rsidR="00A166E0" w:rsidRPr="0047426E">
        <w:rPr>
          <w:rFonts w:ascii="Aptos" w:hAnsi="Aptos"/>
        </w:rPr>
        <w:t>.</w:t>
      </w:r>
      <w:r w:rsidR="0020747A" w:rsidRPr="0047426E">
        <w:rPr>
          <w:rFonts w:ascii="Aptos" w:hAnsi="Aptos"/>
        </w:rPr>
        <w:t>0</w:t>
      </w:r>
      <w:r w:rsidR="00145748" w:rsidRPr="0047426E">
        <w:rPr>
          <w:rFonts w:ascii="Aptos" w:hAnsi="Aptos"/>
        </w:rPr>
        <w:t>3</w:t>
      </w:r>
      <w:r w:rsidR="00A166E0" w:rsidRPr="0047426E">
        <w:rPr>
          <w:rFonts w:ascii="Aptos" w:hAnsi="Aptos"/>
        </w:rPr>
        <w:t xml:space="preserve">.2023.godine. JLS i Grad Zagreb moraju u roku od 12 godina </w:t>
      </w:r>
      <w:r w:rsidR="00645BCF" w:rsidRPr="0047426E">
        <w:rPr>
          <w:rFonts w:ascii="Aptos" w:hAnsi="Aptos"/>
        </w:rPr>
        <w:t xml:space="preserve">od datuma stupanja </w:t>
      </w:r>
      <w:r w:rsidR="00145748" w:rsidRPr="0047426E">
        <w:rPr>
          <w:rFonts w:ascii="Aptos" w:hAnsi="Aptos"/>
        </w:rPr>
        <w:t xml:space="preserve">na snagu </w:t>
      </w:r>
      <w:r w:rsidR="00645BCF" w:rsidRPr="0047426E">
        <w:rPr>
          <w:rFonts w:ascii="Aptos" w:hAnsi="Aptos"/>
        </w:rPr>
        <w:t xml:space="preserve">gore navedenog pravilnika </w:t>
      </w:r>
      <w:r w:rsidR="00A166E0" w:rsidRPr="0047426E">
        <w:rPr>
          <w:rFonts w:ascii="Aptos" w:hAnsi="Aptos"/>
        </w:rPr>
        <w:t xml:space="preserve">uskladiti javnu rasvjetu s Zakonom </w:t>
      </w:r>
      <w:r w:rsidR="00645BCF" w:rsidRPr="0047426E">
        <w:rPr>
          <w:rFonts w:ascii="Aptos" w:hAnsi="Aptos"/>
        </w:rPr>
        <w:t>o zaštiti od svjetlosnog onečišćenja</w:t>
      </w:r>
      <w:r w:rsidR="004F1893" w:rsidRPr="0047426E">
        <w:rPr>
          <w:rFonts w:ascii="Aptos" w:hAnsi="Aptos"/>
        </w:rPr>
        <w:t>, te napraviti Plan rasvjet</w:t>
      </w:r>
      <w:r w:rsidR="00145748" w:rsidRPr="0047426E">
        <w:rPr>
          <w:rFonts w:ascii="Aptos" w:hAnsi="Aptos"/>
        </w:rPr>
        <w:t>e</w:t>
      </w:r>
      <w:r w:rsidR="004F1893" w:rsidRPr="0047426E">
        <w:rPr>
          <w:rFonts w:ascii="Aptos" w:hAnsi="Aptos"/>
        </w:rPr>
        <w:t xml:space="preserve"> i Akcijski plan gradnje i/ili rekonstrukcije </w:t>
      </w:r>
      <w:r w:rsidR="00505AD0" w:rsidRPr="0047426E">
        <w:rPr>
          <w:rFonts w:ascii="Aptos" w:hAnsi="Aptos"/>
        </w:rPr>
        <w:t>javne rasvjete.</w:t>
      </w:r>
    </w:p>
    <w:p w14:paraId="1A31E16D" w14:textId="7199F7C8" w:rsidR="00145748" w:rsidRPr="0047426E" w:rsidRDefault="0020747A" w:rsidP="004C7C15">
      <w:pPr>
        <w:spacing w:after="240"/>
        <w:jc w:val="both"/>
        <w:rPr>
          <w:rFonts w:ascii="Aptos" w:hAnsi="Aptos"/>
        </w:rPr>
      </w:pPr>
      <w:r w:rsidRPr="0047426E">
        <w:rPr>
          <w:rFonts w:ascii="Aptos" w:hAnsi="Aptos"/>
        </w:rPr>
        <w:t xml:space="preserve">Potrebno je za sva područja </w:t>
      </w:r>
      <w:r w:rsidR="00542D6F">
        <w:rPr>
          <w:rFonts w:ascii="Aptos" w:hAnsi="Aptos"/>
        </w:rPr>
        <w:t xml:space="preserve">grada </w:t>
      </w:r>
      <w:r w:rsidR="00357557">
        <w:rPr>
          <w:rFonts w:ascii="Aptos" w:hAnsi="Aptos"/>
        </w:rPr>
        <w:t>Otočca</w:t>
      </w:r>
      <w:r w:rsidR="00CC3A48" w:rsidRPr="0047426E">
        <w:rPr>
          <w:rFonts w:ascii="Aptos" w:hAnsi="Aptos"/>
        </w:rPr>
        <w:t xml:space="preserve"> napraviti terminske planove usklađenja postojeće rasvjete sa </w:t>
      </w:r>
      <w:r w:rsidR="00975152" w:rsidRPr="0047426E">
        <w:rPr>
          <w:rFonts w:ascii="Aptos" w:hAnsi="Aptos"/>
        </w:rPr>
        <w:t>Z</w:t>
      </w:r>
      <w:r w:rsidR="00CC3A48" w:rsidRPr="0047426E">
        <w:rPr>
          <w:rFonts w:ascii="Aptos" w:hAnsi="Aptos"/>
        </w:rPr>
        <w:t xml:space="preserve">akonom o </w:t>
      </w:r>
      <w:r w:rsidR="00037BB1" w:rsidRPr="0047426E">
        <w:rPr>
          <w:rFonts w:ascii="Aptos" w:hAnsi="Aptos"/>
        </w:rPr>
        <w:t xml:space="preserve">zaštiti od svjetlosnog onečišćenja. Za gradnju nove rasvjete prilikom projektiranja potrebno </w:t>
      </w:r>
      <w:r w:rsidR="001D1E5E" w:rsidRPr="0047426E">
        <w:rPr>
          <w:rFonts w:ascii="Aptos" w:hAnsi="Aptos"/>
        </w:rPr>
        <w:t>se držati zakonske regulative i raditi u skladu s zakonskom regulativom.</w:t>
      </w:r>
    </w:p>
    <w:p w14:paraId="30771499" w14:textId="09D1301A" w:rsidR="004156C2" w:rsidRDefault="004156C2" w:rsidP="004C7C15">
      <w:pPr>
        <w:pStyle w:val="Opisslike"/>
        <w:keepNext/>
        <w:spacing w:line="240" w:lineRule="auto"/>
      </w:pPr>
      <w:r>
        <w:t xml:space="preserve">Tablica </w:t>
      </w:r>
      <w:fldSimple w:instr=" SEQ Tablica \* ARABIC ">
        <w:r w:rsidR="006B2344">
          <w:rPr>
            <w:noProof/>
          </w:rPr>
          <w:t>25</w:t>
        </w:r>
      </w:fldSimple>
      <w:r>
        <w:t>. Terminski plan rekonstrukcije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6419"/>
        <w:gridCol w:w="2309"/>
      </w:tblGrid>
      <w:tr w:rsidR="00F76C1C" w14:paraId="657BC50D" w14:textId="77777777" w:rsidTr="00F76C1C">
        <w:trPr>
          <w:trHeight w:val="915"/>
        </w:trPr>
        <w:tc>
          <w:tcPr>
            <w:tcW w:w="468" w:type="pct"/>
            <w:hideMark/>
          </w:tcPr>
          <w:p w14:paraId="690B1F9E" w14:textId="77777777" w:rsidR="00F76C1C" w:rsidRDefault="00F76C1C">
            <w:pPr>
              <w:rPr>
                <w:rFonts w:ascii="Aptos" w:hAnsi="Aptos"/>
                <w:sz w:val="22"/>
                <w:szCs w:val="22"/>
                <w:lang w:eastAsia="hr-HR"/>
              </w:rPr>
            </w:pPr>
            <w:r>
              <w:rPr>
                <w:rFonts w:ascii="Aptos" w:hAnsi="Aptos"/>
                <w:sz w:val="22"/>
                <w:szCs w:val="22"/>
              </w:rPr>
              <w:t>R.br.</w:t>
            </w:r>
          </w:p>
        </w:tc>
        <w:tc>
          <w:tcPr>
            <w:tcW w:w="3333" w:type="pct"/>
            <w:shd w:val="clear" w:color="000000" w:fill="D9D9D9"/>
            <w:vAlign w:val="center"/>
            <w:hideMark/>
          </w:tcPr>
          <w:p w14:paraId="6AC8D300" w14:textId="77777777" w:rsidR="00F76C1C" w:rsidRDefault="00F76C1C">
            <w:pPr>
              <w:rPr>
                <w:rFonts w:ascii="Aptos" w:hAnsi="Aptos"/>
                <w:color w:val="000000"/>
                <w:sz w:val="22"/>
                <w:szCs w:val="22"/>
              </w:rPr>
            </w:pPr>
            <w:r>
              <w:rPr>
                <w:rFonts w:ascii="Aptos" w:hAnsi="Aptos"/>
                <w:color w:val="000000"/>
                <w:sz w:val="22"/>
                <w:szCs w:val="22"/>
              </w:rPr>
              <w:t>Rekonstrukcija javne rasvjete radi postizanja energetske učinkovitosti i usklađenja sa Zakonom o zaštiti od svjetlosnog onečišćenja</w:t>
            </w:r>
          </w:p>
        </w:tc>
        <w:tc>
          <w:tcPr>
            <w:tcW w:w="1199" w:type="pct"/>
            <w:shd w:val="clear" w:color="000000" w:fill="D9D9D9"/>
            <w:vAlign w:val="center"/>
            <w:hideMark/>
          </w:tcPr>
          <w:p w14:paraId="3553A8B4" w14:textId="77777777" w:rsidR="00F76C1C" w:rsidRDefault="00F76C1C">
            <w:pPr>
              <w:jc w:val="center"/>
              <w:rPr>
                <w:rFonts w:ascii="Aptos" w:hAnsi="Aptos"/>
                <w:color w:val="000000"/>
                <w:sz w:val="22"/>
                <w:szCs w:val="22"/>
              </w:rPr>
            </w:pPr>
            <w:r>
              <w:rPr>
                <w:rFonts w:ascii="Aptos" w:hAnsi="Aptos"/>
                <w:color w:val="000000"/>
                <w:sz w:val="22"/>
                <w:szCs w:val="22"/>
              </w:rPr>
              <w:t>Terminski plan</w:t>
            </w:r>
          </w:p>
        </w:tc>
      </w:tr>
      <w:tr w:rsidR="00F76C1C" w14:paraId="328E01A5" w14:textId="77777777" w:rsidTr="00F76C1C">
        <w:trPr>
          <w:trHeight w:val="4515"/>
        </w:trPr>
        <w:tc>
          <w:tcPr>
            <w:tcW w:w="468" w:type="pct"/>
            <w:noWrap/>
            <w:hideMark/>
          </w:tcPr>
          <w:p w14:paraId="58435E62" w14:textId="77777777" w:rsidR="00F76C1C" w:rsidRDefault="00F76C1C">
            <w:pPr>
              <w:rPr>
                <w:rFonts w:ascii="Aptos" w:hAnsi="Aptos"/>
                <w:sz w:val="22"/>
                <w:szCs w:val="22"/>
              </w:rPr>
            </w:pPr>
            <w:r>
              <w:rPr>
                <w:rFonts w:ascii="Aptos" w:hAnsi="Aptos"/>
                <w:sz w:val="22"/>
                <w:szCs w:val="22"/>
              </w:rPr>
              <w:t>1.</w:t>
            </w:r>
          </w:p>
        </w:tc>
        <w:tc>
          <w:tcPr>
            <w:tcW w:w="3333" w:type="pct"/>
            <w:vAlign w:val="center"/>
            <w:hideMark/>
          </w:tcPr>
          <w:p w14:paraId="2B88CD90" w14:textId="77777777" w:rsidR="00F76C1C" w:rsidRDefault="00F76C1C">
            <w:pPr>
              <w:rPr>
                <w:rFonts w:ascii="Aptos" w:hAnsi="Aptos"/>
                <w:sz w:val="22"/>
                <w:szCs w:val="22"/>
              </w:rPr>
            </w:pPr>
            <w:r>
              <w:rPr>
                <w:rFonts w:ascii="Aptos" w:hAnsi="Aptos"/>
                <w:sz w:val="22"/>
                <w:szCs w:val="22"/>
              </w:rPr>
              <w:t>Većina sustava javne rasvjete na području Grada Otočca već je rekonstruirana zamjenom zastarjelih svjetiljki energetski učinkovitim LED svjetiljkama. Na manjim, preostalim lokacijama još su u uporabi pojedine starije svjetiljke koje nisu u potpunosti usklađene s važećim propisima.</w:t>
            </w:r>
            <w:r>
              <w:rPr>
                <w:rFonts w:ascii="Aptos" w:hAnsi="Aptos"/>
                <w:sz w:val="22"/>
                <w:szCs w:val="22"/>
              </w:rPr>
              <w:br/>
              <w:t>Za preostali dio mreže predviđa se postupna zamjena po principu „1 za 1“ kroz redovno održavanje javne rasvjete. Zamjena će se provoditi sukcesivno, u skladu s raspoloživim resursima i prioritetima na terenu, bez potrebe za posebnim investicijskim zahvatom.</w:t>
            </w:r>
            <w:r>
              <w:rPr>
                <w:rFonts w:ascii="Aptos" w:hAnsi="Aptos"/>
                <w:sz w:val="22"/>
                <w:szCs w:val="22"/>
              </w:rPr>
              <w:br/>
              <w:t>Ovakvim pristupom osigurat će se potpuno usklađenje sustava javne rasvjete s propisima, ujednačena kvaliteta osvjetljenja te daljnje smanjenje potrošnje energije i troškova održavanja. Za potrebe održavanja planira se na godišnjoj razini do 20 različitih svjetiljki sa krakom i spojnim priborom.</w:t>
            </w:r>
          </w:p>
        </w:tc>
        <w:tc>
          <w:tcPr>
            <w:tcW w:w="1199" w:type="pct"/>
            <w:shd w:val="clear" w:color="000000" w:fill="FFFFFF"/>
            <w:vAlign w:val="center"/>
            <w:hideMark/>
          </w:tcPr>
          <w:p w14:paraId="3A42DFBC" w14:textId="77777777" w:rsidR="00F76C1C" w:rsidRDefault="00F76C1C">
            <w:pPr>
              <w:jc w:val="center"/>
              <w:rPr>
                <w:rFonts w:ascii="Aptos" w:hAnsi="Aptos"/>
                <w:color w:val="000000"/>
                <w:sz w:val="22"/>
                <w:szCs w:val="22"/>
              </w:rPr>
            </w:pPr>
            <w:r>
              <w:rPr>
                <w:rFonts w:ascii="Aptos" w:hAnsi="Aptos"/>
                <w:color w:val="000000"/>
                <w:sz w:val="22"/>
                <w:szCs w:val="22"/>
              </w:rPr>
              <w:t xml:space="preserve"> od 1.1.2026 do 31.12.2030. </w:t>
            </w:r>
          </w:p>
        </w:tc>
      </w:tr>
      <w:tr w:rsidR="00F76C1C" w14:paraId="7302B85F" w14:textId="77777777" w:rsidTr="00F76C1C">
        <w:trPr>
          <w:trHeight w:val="315"/>
        </w:trPr>
        <w:tc>
          <w:tcPr>
            <w:tcW w:w="468" w:type="pct"/>
            <w:noWrap/>
            <w:hideMark/>
          </w:tcPr>
          <w:p w14:paraId="0CE1E253" w14:textId="77777777" w:rsidR="00F76C1C" w:rsidRDefault="00F76C1C">
            <w:pPr>
              <w:rPr>
                <w:rFonts w:ascii="Aptos" w:hAnsi="Aptos"/>
                <w:sz w:val="22"/>
                <w:szCs w:val="22"/>
              </w:rPr>
            </w:pPr>
            <w:r>
              <w:rPr>
                <w:rFonts w:ascii="Aptos" w:hAnsi="Aptos"/>
                <w:sz w:val="22"/>
                <w:szCs w:val="22"/>
              </w:rPr>
              <w:t> </w:t>
            </w:r>
          </w:p>
        </w:tc>
        <w:tc>
          <w:tcPr>
            <w:tcW w:w="3333" w:type="pct"/>
            <w:noWrap/>
            <w:vAlign w:val="center"/>
            <w:hideMark/>
          </w:tcPr>
          <w:p w14:paraId="50B4334A" w14:textId="77777777" w:rsidR="00F76C1C" w:rsidRDefault="00F76C1C">
            <w:pPr>
              <w:rPr>
                <w:rFonts w:ascii="Aptos" w:hAnsi="Aptos"/>
                <w:sz w:val="22"/>
                <w:szCs w:val="22"/>
              </w:rPr>
            </w:pPr>
            <w:r>
              <w:rPr>
                <w:rFonts w:ascii="Aptos" w:hAnsi="Aptos"/>
                <w:sz w:val="22"/>
                <w:szCs w:val="22"/>
              </w:rPr>
              <w:t> </w:t>
            </w:r>
          </w:p>
        </w:tc>
        <w:tc>
          <w:tcPr>
            <w:tcW w:w="1199" w:type="pct"/>
            <w:shd w:val="clear" w:color="000000" w:fill="FFFFFF"/>
            <w:noWrap/>
            <w:vAlign w:val="center"/>
            <w:hideMark/>
          </w:tcPr>
          <w:p w14:paraId="2C206D02" w14:textId="77777777" w:rsidR="00F76C1C" w:rsidRDefault="00F76C1C">
            <w:pPr>
              <w:jc w:val="center"/>
              <w:rPr>
                <w:rFonts w:ascii="Aptos" w:hAnsi="Aptos"/>
                <w:color w:val="000000"/>
                <w:sz w:val="22"/>
                <w:szCs w:val="22"/>
              </w:rPr>
            </w:pPr>
            <w:r>
              <w:rPr>
                <w:rFonts w:ascii="Aptos" w:hAnsi="Aptos"/>
                <w:color w:val="000000"/>
                <w:sz w:val="22"/>
                <w:szCs w:val="22"/>
              </w:rPr>
              <w:t> </w:t>
            </w:r>
          </w:p>
        </w:tc>
      </w:tr>
      <w:tr w:rsidR="00F76C1C" w14:paraId="53821B6F" w14:textId="77777777" w:rsidTr="00F76C1C">
        <w:trPr>
          <w:trHeight w:val="615"/>
        </w:trPr>
        <w:tc>
          <w:tcPr>
            <w:tcW w:w="468" w:type="pct"/>
            <w:hideMark/>
          </w:tcPr>
          <w:p w14:paraId="4A67FBC3" w14:textId="77777777" w:rsidR="00F76C1C" w:rsidRDefault="00F76C1C">
            <w:pPr>
              <w:rPr>
                <w:rFonts w:ascii="Aptos" w:hAnsi="Aptos"/>
                <w:sz w:val="22"/>
                <w:szCs w:val="22"/>
              </w:rPr>
            </w:pPr>
            <w:r>
              <w:rPr>
                <w:rFonts w:ascii="Aptos" w:hAnsi="Aptos"/>
                <w:sz w:val="22"/>
                <w:szCs w:val="22"/>
              </w:rPr>
              <w:t>R.br.</w:t>
            </w:r>
          </w:p>
        </w:tc>
        <w:tc>
          <w:tcPr>
            <w:tcW w:w="3333" w:type="pct"/>
            <w:shd w:val="clear" w:color="000000" w:fill="D0D0D0"/>
            <w:vAlign w:val="center"/>
            <w:hideMark/>
          </w:tcPr>
          <w:p w14:paraId="12324D5F" w14:textId="77777777" w:rsidR="00F76C1C" w:rsidRDefault="00F76C1C">
            <w:pPr>
              <w:rPr>
                <w:rFonts w:ascii="Aptos" w:hAnsi="Aptos"/>
                <w:sz w:val="22"/>
                <w:szCs w:val="22"/>
              </w:rPr>
            </w:pPr>
            <w:r>
              <w:rPr>
                <w:rFonts w:ascii="Aptos" w:hAnsi="Aptos"/>
                <w:sz w:val="22"/>
                <w:szCs w:val="22"/>
              </w:rPr>
              <w:t>Proširenje javne rasvjete na svaki stup radi zadovoljavanja norme 13201</w:t>
            </w:r>
          </w:p>
        </w:tc>
        <w:tc>
          <w:tcPr>
            <w:tcW w:w="1199" w:type="pct"/>
            <w:shd w:val="clear" w:color="000000" w:fill="D9D9D9"/>
            <w:vAlign w:val="center"/>
            <w:hideMark/>
          </w:tcPr>
          <w:p w14:paraId="2ECEEDB6" w14:textId="77777777" w:rsidR="00F76C1C" w:rsidRDefault="00F76C1C">
            <w:pPr>
              <w:jc w:val="center"/>
              <w:rPr>
                <w:rFonts w:ascii="Aptos" w:hAnsi="Aptos"/>
                <w:color w:val="000000"/>
                <w:sz w:val="22"/>
                <w:szCs w:val="22"/>
              </w:rPr>
            </w:pPr>
            <w:r>
              <w:rPr>
                <w:rFonts w:ascii="Aptos" w:hAnsi="Aptos"/>
                <w:color w:val="000000"/>
                <w:sz w:val="22"/>
                <w:szCs w:val="22"/>
              </w:rPr>
              <w:t>Terminski plan</w:t>
            </w:r>
          </w:p>
        </w:tc>
      </w:tr>
      <w:tr w:rsidR="00F76C1C" w14:paraId="1023EA56" w14:textId="77777777" w:rsidTr="00F76C1C">
        <w:trPr>
          <w:trHeight w:val="4215"/>
        </w:trPr>
        <w:tc>
          <w:tcPr>
            <w:tcW w:w="468" w:type="pct"/>
            <w:noWrap/>
            <w:hideMark/>
          </w:tcPr>
          <w:p w14:paraId="416353A1" w14:textId="77777777" w:rsidR="00F76C1C" w:rsidRDefault="00F76C1C">
            <w:pPr>
              <w:rPr>
                <w:rFonts w:ascii="Aptos" w:hAnsi="Aptos"/>
                <w:sz w:val="22"/>
                <w:szCs w:val="22"/>
              </w:rPr>
            </w:pPr>
            <w:r>
              <w:rPr>
                <w:rFonts w:ascii="Aptos" w:hAnsi="Aptos"/>
                <w:sz w:val="22"/>
                <w:szCs w:val="22"/>
              </w:rPr>
              <w:lastRenderedPageBreak/>
              <w:t>2.</w:t>
            </w:r>
          </w:p>
        </w:tc>
        <w:tc>
          <w:tcPr>
            <w:tcW w:w="3333" w:type="pct"/>
            <w:vAlign w:val="center"/>
            <w:hideMark/>
          </w:tcPr>
          <w:p w14:paraId="1A8C2D52" w14:textId="77777777" w:rsidR="00F76C1C" w:rsidRDefault="00F76C1C">
            <w:pPr>
              <w:rPr>
                <w:rFonts w:ascii="Aptos" w:hAnsi="Aptos"/>
                <w:sz w:val="22"/>
                <w:szCs w:val="22"/>
              </w:rPr>
            </w:pPr>
            <w:r>
              <w:rPr>
                <w:rFonts w:ascii="Aptos" w:hAnsi="Aptos"/>
                <w:sz w:val="22"/>
                <w:szCs w:val="22"/>
              </w:rPr>
              <w:t>U okolnim naseljima Grada Otočca evidentirane su lokacije na kojima na pojedinim stupovima javne rasvjete nedostaju svjetiljke, čime nije osigurana potpuna i propisana razina osvijetljenosti sukladno zahtjevima norme HRN EN 13201.</w:t>
            </w:r>
            <w:r>
              <w:rPr>
                <w:rFonts w:ascii="Aptos" w:hAnsi="Aptos"/>
                <w:sz w:val="22"/>
                <w:szCs w:val="22"/>
              </w:rPr>
              <w:br/>
              <w:t>Kako bi se postigla ujednačena i normativno zadovoljavajuća razina osvjetljenja, planira se postavljanje svjetiljki na sve stupove na kojima trenutno nedostaju, i to kroz redovno održavanje javne rasvjete.</w:t>
            </w:r>
            <w:r>
              <w:rPr>
                <w:rFonts w:ascii="Aptos" w:hAnsi="Aptos"/>
                <w:sz w:val="22"/>
                <w:szCs w:val="22"/>
              </w:rPr>
              <w:br/>
              <w:t>Dopuna će se provoditi postupno, prema prioritetima i dostupnim resursima, bez otvaranja dodatnih investicijskih zahvata, s ciljem poboljšanja sigurnosti prometa i kvalitete osvjetljenja u ruralnim područjima. Radi zadovoljavanja sigurnosti u prometu i norme 13201 planira se na godišnjoj razini do 20 različitih svjetiljki  različitih snaga sa krakom i spojnim priborom.</w:t>
            </w:r>
          </w:p>
        </w:tc>
        <w:tc>
          <w:tcPr>
            <w:tcW w:w="1199" w:type="pct"/>
            <w:shd w:val="clear" w:color="000000" w:fill="FFFFFF"/>
            <w:vAlign w:val="center"/>
            <w:hideMark/>
          </w:tcPr>
          <w:p w14:paraId="0EB35080" w14:textId="77777777" w:rsidR="00F76C1C" w:rsidRDefault="00F76C1C">
            <w:pPr>
              <w:jc w:val="center"/>
              <w:rPr>
                <w:rFonts w:ascii="Aptos" w:hAnsi="Aptos"/>
                <w:color w:val="000000"/>
                <w:sz w:val="22"/>
                <w:szCs w:val="22"/>
              </w:rPr>
            </w:pPr>
            <w:r>
              <w:rPr>
                <w:rFonts w:ascii="Aptos" w:hAnsi="Aptos"/>
                <w:color w:val="000000"/>
                <w:sz w:val="22"/>
                <w:szCs w:val="22"/>
              </w:rPr>
              <w:t xml:space="preserve"> od 1.1.2026 do 31.12.2030. </w:t>
            </w:r>
          </w:p>
        </w:tc>
      </w:tr>
      <w:tr w:rsidR="00F76C1C" w14:paraId="4C32A229" w14:textId="77777777" w:rsidTr="00F76C1C">
        <w:trPr>
          <w:trHeight w:val="315"/>
        </w:trPr>
        <w:tc>
          <w:tcPr>
            <w:tcW w:w="468" w:type="pct"/>
            <w:noWrap/>
            <w:hideMark/>
          </w:tcPr>
          <w:p w14:paraId="4CE1A2AF" w14:textId="77777777" w:rsidR="00F76C1C" w:rsidRDefault="00F76C1C">
            <w:pPr>
              <w:rPr>
                <w:rFonts w:ascii="Aptos" w:hAnsi="Aptos"/>
                <w:sz w:val="22"/>
                <w:szCs w:val="22"/>
              </w:rPr>
            </w:pPr>
            <w:r>
              <w:rPr>
                <w:rFonts w:ascii="Aptos" w:hAnsi="Aptos"/>
                <w:sz w:val="22"/>
                <w:szCs w:val="22"/>
              </w:rPr>
              <w:t> </w:t>
            </w:r>
          </w:p>
        </w:tc>
        <w:tc>
          <w:tcPr>
            <w:tcW w:w="3333" w:type="pct"/>
            <w:noWrap/>
            <w:vAlign w:val="center"/>
            <w:hideMark/>
          </w:tcPr>
          <w:p w14:paraId="072AEB52" w14:textId="77777777" w:rsidR="00F76C1C" w:rsidRDefault="00F76C1C">
            <w:pPr>
              <w:rPr>
                <w:rFonts w:ascii="Aptos" w:hAnsi="Aptos"/>
                <w:sz w:val="22"/>
                <w:szCs w:val="22"/>
              </w:rPr>
            </w:pPr>
            <w:r>
              <w:rPr>
                <w:rFonts w:ascii="Aptos" w:hAnsi="Aptos"/>
                <w:sz w:val="22"/>
                <w:szCs w:val="22"/>
              </w:rPr>
              <w:t> </w:t>
            </w:r>
          </w:p>
        </w:tc>
        <w:tc>
          <w:tcPr>
            <w:tcW w:w="1199" w:type="pct"/>
            <w:shd w:val="clear" w:color="000000" w:fill="FFFFFF"/>
            <w:noWrap/>
            <w:vAlign w:val="center"/>
            <w:hideMark/>
          </w:tcPr>
          <w:p w14:paraId="149250CE" w14:textId="77777777" w:rsidR="00F76C1C" w:rsidRDefault="00F76C1C">
            <w:pPr>
              <w:jc w:val="center"/>
              <w:rPr>
                <w:rFonts w:ascii="Aptos" w:hAnsi="Aptos"/>
                <w:color w:val="000000"/>
                <w:sz w:val="22"/>
                <w:szCs w:val="22"/>
              </w:rPr>
            </w:pPr>
            <w:r>
              <w:rPr>
                <w:rFonts w:ascii="Aptos" w:hAnsi="Aptos"/>
                <w:color w:val="000000"/>
                <w:sz w:val="22"/>
                <w:szCs w:val="22"/>
              </w:rPr>
              <w:t> </w:t>
            </w:r>
          </w:p>
        </w:tc>
      </w:tr>
      <w:tr w:rsidR="00F76C1C" w14:paraId="19B75346" w14:textId="77777777" w:rsidTr="00F76C1C">
        <w:trPr>
          <w:trHeight w:val="315"/>
        </w:trPr>
        <w:tc>
          <w:tcPr>
            <w:tcW w:w="468" w:type="pct"/>
            <w:hideMark/>
          </w:tcPr>
          <w:p w14:paraId="4D83E8FE" w14:textId="77777777" w:rsidR="00F76C1C" w:rsidRDefault="00F76C1C">
            <w:pPr>
              <w:rPr>
                <w:rFonts w:ascii="Aptos" w:hAnsi="Aptos"/>
                <w:sz w:val="22"/>
                <w:szCs w:val="22"/>
              </w:rPr>
            </w:pPr>
            <w:r>
              <w:rPr>
                <w:rFonts w:ascii="Aptos" w:hAnsi="Aptos"/>
                <w:sz w:val="22"/>
                <w:szCs w:val="22"/>
              </w:rPr>
              <w:t>R.br.</w:t>
            </w:r>
          </w:p>
        </w:tc>
        <w:tc>
          <w:tcPr>
            <w:tcW w:w="3333" w:type="pct"/>
            <w:shd w:val="clear" w:color="000000" w:fill="D9D9D9"/>
            <w:vAlign w:val="center"/>
            <w:hideMark/>
          </w:tcPr>
          <w:p w14:paraId="588E39E7" w14:textId="77777777" w:rsidR="00F76C1C" w:rsidRDefault="00F76C1C">
            <w:pPr>
              <w:rPr>
                <w:rFonts w:ascii="Aptos" w:hAnsi="Aptos"/>
                <w:color w:val="000000"/>
                <w:sz w:val="22"/>
                <w:szCs w:val="22"/>
              </w:rPr>
            </w:pPr>
            <w:r>
              <w:rPr>
                <w:rFonts w:ascii="Aptos" w:hAnsi="Aptos"/>
                <w:color w:val="000000"/>
                <w:sz w:val="22"/>
                <w:szCs w:val="22"/>
              </w:rPr>
              <w:t>Proširenje javne rasvjete na novim dionicama električnih instalacija</w:t>
            </w:r>
          </w:p>
        </w:tc>
        <w:tc>
          <w:tcPr>
            <w:tcW w:w="1199" w:type="pct"/>
            <w:shd w:val="clear" w:color="000000" w:fill="D9D9D9"/>
            <w:vAlign w:val="center"/>
            <w:hideMark/>
          </w:tcPr>
          <w:p w14:paraId="635046C1" w14:textId="77777777" w:rsidR="00F76C1C" w:rsidRDefault="00F76C1C">
            <w:pPr>
              <w:jc w:val="center"/>
              <w:rPr>
                <w:rFonts w:ascii="Aptos" w:hAnsi="Aptos"/>
                <w:color w:val="000000"/>
                <w:sz w:val="22"/>
                <w:szCs w:val="22"/>
              </w:rPr>
            </w:pPr>
            <w:r>
              <w:rPr>
                <w:rFonts w:ascii="Aptos" w:hAnsi="Aptos"/>
                <w:color w:val="000000"/>
                <w:sz w:val="22"/>
                <w:szCs w:val="22"/>
              </w:rPr>
              <w:t>Terminski plan</w:t>
            </w:r>
          </w:p>
        </w:tc>
      </w:tr>
      <w:tr w:rsidR="00F76C1C" w14:paraId="7FEC8D23" w14:textId="77777777" w:rsidTr="00F76C1C">
        <w:trPr>
          <w:trHeight w:val="2715"/>
        </w:trPr>
        <w:tc>
          <w:tcPr>
            <w:tcW w:w="468" w:type="pct"/>
            <w:noWrap/>
            <w:hideMark/>
          </w:tcPr>
          <w:p w14:paraId="29027342" w14:textId="77777777" w:rsidR="00F76C1C" w:rsidRDefault="00F76C1C">
            <w:pPr>
              <w:rPr>
                <w:rFonts w:ascii="Aptos" w:hAnsi="Aptos"/>
                <w:sz w:val="22"/>
                <w:szCs w:val="22"/>
              </w:rPr>
            </w:pPr>
            <w:r>
              <w:rPr>
                <w:rFonts w:ascii="Aptos" w:hAnsi="Aptos"/>
                <w:sz w:val="22"/>
                <w:szCs w:val="22"/>
              </w:rPr>
              <w:t>3.</w:t>
            </w:r>
          </w:p>
        </w:tc>
        <w:tc>
          <w:tcPr>
            <w:tcW w:w="3333" w:type="pct"/>
            <w:shd w:val="clear" w:color="000000" w:fill="FFFFFF"/>
            <w:vAlign w:val="center"/>
            <w:hideMark/>
          </w:tcPr>
          <w:p w14:paraId="5E0C61BF" w14:textId="77777777" w:rsidR="00F76C1C" w:rsidRDefault="00F76C1C">
            <w:pPr>
              <w:rPr>
                <w:rFonts w:ascii="Aptos" w:hAnsi="Aptos"/>
                <w:color w:val="222222"/>
                <w:sz w:val="22"/>
                <w:szCs w:val="22"/>
              </w:rPr>
            </w:pPr>
            <w:r>
              <w:rPr>
                <w:rFonts w:ascii="Aptos" w:hAnsi="Aptos"/>
                <w:color w:val="222222"/>
                <w:sz w:val="22"/>
                <w:szCs w:val="22"/>
              </w:rPr>
              <w:t>Akcijskim planom predviđa se gradnja novih dionica javne rasvjete na lokacijama na kojima rasvjeta trenutno nije izvedena ili je nedostatna uglavnom na trasama novih električnih instalacija distribucije električne energije.</w:t>
            </w:r>
            <w:r>
              <w:rPr>
                <w:rFonts w:ascii="Aptos" w:hAnsi="Aptos"/>
                <w:color w:val="222222"/>
                <w:sz w:val="22"/>
                <w:szCs w:val="22"/>
              </w:rPr>
              <w:br/>
              <w:t xml:space="preserve">Nova rasvjeta izvodit će se primjenom energetski učinkovitih rasvjetnih tijela, u skladu s važećim propisima i normama, s ciljem osiguravanja odgovarajuće razine osvijetljenosti, smanjenja potrošnje energije i ograničavanja svjetlosnog onečišćenja. Planirana dužina novih dionica za ovaj petogodišnji plan iznosi 2km. </w:t>
            </w:r>
          </w:p>
        </w:tc>
        <w:tc>
          <w:tcPr>
            <w:tcW w:w="1199" w:type="pct"/>
            <w:shd w:val="clear" w:color="000000" w:fill="FFFFFF"/>
            <w:vAlign w:val="center"/>
            <w:hideMark/>
          </w:tcPr>
          <w:p w14:paraId="1C0ED420" w14:textId="77777777" w:rsidR="00F76C1C" w:rsidRDefault="00F76C1C">
            <w:pPr>
              <w:jc w:val="center"/>
              <w:rPr>
                <w:rFonts w:ascii="Aptos" w:hAnsi="Aptos"/>
                <w:color w:val="000000"/>
                <w:sz w:val="22"/>
                <w:szCs w:val="22"/>
              </w:rPr>
            </w:pPr>
            <w:r>
              <w:rPr>
                <w:rFonts w:ascii="Aptos" w:hAnsi="Aptos"/>
                <w:color w:val="000000"/>
                <w:sz w:val="22"/>
                <w:szCs w:val="22"/>
              </w:rPr>
              <w:t xml:space="preserve"> od 1.1.2026 do 31.12.2030. </w:t>
            </w:r>
          </w:p>
        </w:tc>
      </w:tr>
      <w:tr w:rsidR="00F76C1C" w14:paraId="119B8886" w14:textId="77777777" w:rsidTr="00F76C1C">
        <w:trPr>
          <w:trHeight w:val="315"/>
        </w:trPr>
        <w:tc>
          <w:tcPr>
            <w:tcW w:w="468" w:type="pct"/>
            <w:noWrap/>
            <w:hideMark/>
          </w:tcPr>
          <w:p w14:paraId="30EF7CCA" w14:textId="77777777" w:rsidR="00F76C1C" w:rsidRDefault="00F76C1C">
            <w:pPr>
              <w:rPr>
                <w:rFonts w:ascii="Aptos" w:hAnsi="Aptos"/>
                <w:sz w:val="22"/>
                <w:szCs w:val="22"/>
              </w:rPr>
            </w:pPr>
            <w:r>
              <w:rPr>
                <w:rFonts w:ascii="Aptos" w:hAnsi="Aptos"/>
                <w:sz w:val="22"/>
                <w:szCs w:val="22"/>
              </w:rPr>
              <w:t> </w:t>
            </w:r>
          </w:p>
        </w:tc>
        <w:tc>
          <w:tcPr>
            <w:tcW w:w="3333" w:type="pct"/>
            <w:noWrap/>
            <w:vAlign w:val="center"/>
            <w:hideMark/>
          </w:tcPr>
          <w:p w14:paraId="6E931BA2" w14:textId="77777777" w:rsidR="00F76C1C" w:rsidRDefault="00F76C1C">
            <w:pPr>
              <w:rPr>
                <w:rFonts w:ascii="Aptos" w:hAnsi="Aptos"/>
                <w:sz w:val="22"/>
                <w:szCs w:val="22"/>
              </w:rPr>
            </w:pPr>
            <w:r>
              <w:rPr>
                <w:rFonts w:ascii="Aptos" w:hAnsi="Aptos"/>
                <w:sz w:val="22"/>
                <w:szCs w:val="22"/>
              </w:rPr>
              <w:t> </w:t>
            </w:r>
          </w:p>
        </w:tc>
        <w:tc>
          <w:tcPr>
            <w:tcW w:w="1199" w:type="pct"/>
            <w:shd w:val="clear" w:color="000000" w:fill="FFFFFF"/>
            <w:noWrap/>
            <w:vAlign w:val="center"/>
            <w:hideMark/>
          </w:tcPr>
          <w:p w14:paraId="1C981648" w14:textId="77777777" w:rsidR="00F76C1C" w:rsidRDefault="00F76C1C">
            <w:pPr>
              <w:jc w:val="center"/>
              <w:rPr>
                <w:rFonts w:ascii="Aptos" w:hAnsi="Aptos"/>
                <w:color w:val="000000"/>
                <w:sz w:val="22"/>
                <w:szCs w:val="22"/>
              </w:rPr>
            </w:pPr>
            <w:r>
              <w:rPr>
                <w:rFonts w:ascii="Aptos" w:hAnsi="Aptos"/>
                <w:color w:val="000000"/>
                <w:sz w:val="22"/>
                <w:szCs w:val="22"/>
              </w:rPr>
              <w:t> </w:t>
            </w:r>
          </w:p>
        </w:tc>
      </w:tr>
      <w:tr w:rsidR="00F76C1C" w14:paraId="78531F6B" w14:textId="77777777" w:rsidTr="00F76C1C">
        <w:trPr>
          <w:trHeight w:val="315"/>
        </w:trPr>
        <w:tc>
          <w:tcPr>
            <w:tcW w:w="468" w:type="pct"/>
            <w:hideMark/>
          </w:tcPr>
          <w:p w14:paraId="16D13148" w14:textId="77777777" w:rsidR="00F76C1C" w:rsidRDefault="00F76C1C">
            <w:pPr>
              <w:rPr>
                <w:rFonts w:ascii="Aptos" w:hAnsi="Aptos"/>
                <w:sz w:val="22"/>
                <w:szCs w:val="22"/>
              </w:rPr>
            </w:pPr>
            <w:r>
              <w:rPr>
                <w:rFonts w:ascii="Aptos" w:hAnsi="Aptos"/>
                <w:sz w:val="22"/>
                <w:szCs w:val="22"/>
              </w:rPr>
              <w:t>R.br.</w:t>
            </w:r>
          </w:p>
        </w:tc>
        <w:tc>
          <w:tcPr>
            <w:tcW w:w="3333" w:type="pct"/>
            <w:shd w:val="clear" w:color="000000" w:fill="D0D0D0"/>
            <w:vAlign w:val="center"/>
            <w:hideMark/>
          </w:tcPr>
          <w:p w14:paraId="725C5E43" w14:textId="77777777" w:rsidR="00F76C1C" w:rsidRDefault="00F76C1C">
            <w:pPr>
              <w:rPr>
                <w:rFonts w:ascii="Aptos" w:hAnsi="Aptos"/>
                <w:sz w:val="22"/>
                <w:szCs w:val="22"/>
              </w:rPr>
            </w:pPr>
            <w:r>
              <w:rPr>
                <w:rFonts w:ascii="Aptos" w:hAnsi="Aptos"/>
                <w:sz w:val="22"/>
                <w:szCs w:val="22"/>
              </w:rPr>
              <w:t>Sportska rasvjeta - lokacije obuhvata</w:t>
            </w:r>
          </w:p>
        </w:tc>
        <w:tc>
          <w:tcPr>
            <w:tcW w:w="1199" w:type="pct"/>
            <w:shd w:val="clear" w:color="000000" w:fill="D9D9D9"/>
            <w:vAlign w:val="center"/>
            <w:hideMark/>
          </w:tcPr>
          <w:p w14:paraId="5C9918A3" w14:textId="77777777" w:rsidR="00F76C1C" w:rsidRDefault="00F76C1C">
            <w:pPr>
              <w:jc w:val="center"/>
              <w:rPr>
                <w:rFonts w:ascii="Aptos" w:hAnsi="Aptos"/>
                <w:color w:val="000000"/>
                <w:sz w:val="22"/>
                <w:szCs w:val="22"/>
              </w:rPr>
            </w:pPr>
            <w:r>
              <w:rPr>
                <w:rFonts w:ascii="Aptos" w:hAnsi="Aptos"/>
                <w:color w:val="000000"/>
                <w:sz w:val="22"/>
                <w:szCs w:val="22"/>
              </w:rPr>
              <w:t>Terminski plan</w:t>
            </w:r>
          </w:p>
        </w:tc>
      </w:tr>
      <w:tr w:rsidR="00F76C1C" w14:paraId="056D6E52" w14:textId="77777777" w:rsidTr="00F76C1C">
        <w:trPr>
          <w:trHeight w:val="2715"/>
        </w:trPr>
        <w:tc>
          <w:tcPr>
            <w:tcW w:w="468" w:type="pct"/>
            <w:noWrap/>
            <w:hideMark/>
          </w:tcPr>
          <w:p w14:paraId="27E955E4" w14:textId="77777777" w:rsidR="00F76C1C" w:rsidRDefault="00F76C1C">
            <w:pPr>
              <w:rPr>
                <w:rFonts w:ascii="Aptos" w:hAnsi="Aptos"/>
                <w:sz w:val="22"/>
                <w:szCs w:val="22"/>
              </w:rPr>
            </w:pPr>
            <w:r>
              <w:rPr>
                <w:rFonts w:ascii="Aptos" w:hAnsi="Aptos"/>
                <w:sz w:val="22"/>
                <w:szCs w:val="22"/>
              </w:rPr>
              <w:t>4.</w:t>
            </w:r>
          </w:p>
        </w:tc>
        <w:tc>
          <w:tcPr>
            <w:tcW w:w="3333" w:type="pct"/>
            <w:vAlign w:val="center"/>
            <w:hideMark/>
          </w:tcPr>
          <w:p w14:paraId="3D90D5C8" w14:textId="77777777" w:rsidR="00F76C1C" w:rsidRDefault="00F76C1C">
            <w:pPr>
              <w:rPr>
                <w:rFonts w:ascii="Aptos" w:hAnsi="Aptos"/>
                <w:sz w:val="22"/>
                <w:szCs w:val="22"/>
              </w:rPr>
            </w:pPr>
            <w:r>
              <w:rPr>
                <w:rFonts w:ascii="Aptos" w:hAnsi="Aptos"/>
                <w:sz w:val="22"/>
                <w:szCs w:val="22"/>
              </w:rPr>
              <w:t>U okviru plana predviđa se gradnja nove rasvjete na igralištima koja trenutno nisu opremljena rasvjetom.</w:t>
            </w:r>
            <w:r>
              <w:rPr>
                <w:rFonts w:ascii="Aptos" w:hAnsi="Aptos"/>
                <w:sz w:val="22"/>
                <w:szCs w:val="22"/>
              </w:rPr>
              <w:br/>
              <w:t>Rekonstrukcija i gradnja rasvjete provodit će se u skladu s važećim normama i tehničkim smjernicama za sportsku rasvjetu, uz primjenu energetski učinkovitih LED svjetiljki, s ciljem osiguravanja odgovarajućih uvjeta za treninge i natjecanja te smanjenja potrošnje električne energije i troškova održavanja.</w:t>
            </w:r>
            <w:r>
              <w:rPr>
                <w:rFonts w:ascii="Aptos" w:hAnsi="Aptos"/>
                <w:sz w:val="22"/>
                <w:szCs w:val="22"/>
              </w:rPr>
              <w:br/>
              <w:t>Gradnja nove rasvjete planira se na sljedećim građevinama:</w:t>
            </w:r>
            <w:r>
              <w:rPr>
                <w:rFonts w:ascii="Aptos" w:hAnsi="Aptos"/>
                <w:sz w:val="22"/>
                <w:szCs w:val="22"/>
              </w:rPr>
              <w:br/>
              <w:t xml:space="preserve">-Uređenje sportskog centra - elektroinstalacije LED </w:t>
            </w:r>
            <w:proofErr w:type="spellStart"/>
            <w:r>
              <w:rPr>
                <w:rFonts w:ascii="Aptos" w:hAnsi="Aptos"/>
                <w:sz w:val="22"/>
                <w:szCs w:val="22"/>
              </w:rPr>
              <w:t>ravjeta</w:t>
            </w:r>
            <w:proofErr w:type="spellEnd"/>
          </w:p>
        </w:tc>
        <w:tc>
          <w:tcPr>
            <w:tcW w:w="1199" w:type="pct"/>
            <w:shd w:val="clear" w:color="000000" w:fill="FFFFFF"/>
            <w:vAlign w:val="center"/>
            <w:hideMark/>
          </w:tcPr>
          <w:p w14:paraId="78663E35" w14:textId="77777777" w:rsidR="00F76C1C" w:rsidRDefault="00F76C1C">
            <w:pPr>
              <w:jc w:val="center"/>
              <w:rPr>
                <w:rFonts w:ascii="Aptos" w:hAnsi="Aptos"/>
                <w:color w:val="000000"/>
                <w:sz w:val="22"/>
                <w:szCs w:val="22"/>
              </w:rPr>
            </w:pPr>
            <w:r>
              <w:rPr>
                <w:rFonts w:ascii="Aptos" w:hAnsi="Aptos"/>
                <w:color w:val="000000"/>
                <w:sz w:val="22"/>
                <w:szCs w:val="22"/>
              </w:rPr>
              <w:t xml:space="preserve"> od 1.1.2026 do 31.12.2030. </w:t>
            </w:r>
          </w:p>
        </w:tc>
      </w:tr>
      <w:tr w:rsidR="00F76C1C" w14:paraId="15889568" w14:textId="77777777" w:rsidTr="00F76C1C">
        <w:trPr>
          <w:trHeight w:val="300"/>
        </w:trPr>
        <w:tc>
          <w:tcPr>
            <w:tcW w:w="468" w:type="pct"/>
            <w:noWrap/>
            <w:hideMark/>
          </w:tcPr>
          <w:p w14:paraId="522DE507" w14:textId="77777777" w:rsidR="00F76C1C" w:rsidRDefault="00F76C1C">
            <w:pPr>
              <w:rPr>
                <w:rFonts w:ascii="Aptos" w:hAnsi="Aptos"/>
                <w:sz w:val="22"/>
                <w:szCs w:val="22"/>
              </w:rPr>
            </w:pPr>
            <w:r>
              <w:rPr>
                <w:rFonts w:ascii="Aptos" w:hAnsi="Aptos"/>
                <w:sz w:val="22"/>
                <w:szCs w:val="22"/>
              </w:rPr>
              <w:t> </w:t>
            </w:r>
          </w:p>
        </w:tc>
        <w:tc>
          <w:tcPr>
            <w:tcW w:w="3333" w:type="pct"/>
            <w:noWrap/>
            <w:vAlign w:val="center"/>
            <w:hideMark/>
          </w:tcPr>
          <w:p w14:paraId="45B821F2" w14:textId="77777777" w:rsidR="00F76C1C" w:rsidRDefault="00F76C1C">
            <w:pPr>
              <w:rPr>
                <w:rFonts w:ascii="Aptos" w:hAnsi="Aptos"/>
                <w:sz w:val="22"/>
                <w:szCs w:val="22"/>
              </w:rPr>
            </w:pPr>
            <w:r>
              <w:rPr>
                <w:rFonts w:ascii="Aptos" w:hAnsi="Aptos"/>
                <w:sz w:val="22"/>
                <w:szCs w:val="22"/>
              </w:rPr>
              <w:t> </w:t>
            </w:r>
          </w:p>
        </w:tc>
        <w:tc>
          <w:tcPr>
            <w:tcW w:w="1199" w:type="pct"/>
            <w:shd w:val="clear" w:color="000000" w:fill="FFFFFF"/>
            <w:noWrap/>
            <w:vAlign w:val="center"/>
            <w:hideMark/>
          </w:tcPr>
          <w:p w14:paraId="43FB2A0A" w14:textId="77777777" w:rsidR="00F76C1C" w:rsidRDefault="00F76C1C">
            <w:pPr>
              <w:jc w:val="center"/>
              <w:rPr>
                <w:rFonts w:ascii="Aptos" w:hAnsi="Aptos"/>
                <w:color w:val="000000"/>
                <w:sz w:val="22"/>
                <w:szCs w:val="22"/>
              </w:rPr>
            </w:pPr>
            <w:r>
              <w:rPr>
                <w:rFonts w:ascii="Aptos" w:hAnsi="Aptos"/>
                <w:color w:val="000000"/>
                <w:sz w:val="22"/>
                <w:szCs w:val="22"/>
              </w:rPr>
              <w:t> </w:t>
            </w:r>
          </w:p>
        </w:tc>
      </w:tr>
      <w:tr w:rsidR="00F76C1C" w14:paraId="1624C699" w14:textId="77777777" w:rsidTr="00F76C1C">
        <w:trPr>
          <w:trHeight w:val="315"/>
        </w:trPr>
        <w:tc>
          <w:tcPr>
            <w:tcW w:w="468" w:type="pct"/>
            <w:hideMark/>
          </w:tcPr>
          <w:p w14:paraId="33D86D1B" w14:textId="77777777" w:rsidR="00F76C1C" w:rsidRDefault="00F76C1C">
            <w:pPr>
              <w:rPr>
                <w:rFonts w:ascii="Aptos" w:hAnsi="Aptos"/>
                <w:sz w:val="22"/>
                <w:szCs w:val="22"/>
              </w:rPr>
            </w:pPr>
            <w:r>
              <w:rPr>
                <w:rFonts w:ascii="Aptos" w:hAnsi="Aptos"/>
                <w:sz w:val="22"/>
                <w:szCs w:val="22"/>
              </w:rPr>
              <w:t>R.br.</w:t>
            </w:r>
          </w:p>
        </w:tc>
        <w:tc>
          <w:tcPr>
            <w:tcW w:w="3333" w:type="pct"/>
            <w:shd w:val="clear" w:color="000000" w:fill="D0D0D0"/>
            <w:vAlign w:val="center"/>
            <w:hideMark/>
          </w:tcPr>
          <w:p w14:paraId="10DE72BD" w14:textId="77777777" w:rsidR="00F76C1C" w:rsidRDefault="00F76C1C">
            <w:pPr>
              <w:rPr>
                <w:rFonts w:ascii="Aptos" w:hAnsi="Aptos"/>
                <w:sz w:val="22"/>
                <w:szCs w:val="22"/>
              </w:rPr>
            </w:pPr>
            <w:r>
              <w:rPr>
                <w:rFonts w:ascii="Aptos" w:hAnsi="Aptos"/>
                <w:sz w:val="22"/>
                <w:szCs w:val="22"/>
              </w:rPr>
              <w:t>Informacijsko-Komunikacijska (IK) platforma</w:t>
            </w:r>
          </w:p>
        </w:tc>
        <w:tc>
          <w:tcPr>
            <w:tcW w:w="1199" w:type="pct"/>
            <w:shd w:val="clear" w:color="000000" w:fill="D9D9D9"/>
            <w:vAlign w:val="center"/>
            <w:hideMark/>
          </w:tcPr>
          <w:p w14:paraId="40E46C8A" w14:textId="77777777" w:rsidR="00F76C1C" w:rsidRDefault="00F76C1C">
            <w:pPr>
              <w:jc w:val="center"/>
              <w:rPr>
                <w:rFonts w:ascii="Aptos" w:hAnsi="Aptos"/>
                <w:color w:val="000000"/>
                <w:sz w:val="22"/>
                <w:szCs w:val="22"/>
              </w:rPr>
            </w:pPr>
            <w:r>
              <w:rPr>
                <w:rFonts w:ascii="Aptos" w:hAnsi="Aptos"/>
                <w:color w:val="000000"/>
                <w:sz w:val="22"/>
                <w:szCs w:val="22"/>
              </w:rPr>
              <w:t>Terminski plan</w:t>
            </w:r>
          </w:p>
        </w:tc>
      </w:tr>
      <w:tr w:rsidR="00F76C1C" w14:paraId="3ACEEDE6" w14:textId="77777777" w:rsidTr="00F76C1C">
        <w:trPr>
          <w:trHeight w:val="2715"/>
        </w:trPr>
        <w:tc>
          <w:tcPr>
            <w:tcW w:w="468" w:type="pct"/>
            <w:noWrap/>
            <w:hideMark/>
          </w:tcPr>
          <w:p w14:paraId="1BE3949B" w14:textId="77777777" w:rsidR="00F76C1C" w:rsidRDefault="00F76C1C">
            <w:pPr>
              <w:rPr>
                <w:rFonts w:ascii="Aptos" w:hAnsi="Aptos"/>
                <w:sz w:val="22"/>
                <w:szCs w:val="22"/>
              </w:rPr>
            </w:pPr>
            <w:r>
              <w:rPr>
                <w:rFonts w:ascii="Aptos" w:hAnsi="Aptos"/>
                <w:sz w:val="22"/>
                <w:szCs w:val="22"/>
              </w:rPr>
              <w:lastRenderedPageBreak/>
              <w:t>5.</w:t>
            </w:r>
          </w:p>
        </w:tc>
        <w:tc>
          <w:tcPr>
            <w:tcW w:w="3333" w:type="pct"/>
            <w:vAlign w:val="center"/>
            <w:hideMark/>
          </w:tcPr>
          <w:p w14:paraId="04C8BA8E" w14:textId="77777777" w:rsidR="00F76C1C" w:rsidRDefault="00F76C1C">
            <w:pPr>
              <w:rPr>
                <w:rFonts w:ascii="Aptos" w:hAnsi="Aptos"/>
                <w:sz w:val="22"/>
                <w:szCs w:val="22"/>
              </w:rPr>
            </w:pPr>
            <w:r>
              <w:rPr>
                <w:rFonts w:ascii="Aptos" w:hAnsi="Aptos"/>
                <w:sz w:val="22"/>
                <w:szCs w:val="22"/>
              </w:rPr>
              <w:t>U okviru modernizacije sustava javne rasvjete, planirana je uspostava centralizirane informacijsko-komunikacijske (IKT) platforme koja će omogućiti praćenje, analizu i optimizaciju rada cjelokupne mreže javne rasvjete na području Grada Valpova.</w:t>
            </w:r>
            <w:r>
              <w:rPr>
                <w:rFonts w:ascii="Aptos" w:hAnsi="Aptos"/>
                <w:sz w:val="22"/>
                <w:szCs w:val="22"/>
              </w:rPr>
              <w:br/>
              <w:t xml:space="preserve">Cilj implementacije je stvaranje temelja za pametno upravljanje javnom rasvjetom (Smart </w:t>
            </w:r>
            <w:proofErr w:type="spellStart"/>
            <w:r>
              <w:rPr>
                <w:rFonts w:ascii="Aptos" w:hAnsi="Aptos"/>
                <w:sz w:val="22"/>
                <w:szCs w:val="22"/>
              </w:rPr>
              <w:t>Lighting</w:t>
            </w:r>
            <w:proofErr w:type="spellEnd"/>
            <w:r>
              <w:rPr>
                <w:rFonts w:ascii="Aptos" w:hAnsi="Aptos"/>
                <w:sz w:val="22"/>
                <w:szCs w:val="22"/>
              </w:rPr>
              <w:t>), čime će se omogućiti učinkovito planiranje održavanja, daljinsko upravljanje pojedinim točkama rasvjete, te detaljno praćenje energetskih pokazatelja u stvarnom vremenu.</w:t>
            </w:r>
          </w:p>
        </w:tc>
        <w:tc>
          <w:tcPr>
            <w:tcW w:w="1199" w:type="pct"/>
            <w:shd w:val="clear" w:color="000000" w:fill="FFFFFF"/>
            <w:vAlign w:val="center"/>
            <w:hideMark/>
          </w:tcPr>
          <w:p w14:paraId="23A98E90" w14:textId="77777777" w:rsidR="00F76C1C" w:rsidRDefault="00F76C1C">
            <w:pPr>
              <w:jc w:val="center"/>
              <w:rPr>
                <w:rFonts w:ascii="Aptos" w:hAnsi="Aptos"/>
                <w:color w:val="000000"/>
                <w:sz w:val="22"/>
                <w:szCs w:val="22"/>
              </w:rPr>
            </w:pPr>
            <w:r>
              <w:rPr>
                <w:rFonts w:ascii="Aptos" w:hAnsi="Aptos"/>
                <w:color w:val="000000"/>
                <w:sz w:val="22"/>
                <w:szCs w:val="22"/>
              </w:rPr>
              <w:t xml:space="preserve"> od 1.1.2026 do 31.12.2030. </w:t>
            </w:r>
          </w:p>
        </w:tc>
      </w:tr>
      <w:tr w:rsidR="00F76C1C" w14:paraId="7DC886F1" w14:textId="77777777" w:rsidTr="00F76C1C">
        <w:trPr>
          <w:trHeight w:val="300"/>
        </w:trPr>
        <w:tc>
          <w:tcPr>
            <w:tcW w:w="468" w:type="pct"/>
            <w:noWrap/>
            <w:hideMark/>
          </w:tcPr>
          <w:p w14:paraId="2F896440" w14:textId="77777777" w:rsidR="00F76C1C" w:rsidRDefault="00F76C1C">
            <w:pPr>
              <w:rPr>
                <w:rFonts w:ascii="Aptos" w:hAnsi="Aptos"/>
                <w:sz w:val="22"/>
                <w:szCs w:val="22"/>
              </w:rPr>
            </w:pPr>
            <w:r>
              <w:rPr>
                <w:rFonts w:ascii="Aptos" w:hAnsi="Aptos"/>
                <w:sz w:val="22"/>
                <w:szCs w:val="22"/>
              </w:rPr>
              <w:t> </w:t>
            </w:r>
          </w:p>
        </w:tc>
        <w:tc>
          <w:tcPr>
            <w:tcW w:w="3333" w:type="pct"/>
            <w:noWrap/>
            <w:vAlign w:val="center"/>
            <w:hideMark/>
          </w:tcPr>
          <w:p w14:paraId="44D7C0F8" w14:textId="77777777" w:rsidR="00F76C1C" w:rsidRDefault="00F76C1C">
            <w:pPr>
              <w:rPr>
                <w:rFonts w:ascii="Aptos" w:hAnsi="Aptos"/>
                <w:sz w:val="22"/>
                <w:szCs w:val="22"/>
              </w:rPr>
            </w:pPr>
            <w:r>
              <w:rPr>
                <w:rFonts w:ascii="Aptos" w:hAnsi="Aptos"/>
                <w:sz w:val="22"/>
                <w:szCs w:val="22"/>
              </w:rPr>
              <w:t> </w:t>
            </w:r>
          </w:p>
        </w:tc>
        <w:tc>
          <w:tcPr>
            <w:tcW w:w="1199" w:type="pct"/>
            <w:shd w:val="clear" w:color="000000" w:fill="FFFFFF"/>
            <w:noWrap/>
            <w:vAlign w:val="center"/>
            <w:hideMark/>
          </w:tcPr>
          <w:p w14:paraId="2412BC24" w14:textId="77777777" w:rsidR="00F76C1C" w:rsidRDefault="00F76C1C">
            <w:pPr>
              <w:jc w:val="center"/>
              <w:rPr>
                <w:rFonts w:ascii="Aptos" w:hAnsi="Aptos"/>
                <w:color w:val="000000"/>
                <w:sz w:val="22"/>
                <w:szCs w:val="22"/>
              </w:rPr>
            </w:pPr>
            <w:r>
              <w:rPr>
                <w:rFonts w:ascii="Aptos" w:hAnsi="Aptos"/>
                <w:color w:val="000000"/>
                <w:sz w:val="22"/>
                <w:szCs w:val="22"/>
              </w:rPr>
              <w:t> </w:t>
            </w:r>
          </w:p>
        </w:tc>
      </w:tr>
      <w:tr w:rsidR="00F76C1C" w14:paraId="6ACC18E3" w14:textId="77777777" w:rsidTr="00F76C1C">
        <w:trPr>
          <w:trHeight w:val="315"/>
        </w:trPr>
        <w:tc>
          <w:tcPr>
            <w:tcW w:w="468" w:type="pct"/>
            <w:hideMark/>
          </w:tcPr>
          <w:p w14:paraId="10EDD1E7" w14:textId="77777777" w:rsidR="00F76C1C" w:rsidRDefault="00F76C1C">
            <w:pPr>
              <w:rPr>
                <w:rFonts w:ascii="Aptos" w:hAnsi="Aptos"/>
                <w:sz w:val="22"/>
                <w:szCs w:val="22"/>
              </w:rPr>
            </w:pPr>
            <w:r>
              <w:rPr>
                <w:rFonts w:ascii="Aptos" w:hAnsi="Aptos"/>
                <w:sz w:val="22"/>
                <w:szCs w:val="22"/>
              </w:rPr>
              <w:t>R.br.</w:t>
            </w:r>
          </w:p>
        </w:tc>
        <w:tc>
          <w:tcPr>
            <w:tcW w:w="3333" w:type="pct"/>
            <w:shd w:val="clear" w:color="000000" w:fill="D0D0D0"/>
            <w:vAlign w:val="center"/>
            <w:hideMark/>
          </w:tcPr>
          <w:p w14:paraId="0E9A3242" w14:textId="77777777" w:rsidR="00F76C1C" w:rsidRDefault="00F76C1C">
            <w:pPr>
              <w:rPr>
                <w:rFonts w:ascii="Aptos" w:hAnsi="Aptos"/>
                <w:sz w:val="22"/>
                <w:szCs w:val="22"/>
              </w:rPr>
            </w:pPr>
            <w:r>
              <w:rPr>
                <w:rFonts w:ascii="Aptos" w:hAnsi="Aptos"/>
                <w:sz w:val="22"/>
                <w:szCs w:val="22"/>
              </w:rPr>
              <w:t>Upravljanje rasvjetom</w:t>
            </w:r>
          </w:p>
        </w:tc>
        <w:tc>
          <w:tcPr>
            <w:tcW w:w="1199" w:type="pct"/>
            <w:shd w:val="clear" w:color="000000" w:fill="D9D9D9"/>
            <w:vAlign w:val="center"/>
            <w:hideMark/>
          </w:tcPr>
          <w:p w14:paraId="4C86CF50" w14:textId="77777777" w:rsidR="00F76C1C" w:rsidRDefault="00F76C1C">
            <w:pPr>
              <w:jc w:val="center"/>
              <w:rPr>
                <w:rFonts w:ascii="Aptos" w:hAnsi="Aptos"/>
                <w:color w:val="000000"/>
                <w:sz w:val="22"/>
                <w:szCs w:val="22"/>
              </w:rPr>
            </w:pPr>
            <w:r>
              <w:rPr>
                <w:rFonts w:ascii="Aptos" w:hAnsi="Aptos"/>
                <w:color w:val="000000"/>
                <w:sz w:val="22"/>
                <w:szCs w:val="22"/>
              </w:rPr>
              <w:t>Terminski plan</w:t>
            </w:r>
          </w:p>
        </w:tc>
      </w:tr>
      <w:tr w:rsidR="00F76C1C" w14:paraId="4B796ADE" w14:textId="77777777" w:rsidTr="00F76C1C">
        <w:trPr>
          <w:trHeight w:val="1215"/>
        </w:trPr>
        <w:tc>
          <w:tcPr>
            <w:tcW w:w="468" w:type="pct"/>
            <w:noWrap/>
            <w:hideMark/>
          </w:tcPr>
          <w:p w14:paraId="32E39ABA" w14:textId="77777777" w:rsidR="00F76C1C" w:rsidRDefault="00F76C1C">
            <w:pPr>
              <w:rPr>
                <w:rFonts w:ascii="Aptos" w:hAnsi="Aptos"/>
                <w:sz w:val="22"/>
                <w:szCs w:val="22"/>
              </w:rPr>
            </w:pPr>
            <w:r>
              <w:rPr>
                <w:rFonts w:ascii="Aptos" w:hAnsi="Aptos"/>
                <w:sz w:val="22"/>
                <w:szCs w:val="22"/>
              </w:rPr>
              <w:t>6.</w:t>
            </w:r>
          </w:p>
        </w:tc>
        <w:tc>
          <w:tcPr>
            <w:tcW w:w="3333" w:type="pct"/>
            <w:vAlign w:val="center"/>
            <w:hideMark/>
          </w:tcPr>
          <w:p w14:paraId="60B39887" w14:textId="77777777" w:rsidR="00F76C1C" w:rsidRDefault="00F76C1C">
            <w:pPr>
              <w:rPr>
                <w:rFonts w:ascii="Aptos Narrow" w:hAnsi="Aptos Narrow"/>
                <w:color w:val="000000"/>
                <w:sz w:val="22"/>
                <w:szCs w:val="22"/>
              </w:rPr>
            </w:pPr>
            <w:r>
              <w:rPr>
                <w:rFonts w:ascii="Aptos Narrow" w:hAnsi="Aptos Narrow"/>
                <w:color w:val="000000"/>
                <w:sz w:val="22"/>
                <w:szCs w:val="22"/>
              </w:rPr>
              <w:t>U svrhu poboljšanja upravljanja, praćenja potrošnje i optimizacije rada sustava javne rasvjete, planirana je ugradnja nadzorno-upravljačkih uređaja u postojeće ormare javne rasvjete (OJR). Planirana je ugradnja uređaja na 84 lokacije.</w:t>
            </w:r>
          </w:p>
        </w:tc>
        <w:tc>
          <w:tcPr>
            <w:tcW w:w="1199" w:type="pct"/>
            <w:shd w:val="clear" w:color="000000" w:fill="FFFFFF"/>
            <w:vAlign w:val="center"/>
            <w:hideMark/>
          </w:tcPr>
          <w:p w14:paraId="64EF4D68" w14:textId="77777777" w:rsidR="00F76C1C" w:rsidRDefault="00F76C1C">
            <w:pPr>
              <w:jc w:val="center"/>
              <w:rPr>
                <w:rFonts w:ascii="Aptos" w:hAnsi="Aptos"/>
                <w:color w:val="000000"/>
                <w:sz w:val="22"/>
                <w:szCs w:val="22"/>
              </w:rPr>
            </w:pPr>
            <w:r>
              <w:rPr>
                <w:rFonts w:ascii="Aptos" w:hAnsi="Aptos"/>
                <w:color w:val="000000"/>
                <w:sz w:val="22"/>
                <w:szCs w:val="22"/>
              </w:rPr>
              <w:t xml:space="preserve"> od 1.1.2026 do 31.12.2030. </w:t>
            </w:r>
          </w:p>
        </w:tc>
      </w:tr>
      <w:tr w:rsidR="00F76C1C" w14:paraId="29C3EE94" w14:textId="77777777" w:rsidTr="00F76C1C">
        <w:trPr>
          <w:trHeight w:val="315"/>
        </w:trPr>
        <w:tc>
          <w:tcPr>
            <w:tcW w:w="468" w:type="pct"/>
            <w:noWrap/>
            <w:hideMark/>
          </w:tcPr>
          <w:p w14:paraId="0C05A98F" w14:textId="77777777" w:rsidR="00F76C1C" w:rsidRDefault="00F76C1C">
            <w:pPr>
              <w:rPr>
                <w:rFonts w:ascii="Aptos" w:hAnsi="Aptos"/>
                <w:sz w:val="22"/>
                <w:szCs w:val="22"/>
              </w:rPr>
            </w:pPr>
            <w:r>
              <w:rPr>
                <w:rFonts w:ascii="Aptos" w:hAnsi="Aptos"/>
                <w:sz w:val="22"/>
                <w:szCs w:val="22"/>
              </w:rPr>
              <w:t> </w:t>
            </w:r>
          </w:p>
        </w:tc>
        <w:tc>
          <w:tcPr>
            <w:tcW w:w="3333" w:type="pct"/>
            <w:noWrap/>
            <w:vAlign w:val="center"/>
            <w:hideMark/>
          </w:tcPr>
          <w:p w14:paraId="50467D6F" w14:textId="77777777" w:rsidR="00F76C1C" w:rsidRDefault="00F76C1C">
            <w:pPr>
              <w:rPr>
                <w:rFonts w:ascii="Aptos" w:hAnsi="Aptos"/>
                <w:sz w:val="22"/>
                <w:szCs w:val="22"/>
              </w:rPr>
            </w:pPr>
            <w:r>
              <w:rPr>
                <w:rFonts w:ascii="Aptos" w:hAnsi="Aptos"/>
                <w:sz w:val="22"/>
                <w:szCs w:val="22"/>
              </w:rPr>
              <w:t> </w:t>
            </w:r>
          </w:p>
        </w:tc>
        <w:tc>
          <w:tcPr>
            <w:tcW w:w="1199" w:type="pct"/>
            <w:shd w:val="clear" w:color="000000" w:fill="FFFFFF"/>
            <w:noWrap/>
            <w:vAlign w:val="center"/>
            <w:hideMark/>
          </w:tcPr>
          <w:p w14:paraId="3B46E4CA" w14:textId="77777777" w:rsidR="00F76C1C" w:rsidRDefault="00F76C1C">
            <w:pPr>
              <w:jc w:val="center"/>
              <w:rPr>
                <w:rFonts w:ascii="Aptos" w:hAnsi="Aptos"/>
                <w:color w:val="000000"/>
                <w:sz w:val="22"/>
                <w:szCs w:val="22"/>
              </w:rPr>
            </w:pPr>
            <w:r>
              <w:rPr>
                <w:rFonts w:ascii="Aptos" w:hAnsi="Aptos"/>
                <w:color w:val="000000"/>
                <w:sz w:val="22"/>
                <w:szCs w:val="22"/>
              </w:rPr>
              <w:t> </w:t>
            </w:r>
          </w:p>
        </w:tc>
      </w:tr>
      <w:tr w:rsidR="00F76C1C" w14:paraId="50D5A65B" w14:textId="77777777" w:rsidTr="00F76C1C">
        <w:trPr>
          <w:trHeight w:val="315"/>
        </w:trPr>
        <w:tc>
          <w:tcPr>
            <w:tcW w:w="468" w:type="pct"/>
            <w:hideMark/>
          </w:tcPr>
          <w:p w14:paraId="5CA46B65" w14:textId="77777777" w:rsidR="00F76C1C" w:rsidRDefault="00F76C1C">
            <w:pPr>
              <w:rPr>
                <w:rFonts w:ascii="Aptos" w:hAnsi="Aptos"/>
                <w:sz w:val="22"/>
                <w:szCs w:val="22"/>
              </w:rPr>
            </w:pPr>
            <w:r>
              <w:rPr>
                <w:rFonts w:ascii="Aptos" w:hAnsi="Aptos"/>
                <w:sz w:val="22"/>
                <w:szCs w:val="22"/>
              </w:rPr>
              <w:t>R.br.</w:t>
            </w:r>
          </w:p>
        </w:tc>
        <w:tc>
          <w:tcPr>
            <w:tcW w:w="3333" w:type="pct"/>
            <w:shd w:val="clear" w:color="000000" w:fill="D0D0D0"/>
            <w:vAlign w:val="center"/>
            <w:hideMark/>
          </w:tcPr>
          <w:p w14:paraId="2AB8F469" w14:textId="77777777" w:rsidR="00F76C1C" w:rsidRDefault="00F76C1C">
            <w:pPr>
              <w:rPr>
                <w:rFonts w:ascii="Aptos" w:hAnsi="Aptos"/>
                <w:sz w:val="22"/>
                <w:szCs w:val="22"/>
              </w:rPr>
            </w:pPr>
            <w:r>
              <w:rPr>
                <w:rFonts w:ascii="Aptos" w:hAnsi="Aptos"/>
                <w:sz w:val="22"/>
                <w:szCs w:val="22"/>
              </w:rPr>
              <w:t>Izmještanje OMM i automatike upravljanja u zasebne OJR</w:t>
            </w:r>
          </w:p>
        </w:tc>
        <w:tc>
          <w:tcPr>
            <w:tcW w:w="1199" w:type="pct"/>
            <w:shd w:val="clear" w:color="000000" w:fill="D9D9D9"/>
            <w:vAlign w:val="center"/>
            <w:hideMark/>
          </w:tcPr>
          <w:p w14:paraId="14851725" w14:textId="77777777" w:rsidR="00F76C1C" w:rsidRDefault="00F76C1C">
            <w:pPr>
              <w:jc w:val="center"/>
              <w:rPr>
                <w:rFonts w:ascii="Aptos" w:hAnsi="Aptos"/>
                <w:color w:val="000000"/>
                <w:sz w:val="22"/>
                <w:szCs w:val="22"/>
              </w:rPr>
            </w:pPr>
            <w:r>
              <w:rPr>
                <w:rFonts w:ascii="Aptos" w:hAnsi="Aptos"/>
                <w:color w:val="000000"/>
                <w:sz w:val="22"/>
                <w:szCs w:val="22"/>
              </w:rPr>
              <w:t>Terminski plan</w:t>
            </w:r>
          </w:p>
        </w:tc>
      </w:tr>
      <w:tr w:rsidR="00F76C1C" w14:paraId="16D02BF6" w14:textId="77777777" w:rsidTr="00F76C1C">
        <w:trPr>
          <w:trHeight w:val="1515"/>
        </w:trPr>
        <w:tc>
          <w:tcPr>
            <w:tcW w:w="468" w:type="pct"/>
            <w:noWrap/>
            <w:hideMark/>
          </w:tcPr>
          <w:p w14:paraId="2F5BC894" w14:textId="77777777" w:rsidR="00F76C1C" w:rsidRDefault="00F76C1C">
            <w:pPr>
              <w:rPr>
                <w:rFonts w:ascii="Aptos" w:hAnsi="Aptos"/>
                <w:sz w:val="22"/>
                <w:szCs w:val="22"/>
              </w:rPr>
            </w:pPr>
            <w:r>
              <w:rPr>
                <w:rFonts w:ascii="Aptos" w:hAnsi="Aptos"/>
                <w:sz w:val="22"/>
                <w:szCs w:val="22"/>
              </w:rPr>
              <w:t>7.</w:t>
            </w:r>
          </w:p>
        </w:tc>
        <w:tc>
          <w:tcPr>
            <w:tcW w:w="3333" w:type="pct"/>
            <w:vAlign w:val="center"/>
            <w:hideMark/>
          </w:tcPr>
          <w:p w14:paraId="6F2A8F3C" w14:textId="77777777" w:rsidR="00F76C1C" w:rsidRDefault="00F76C1C">
            <w:pPr>
              <w:rPr>
                <w:rFonts w:ascii="Aptos" w:hAnsi="Aptos"/>
                <w:sz w:val="22"/>
                <w:szCs w:val="22"/>
              </w:rPr>
            </w:pPr>
            <w:r>
              <w:rPr>
                <w:rFonts w:ascii="Aptos" w:hAnsi="Aptos"/>
                <w:sz w:val="22"/>
                <w:szCs w:val="22"/>
              </w:rPr>
              <w:t>U sklopu planiranih aktivnosti predviđa se izmještanje ormara javne rasvjete (OJR) koji se trenutno nalaze unutar elektroenergetskih postrojenja pod nadzorom HEP ODS-a ili na neprimjerenim lokacijama koje ne omogućuju siguran pristup i održavanje. Predviđeno je 69 lokacija za rekonstrukciju.</w:t>
            </w:r>
          </w:p>
        </w:tc>
        <w:tc>
          <w:tcPr>
            <w:tcW w:w="1199" w:type="pct"/>
            <w:shd w:val="clear" w:color="000000" w:fill="FFFFFF"/>
            <w:vAlign w:val="center"/>
            <w:hideMark/>
          </w:tcPr>
          <w:p w14:paraId="4EC5D6D9" w14:textId="77777777" w:rsidR="00F76C1C" w:rsidRDefault="00F76C1C">
            <w:pPr>
              <w:jc w:val="center"/>
              <w:rPr>
                <w:rFonts w:ascii="Aptos" w:hAnsi="Aptos"/>
                <w:color w:val="000000"/>
                <w:sz w:val="22"/>
                <w:szCs w:val="22"/>
              </w:rPr>
            </w:pPr>
            <w:r>
              <w:rPr>
                <w:rFonts w:ascii="Aptos" w:hAnsi="Aptos"/>
                <w:color w:val="000000"/>
                <w:sz w:val="22"/>
                <w:szCs w:val="22"/>
              </w:rPr>
              <w:t xml:space="preserve"> od 1.1.2026 do 31.12.2030. </w:t>
            </w:r>
          </w:p>
        </w:tc>
      </w:tr>
      <w:tr w:rsidR="00F76C1C" w14:paraId="4F708A65" w14:textId="77777777" w:rsidTr="00F76C1C">
        <w:trPr>
          <w:trHeight w:val="315"/>
        </w:trPr>
        <w:tc>
          <w:tcPr>
            <w:tcW w:w="468" w:type="pct"/>
            <w:shd w:val="clear" w:color="000000" w:fill="D9D9D9"/>
            <w:hideMark/>
          </w:tcPr>
          <w:p w14:paraId="4B3329C6" w14:textId="77777777" w:rsidR="00F76C1C" w:rsidRDefault="00F76C1C">
            <w:pPr>
              <w:rPr>
                <w:rFonts w:ascii="Aptos" w:hAnsi="Aptos"/>
                <w:color w:val="000000"/>
                <w:sz w:val="22"/>
                <w:szCs w:val="22"/>
              </w:rPr>
            </w:pPr>
            <w:r>
              <w:rPr>
                <w:rFonts w:ascii="Aptos" w:hAnsi="Aptos"/>
                <w:color w:val="000000"/>
                <w:sz w:val="22"/>
                <w:szCs w:val="22"/>
              </w:rPr>
              <w:t>R.br.</w:t>
            </w:r>
          </w:p>
        </w:tc>
        <w:tc>
          <w:tcPr>
            <w:tcW w:w="3333" w:type="pct"/>
            <w:shd w:val="clear" w:color="000000" w:fill="D9D9D9"/>
            <w:vAlign w:val="center"/>
            <w:hideMark/>
          </w:tcPr>
          <w:p w14:paraId="04D66D9F" w14:textId="77777777" w:rsidR="00F76C1C" w:rsidRDefault="00F76C1C">
            <w:pPr>
              <w:rPr>
                <w:rFonts w:ascii="Aptos" w:hAnsi="Aptos"/>
                <w:color w:val="000000"/>
                <w:sz w:val="22"/>
                <w:szCs w:val="22"/>
              </w:rPr>
            </w:pPr>
            <w:r>
              <w:rPr>
                <w:rFonts w:ascii="Aptos" w:hAnsi="Aptos"/>
                <w:color w:val="000000"/>
                <w:sz w:val="22"/>
                <w:szCs w:val="22"/>
              </w:rPr>
              <w:t xml:space="preserve">Povećanje sigurnosti pješaka </w:t>
            </w:r>
            <w:proofErr w:type="spellStart"/>
            <w:r>
              <w:rPr>
                <w:rFonts w:ascii="Aptos" w:hAnsi="Aptos"/>
                <w:color w:val="000000"/>
                <w:sz w:val="22"/>
                <w:szCs w:val="22"/>
              </w:rPr>
              <w:t>uprometu</w:t>
            </w:r>
            <w:proofErr w:type="spellEnd"/>
          </w:p>
        </w:tc>
        <w:tc>
          <w:tcPr>
            <w:tcW w:w="1199" w:type="pct"/>
            <w:shd w:val="clear" w:color="000000" w:fill="D9D9D9"/>
            <w:vAlign w:val="center"/>
            <w:hideMark/>
          </w:tcPr>
          <w:p w14:paraId="31381453" w14:textId="77777777" w:rsidR="00F76C1C" w:rsidRDefault="00F76C1C">
            <w:pPr>
              <w:jc w:val="center"/>
              <w:rPr>
                <w:rFonts w:ascii="Aptos" w:hAnsi="Aptos"/>
                <w:color w:val="000000"/>
                <w:sz w:val="22"/>
                <w:szCs w:val="22"/>
              </w:rPr>
            </w:pPr>
            <w:r>
              <w:rPr>
                <w:rFonts w:ascii="Aptos" w:hAnsi="Aptos"/>
                <w:color w:val="000000"/>
                <w:sz w:val="22"/>
                <w:szCs w:val="22"/>
              </w:rPr>
              <w:t>Terminski plan</w:t>
            </w:r>
          </w:p>
        </w:tc>
      </w:tr>
      <w:tr w:rsidR="00F76C1C" w14:paraId="14F10B5B" w14:textId="77777777" w:rsidTr="00F76C1C">
        <w:trPr>
          <w:trHeight w:val="1215"/>
        </w:trPr>
        <w:tc>
          <w:tcPr>
            <w:tcW w:w="468" w:type="pct"/>
            <w:shd w:val="clear" w:color="000000" w:fill="FFFFFF"/>
            <w:noWrap/>
            <w:hideMark/>
          </w:tcPr>
          <w:p w14:paraId="2B7A2128" w14:textId="77777777" w:rsidR="00F76C1C" w:rsidRDefault="00F76C1C">
            <w:pPr>
              <w:rPr>
                <w:rFonts w:ascii="Aptos" w:hAnsi="Aptos"/>
                <w:color w:val="000000"/>
                <w:sz w:val="22"/>
                <w:szCs w:val="22"/>
              </w:rPr>
            </w:pPr>
            <w:r>
              <w:rPr>
                <w:rFonts w:ascii="Aptos" w:hAnsi="Aptos"/>
                <w:color w:val="000000"/>
                <w:sz w:val="22"/>
                <w:szCs w:val="22"/>
              </w:rPr>
              <w:t>8.</w:t>
            </w:r>
          </w:p>
        </w:tc>
        <w:tc>
          <w:tcPr>
            <w:tcW w:w="3333" w:type="pct"/>
            <w:shd w:val="clear" w:color="000000" w:fill="FFFFFF"/>
            <w:vAlign w:val="center"/>
            <w:hideMark/>
          </w:tcPr>
          <w:p w14:paraId="0756B48E" w14:textId="77777777" w:rsidR="00F76C1C" w:rsidRDefault="00F76C1C">
            <w:pPr>
              <w:rPr>
                <w:rFonts w:ascii="Aptos" w:hAnsi="Aptos"/>
                <w:color w:val="222222"/>
                <w:sz w:val="22"/>
                <w:szCs w:val="22"/>
              </w:rPr>
            </w:pPr>
            <w:r>
              <w:rPr>
                <w:rFonts w:ascii="Aptos" w:hAnsi="Aptos"/>
                <w:color w:val="222222"/>
                <w:sz w:val="22"/>
                <w:szCs w:val="22"/>
              </w:rPr>
              <w:t xml:space="preserve">Osvjetljavanje pješačkih prijelaza u svrhu povećanja sigurnosti pješaka u prometu. Osiguranje horizontalne i vertikalne rasvijetljenosti sukladno normama za sigurnost pješaka u prometu. Ovim akcijskim planom planirana je ugradnja rasvjete na 5 </w:t>
            </w:r>
            <w:proofErr w:type="spellStart"/>
            <w:r>
              <w:rPr>
                <w:rFonts w:ascii="Aptos" w:hAnsi="Aptos"/>
                <w:color w:val="222222"/>
                <w:sz w:val="22"/>
                <w:szCs w:val="22"/>
              </w:rPr>
              <w:t>lokacja</w:t>
            </w:r>
            <w:proofErr w:type="spellEnd"/>
            <w:r>
              <w:rPr>
                <w:rFonts w:ascii="Aptos" w:hAnsi="Aptos"/>
                <w:color w:val="222222"/>
                <w:sz w:val="22"/>
                <w:szCs w:val="22"/>
              </w:rPr>
              <w:t xml:space="preserve">. </w:t>
            </w:r>
          </w:p>
        </w:tc>
        <w:tc>
          <w:tcPr>
            <w:tcW w:w="1199" w:type="pct"/>
            <w:shd w:val="clear" w:color="000000" w:fill="FFFFFF"/>
            <w:vAlign w:val="center"/>
            <w:hideMark/>
          </w:tcPr>
          <w:p w14:paraId="245967D5" w14:textId="77777777" w:rsidR="00F76C1C" w:rsidRDefault="00F76C1C">
            <w:pPr>
              <w:jc w:val="center"/>
              <w:rPr>
                <w:rFonts w:ascii="Aptos" w:hAnsi="Aptos"/>
                <w:color w:val="000000"/>
                <w:sz w:val="22"/>
                <w:szCs w:val="22"/>
              </w:rPr>
            </w:pPr>
            <w:r>
              <w:rPr>
                <w:rFonts w:ascii="Aptos" w:hAnsi="Aptos"/>
                <w:color w:val="000000"/>
                <w:sz w:val="22"/>
                <w:szCs w:val="22"/>
              </w:rPr>
              <w:t xml:space="preserve"> od 1.1.2026 do 31.12.2030. </w:t>
            </w:r>
          </w:p>
        </w:tc>
      </w:tr>
      <w:tr w:rsidR="00F76C1C" w14:paraId="69882AD0" w14:textId="77777777" w:rsidTr="00F76C1C">
        <w:trPr>
          <w:trHeight w:val="315"/>
        </w:trPr>
        <w:tc>
          <w:tcPr>
            <w:tcW w:w="468" w:type="pct"/>
            <w:shd w:val="clear" w:color="000000" w:fill="FFFFFF"/>
            <w:noWrap/>
            <w:hideMark/>
          </w:tcPr>
          <w:p w14:paraId="7E4D65A4" w14:textId="77777777" w:rsidR="00F76C1C" w:rsidRDefault="00F76C1C">
            <w:pPr>
              <w:rPr>
                <w:rFonts w:ascii="Aptos" w:hAnsi="Aptos"/>
                <w:color w:val="000000"/>
                <w:sz w:val="22"/>
                <w:szCs w:val="22"/>
              </w:rPr>
            </w:pPr>
            <w:r>
              <w:rPr>
                <w:rFonts w:ascii="Aptos" w:hAnsi="Aptos"/>
                <w:color w:val="000000"/>
                <w:sz w:val="22"/>
                <w:szCs w:val="22"/>
              </w:rPr>
              <w:t> </w:t>
            </w:r>
          </w:p>
        </w:tc>
        <w:tc>
          <w:tcPr>
            <w:tcW w:w="3333" w:type="pct"/>
            <w:shd w:val="clear" w:color="000000" w:fill="FFFFFF"/>
            <w:noWrap/>
            <w:vAlign w:val="center"/>
            <w:hideMark/>
          </w:tcPr>
          <w:p w14:paraId="7A413EA2" w14:textId="77777777" w:rsidR="00F76C1C" w:rsidRDefault="00F76C1C">
            <w:pPr>
              <w:rPr>
                <w:rFonts w:ascii="Aptos" w:hAnsi="Aptos"/>
                <w:color w:val="222222"/>
                <w:sz w:val="22"/>
                <w:szCs w:val="22"/>
              </w:rPr>
            </w:pPr>
            <w:r>
              <w:rPr>
                <w:rFonts w:ascii="Aptos" w:hAnsi="Aptos"/>
                <w:color w:val="222222"/>
                <w:sz w:val="22"/>
                <w:szCs w:val="22"/>
              </w:rPr>
              <w:t> </w:t>
            </w:r>
          </w:p>
        </w:tc>
        <w:tc>
          <w:tcPr>
            <w:tcW w:w="1199" w:type="pct"/>
            <w:shd w:val="clear" w:color="000000" w:fill="FFFFFF"/>
            <w:noWrap/>
            <w:vAlign w:val="center"/>
            <w:hideMark/>
          </w:tcPr>
          <w:p w14:paraId="340CC902" w14:textId="77777777" w:rsidR="00F76C1C" w:rsidRDefault="00F76C1C">
            <w:pPr>
              <w:jc w:val="center"/>
              <w:rPr>
                <w:rFonts w:ascii="Aptos" w:hAnsi="Aptos"/>
                <w:color w:val="222222"/>
                <w:sz w:val="22"/>
                <w:szCs w:val="22"/>
              </w:rPr>
            </w:pPr>
            <w:r>
              <w:rPr>
                <w:rFonts w:ascii="Aptos" w:hAnsi="Aptos"/>
                <w:color w:val="222222"/>
                <w:sz w:val="22"/>
                <w:szCs w:val="22"/>
              </w:rPr>
              <w:t> </w:t>
            </w:r>
          </w:p>
        </w:tc>
      </w:tr>
      <w:tr w:rsidR="00F76C1C" w14:paraId="225ECD64" w14:textId="77777777" w:rsidTr="00F76C1C">
        <w:trPr>
          <w:trHeight w:val="615"/>
        </w:trPr>
        <w:tc>
          <w:tcPr>
            <w:tcW w:w="468" w:type="pct"/>
            <w:shd w:val="clear" w:color="000000" w:fill="D9D9D9"/>
            <w:hideMark/>
          </w:tcPr>
          <w:p w14:paraId="27DF6CA5" w14:textId="77777777" w:rsidR="00F76C1C" w:rsidRDefault="00F76C1C">
            <w:pPr>
              <w:rPr>
                <w:rFonts w:ascii="Aptos" w:hAnsi="Aptos"/>
                <w:color w:val="000000"/>
                <w:sz w:val="22"/>
                <w:szCs w:val="22"/>
              </w:rPr>
            </w:pPr>
            <w:r>
              <w:rPr>
                <w:rFonts w:ascii="Aptos" w:hAnsi="Aptos"/>
                <w:color w:val="000000"/>
                <w:sz w:val="22"/>
                <w:szCs w:val="22"/>
              </w:rPr>
              <w:t>R.br.</w:t>
            </w:r>
          </w:p>
        </w:tc>
        <w:tc>
          <w:tcPr>
            <w:tcW w:w="3333" w:type="pct"/>
            <w:vAlign w:val="center"/>
            <w:hideMark/>
          </w:tcPr>
          <w:p w14:paraId="4157ABD1" w14:textId="77777777" w:rsidR="00F76C1C" w:rsidRDefault="00F76C1C">
            <w:pPr>
              <w:rPr>
                <w:rFonts w:ascii="Aptos" w:hAnsi="Aptos"/>
                <w:color w:val="000000"/>
                <w:sz w:val="22"/>
                <w:szCs w:val="22"/>
              </w:rPr>
            </w:pPr>
            <w:r>
              <w:rPr>
                <w:rFonts w:ascii="Aptos" w:hAnsi="Aptos"/>
                <w:color w:val="000000"/>
                <w:sz w:val="22"/>
                <w:szCs w:val="22"/>
              </w:rPr>
              <w:t>Evidentiranje elemenata sustava javne rasvjete u katastru infrastrukture</w:t>
            </w:r>
          </w:p>
        </w:tc>
        <w:tc>
          <w:tcPr>
            <w:tcW w:w="1199" w:type="pct"/>
            <w:shd w:val="clear" w:color="000000" w:fill="D9D9D9"/>
            <w:vAlign w:val="center"/>
            <w:hideMark/>
          </w:tcPr>
          <w:p w14:paraId="5B673B67" w14:textId="77777777" w:rsidR="00F76C1C" w:rsidRDefault="00F76C1C">
            <w:pPr>
              <w:jc w:val="center"/>
              <w:rPr>
                <w:rFonts w:ascii="Aptos" w:hAnsi="Aptos"/>
                <w:color w:val="000000"/>
                <w:sz w:val="22"/>
                <w:szCs w:val="22"/>
              </w:rPr>
            </w:pPr>
            <w:r>
              <w:rPr>
                <w:rFonts w:ascii="Aptos" w:hAnsi="Aptos"/>
                <w:color w:val="000000"/>
                <w:sz w:val="22"/>
                <w:szCs w:val="22"/>
              </w:rPr>
              <w:t>Terminski plan</w:t>
            </w:r>
          </w:p>
        </w:tc>
      </w:tr>
      <w:tr w:rsidR="00F76C1C" w14:paraId="723888C9" w14:textId="77777777" w:rsidTr="00F76C1C">
        <w:trPr>
          <w:trHeight w:val="3015"/>
        </w:trPr>
        <w:tc>
          <w:tcPr>
            <w:tcW w:w="468" w:type="pct"/>
            <w:shd w:val="clear" w:color="000000" w:fill="FFFFFF"/>
            <w:noWrap/>
            <w:hideMark/>
          </w:tcPr>
          <w:p w14:paraId="29FA292E" w14:textId="77777777" w:rsidR="00F76C1C" w:rsidRDefault="00F76C1C">
            <w:pPr>
              <w:rPr>
                <w:rFonts w:ascii="Aptos" w:hAnsi="Aptos"/>
                <w:color w:val="000000"/>
                <w:sz w:val="22"/>
                <w:szCs w:val="22"/>
              </w:rPr>
            </w:pPr>
            <w:r>
              <w:rPr>
                <w:rFonts w:ascii="Aptos" w:hAnsi="Aptos"/>
                <w:color w:val="000000"/>
                <w:sz w:val="22"/>
                <w:szCs w:val="22"/>
              </w:rPr>
              <w:t>9.</w:t>
            </w:r>
          </w:p>
        </w:tc>
        <w:tc>
          <w:tcPr>
            <w:tcW w:w="3333" w:type="pct"/>
            <w:vAlign w:val="center"/>
            <w:hideMark/>
          </w:tcPr>
          <w:p w14:paraId="7D0A97DC" w14:textId="77777777" w:rsidR="00F76C1C" w:rsidRDefault="00F76C1C">
            <w:pPr>
              <w:rPr>
                <w:rFonts w:ascii="Aptos Narrow" w:hAnsi="Aptos Narrow"/>
                <w:color w:val="000000"/>
                <w:sz w:val="22"/>
                <w:szCs w:val="22"/>
              </w:rPr>
            </w:pPr>
            <w:r>
              <w:rPr>
                <w:rFonts w:ascii="Aptos Narrow" w:hAnsi="Aptos Narrow"/>
                <w:color w:val="000000"/>
                <w:sz w:val="22"/>
                <w:szCs w:val="22"/>
              </w:rPr>
              <w:t>Prema Zakonu o prostornom uređenju i gradnji (NN 153/13, 98/19, 62/22), svi elementi javne rasvjete (stupovi, kablovi, upravljački ormari) moraju biti evidentirani u Katastru infrastrukture, što je detaljnije regulirano Pravilnikom o katastru infrastrukture (NN 83/21). Ovaj pravilnik zahtijeva da se u katastar unose ne samo geoprostorni podaci (GIS lokacije) već i tehničke karakteristike rasvjetnih sustava, kako bi se osigurala transparentnost i efikasno upravljanje javnom infrastrukturom. Ova obveza proizlazi iz potrebe da se sva javna infrastruktura, uključujući rasvjetu, vodi u jedinstvenom registru kako bi se olakšalo planiranje, održavanje i nadzor.</w:t>
            </w:r>
          </w:p>
        </w:tc>
        <w:tc>
          <w:tcPr>
            <w:tcW w:w="1199" w:type="pct"/>
            <w:shd w:val="clear" w:color="000000" w:fill="FFFFFF"/>
            <w:vAlign w:val="center"/>
            <w:hideMark/>
          </w:tcPr>
          <w:p w14:paraId="1A70BE12" w14:textId="77777777" w:rsidR="00F76C1C" w:rsidRDefault="00F76C1C">
            <w:pPr>
              <w:jc w:val="center"/>
              <w:rPr>
                <w:rFonts w:ascii="Aptos" w:hAnsi="Aptos"/>
                <w:color w:val="000000"/>
                <w:sz w:val="22"/>
                <w:szCs w:val="22"/>
              </w:rPr>
            </w:pPr>
            <w:r>
              <w:rPr>
                <w:rFonts w:ascii="Aptos" w:hAnsi="Aptos"/>
                <w:color w:val="000000"/>
                <w:sz w:val="22"/>
                <w:szCs w:val="22"/>
              </w:rPr>
              <w:t xml:space="preserve"> od 1.1.2026 do 31.12.2030. </w:t>
            </w:r>
          </w:p>
        </w:tc>
      </w:tr>
    </w:tbl>
    <w:p w14:paraId="7BB5655C" w14:textId="197BF3FB" w:rsidR="00866CCD" w:rsidRPr="0047426E" w:rsidRDefault="00866CCD" w:rsidP="004C7C15">
      <w:pPr>
        <w:rPr>
          <w:rFonts w:ascii="Aptos" w:hAnsi="Aptos"/>
        </w:rPr>
      </w:pPr>
      <w:r w:rsidRPr="0047426E">
        <w:rPr>
          <w:rFonts w:ascii="Aptos" w:hAnsi="Aptos"/>
        </w:rPr>
        <w:br w:type="page"/>
      </w:r>
    </w:p>
    <w:p w14:paraId="4352EF99" w14:textId="72085BB0" w:rsidR="00866CCD" w:rsidRPr="0047426E" w:rsidRDefault="00E41D34" w:rsidP="00400621">
      <w:pPr>
        <w:pStyle w:val="Naslov1"/>
        <w:spacing w:after="240" w:line="240" w:lineRule="auto"/>
        <w:rPr>
          <w:rFonts w:ascii="Aptos" w:hAnsi="Aptos"/>
        </w:rPr>
      </w:pPr>
      <w:bookmarkStart w:id="18" w:name="_Toc218240107"/>
      <w:r w:rsidRPr="0047426E">
        <w:rPr>
          <w:rFonts w:ascii="Aptos" w:hAnsi="Aptos"/>
        </w:rPr>
        <w:lastRenderedPageBreak/>
        <w:t xml:space="preserve">Financijski plan za rekonstrukciju i/ili </w:t>
      </w:r>
      <w:r w:rsidR="002750A0" w:rsidRPr="0047426E">
        <w:rPr>
          <w:rFonts w:ascii="Aptos" w:hAnsi="Aptos"/>
        </w:rPr>
        <w:t>izgradnju sustava javne rasvjete</w:t>
      </w:r>
      <w:bookmarkEnd w:id="18"/>
    </w:p>
    <w:p w14:paraId="0ADB3FC0" w14:textId="7EB11093" w:rsidR="0018476E" w:rsidRPr="00400621" w:rsidRDefault="00367F42" w:rsidP="004C7C15">
      <w:pPr>
        <w:spacing w:after="240"/>
        <w:rPr>
          <w:rFonts w:ascii="Aptos" w:hAnsi="Aptos"/>
        </w:rPr>
      </w:pPr>
      <w:r w:rsidRPr="0047426E">
        <w:rPr>
          <w:rFonts w:ascii="Aptos" w:hAnsi="Aptos"/>
        </w:rPr>
        <w:t>U svrhu pružanja informacija o mogućim izvorima financiranja</w:t>
      </w:r>
      <w:r w:rsidR="000B00DB" w:rsidRPr="0047426E">
        <w:rPr>
          <w:rFonts w:ascii="Aptos" w:hAnsi="Aptos"/>
        </w:rPr>
        <w:t xml:space="preserve">, odnosno sufinanciranja </w:t>
      </w:r>
      <w:r w:rsidR="000B00DB" w:rsidRPr="00400621">
        <w:rPr>
          <w:rFonts w:ascii="Aptos" w:hAnsi="Aptos"/>
        </w:rPr>
        <w:t>proširenja/rekonstrukcije/dogradnje i modernizacije sustava javne rasvjete predložen</w:t>
      </w:r>
      <w:r w:rsidR="0027218E" w:rsidRPr="00400621">
        <w:rPr>
          <w:rFonts w:ascii="Aptos" w:hAnsi="Aptos"/>
        </w:rPr>
        <w:t>e</w:t>
      </w:r>
      <w:r w:rsidR="000B00DB" w:rsidRPr="00400621">
        <w:rPr>
          <w:rFonts w:ascii="Aptos" w:hAnsi="Aptos"/>
        </w:rPr>
        <w:t xml:space="preserve"> su </w:t>
      </w:r>
      <w:r w:rsidR="0027218E" w:rsidRPr="00400621">
        <w:rPr>
          <w:rFonts w:ascii="Aptos" w:hAnsi="Aptos"/>
        </w:rPr>
        <w:t>slijedeće opcije:</w:t>
      </w:r>
    </w:p>
    <w:p w14:paraId="791451A3" w14:textId="7E6169B8" w:rsidR="0027218E" w:rsidRPr="00400621" w:rsidRDefault="0027218E" w:rsidP="004C7C15">
      <w:pPr>
        <w:pStyle w:val="Odlomakpopisa"/>
        <w:numPr>
          <w:ilvl w:val="0"/>
          <w:numId w:val="4"/>
        </w:numPr>
        <w:spacing w:after="240" w:line="240" w:lineRule="auto"/>
        <w:rPr>
          <w:rFonts w:ascii="Aptos" w:hAnsi="Aptos"/>
          <w:sz w:val="24"/>
          <w:szCs w:val="24"/>
        </w:rPr>
      </w:pPr>
      <w:r w:rsidRPr="00400621">
        <w:rPr>
          <w:rFonts w:ascii="Aptos" w:hAnsi="Aptos"/>
          <w:sz w:val="24"/>
          <w:szCs w:val="24"/>
        </w:rPr>
        <w:t xml:space="preserve">Hrvatska </w:t>
      </w:r>
      <w:proofErr w:type="spellStart"/>
      <w:r w:rsidRPr="00400621">
        <w:rPr>
          <w:rFonts w:ascii="Aptos" w:hAnsi="Aptos"/>
          <w:sz w:val="24"/>
          <w:szCs w:val="24"/>
        </w:rPr>
        <w:t>banka</w:t>
      </w:r>
      <w:proofErr w:type="spellEnd"/>
      <w:r w:rsidRPr="00400621">
        <w:rPr>
          <w:rFonts w:ascii="Aptos" w:hAnsi="Aptos"/>
          <w:sz w:val="24"/>
          <w:szCs w:val="24"/>
        </w:rPr>
        <w:t xml:space="preserve"> za </w:t>
      </w:r>
      <w:proofErr w:type="spellStart"/>
      <w:r w:rsidR="006317EE" w:rsidRPr="00400621">
        <w:rPr>
          <w:rFonts w:ascii="Aptos" w:hAnsi="Aptos"/>
          <w:sz w:val="24"/>
          <w:szCs w:val="24"/>
        </w:rPr>
        <w:t>obnovu</w:t>
      </w:r>
      <w:proofErr w:type="spellEnd"/>
      <w:r w:rsidR="006317EE" w:rsidRPr="00400621">
        <w:rPr>
          <w:rFonts w:ascii="Aptos" w:hAnsi="Aptos"/>
          <w:sz w:val="24"/>
          <w:szCs w:val="24"/>
        </w:rPr>
        <w:t xml:space="preserve"> </w:t>
      </w:r>
      <w:proofErr w:type="spellStart"/>
      <w:r w:rsidR="003D3CD3" w:rsidRPr="00400621">
        <w:rPr>
          <w:rFonts w:ascii="Aptos" w:hAnsi="Aptos"/>
          <w:sz w:val="24"/>
          <w:szCs w:val="24"/>
        </w:rPr>
        <w:t>i</w:t>
      </w:r>
      <w:proofErr w:type="spellEnd"/>
      <w:r w:rsidR="003D3CD3" w:rsidRPr="00400621">
        <w:rPr>
          <w:rFonts w:ascii="Aptos" w:hAnsi="Aptos"/>
          <w:sz w:val="24"/>
          <w:szCs w:val="24"/>
        </w:rPr>
        <w:t xml:space="preserve"> </w:t>
      </w:r>
      <w:proofErr w:type="spellStart"/>
      <w:r w:rsidR="006317EE" w:rsidRPr="00400621">
        <w:rPr>
          <w:rFonts w:ascii="Aptos" w:hAnsi="Aptos"/>
          <w:sz w:val="24"/>
          <w:szCs w:val="24"/>
        </w:rPr>
        <w:t>razvitak</w:t>
      </w:r>
      <w:proofErr w:type="spellEnd"/>
      <w:r w:rsidR="006317EE" w:rsidRPr="00400621">
        <w:rPr>
          <w:rFonts w:ascii="Aptos" w:hAnsi="Aptos"/>
          <w:sz w:val="24"/>
          <w:szCs w:val="24"/>
        </w:rPr>
        <w:t xml:space="preserve"> (HBOR),</w:t>
      </w:r>
    </w:p>
    <w:p w14:paraId="18223ED0" w14:textId="7D7F98EF" w:rsidR="006317EE" w:rsidRPr="00400621" w:rsidRDefault="006317EE" w:rsidP="004C7C15">
      <w:pPr>
        <w:pStyle w:val="Odlomakpopisa"/>
        <w:numPr>
          <w:ilvl w:val="0"/>
          <w:numId w:val="4"/>
        </w:numPr>
        <w:spacing w:after="240" w:line="240" w:lineRule="auto"/>
        <w:rPr>
          <w:rFonts w:ascii="Aptos" w:hAnsi="Aptos"/>
          <w:sz w:val="24"/>
          <w:szCs w:val="24"/>
        </w:rPr>
      </w:pPr>
      <w:proofErr w:type="spellStart"/>
      <w:r w:rsidRPr="00400621">
        <w:rPr>
          <w:rFonts w:ascii="Aptos" w:hAnsi="Aptos"/>
          <w:sz w:val="24"/>
          <w:szCs w:val="24"/>
        </w:rPr>
        <w:t>Strukturno</w:t>
      </w:r>
      <w:proofErr w:type="spellEnd"/>
      <w:r w:rsidRPr="00400621">
        <w:rPr>
          <w:rFonts w:ascii="Aptos" w:hAnsi="Aptos"/>
          <w:sz w:val="24"/>
          <w:szCs w:val="24"/>
        </w:rPr>
        <w:t xml:space="preserve"> </w:t>
      </w:r>
      <w:proofErr w:type="spellStart"/>
      <w:r w:rsidRPr="00400621">
        <w:rPr>
          <w:rFonts w:ascii="Aptos" w:hAnsi="Aptos"/>
          <w:sz w:val="24"/>
          <w:szCs w:val="24"/>
        </w:rPr>
        <w:t>fondovi</w:t>
      </w:r>
      <w:proofErr w:type="spellEnd"/>
      <w:r w:rsidRPr="00400621">
        <w:rPr>
          <w:rFonts w:ascii="Aptos" w:hAnsi="Aptos"/>
          <w:sz w:val="24"/>
          <w:szCs w:val="24"/>
        </w:rPr>
        <w:t xml:space="preserve"> </w:t>
      </w:r>
      <w:proofErr w:type="spellStart"/>
      <w:r w:rsidRPr="00400621">
        <w:rPr>
          <w:rFonts w:ascii="Aptos" w:hAnsi="Aptos"/>
          <w:sz w:val="24"/>
          <w:szCs w:val="24"/>
        </w:rPr>
        <w:t>Europske</w:t>
      </w:r>
      <w:proofErr w:type="spellEnd"/>
      <w:r w:rsidRPr="00400621">
        <w:rPr>
          <w:rFonts w:ascii="Aptos" w:hAnsi="Aptos"/>
          <w:sz w:val="24"/>
          <w:szCs w:val="24"/>
        </w:rPr>
        <w:t xml:space="preserve"> </w:t>
      </w:r>
      <w:proofErr w:type="spellStart"/>
      <w:r w:rsidRPr="00400621">
        <w:rPr>
          <w:rFonts w:ascii="Aptos" w:hAnsi="Aptos"/>
          <w:sz w:val="24"/>
          <w:szCs w:val="24"/>
        </w:rPr>
        <w:t>unije</w:t>
      </w:r>
      <w:proofErr w:type="spellEnd"/>
      <w:r w:rsidRPr="00400621">
        <w:rPr>
          <w:rFonts w:ascii="Aptos" w:hAnsi="Aptos"/>
          <w:sz w:val="24"/>
          <w:szCs w:val="24"/>
        </w:rPr>
        <w:t xml:space="preserve"> (ESI),</w:t>
      </w:r>
    </w:p>
    <w:p w14:paraId="5E5EA3FE" w14:textId="45EC1D5A" w:rsidR="006317EE" w:rsidRPr="00400621" w:rsidRDefault="0018476E" w:rsidP="004C7C15">
      <w:pPr>
        <w:pStyle w:val="Odlomakpopisa"/>
        <w:numPr>
          <w:ilvl w:val="0"/>
          <w:numId w:val="4"/>
        </w:numPr>
        <w:spacing w:after="240" w:line="240" w:lineRule="auto"/>
        <w:rPr>
          <w:rFonts w:ascii="Aptos" w:hAnsi="Aptos"/>
          <w:sz w:val="24"/>
          <w:szCs w:val="24"/>
        </w:rPr>
      </w:pPr>
      <w:r w:rsidRPr="00400621">
        <w:rPr>
          <w:rFonts w:ascii="Aptos" w:hAnsi="Aptos"/>
          <w:sz w:val="24"/>
          <w:szCs w:val="24"/>
        </w:rPr>
        <w:t>Najam</w:t>
      </w:r>
      <w:r w:rsidR="00722899" w:rsidRPr="00400621">
        <w:rPr>
          <w:rFonts w:ascii="Aptos" w:hAnsi="Aptos"/>
          <w:sz w:val="24"/>
          <w:szCs w:val="24"/>
        </w:rPr>
        <w:t xml:space="preserve"> </w:t>
      </w:r>
      <w:proofErr w:type="spellStart"/>
      <w:r w:rsidR="00722899" w:rsidRPr="00400621">
        <w:rPr>
          <w:rFonts w:ascii="Aptos" w:hAnsi="Aptos"/>
          <w:sz w:val="24"/>
          <w:szCs w:val="24"/>
        </w:rPr>
        <w:t>opreme</w:t>
      </w:r>
      <w:proofErr w:type="spellEnd"/>
      <w:r w:rsidR="00722899" w:rsidRPr="00400621">
        <w:rPr>
          <w:rFonts w:ascii="Aptos" w:hAnsi="Aptos"/>
          <w:sz w:val="24"/>
          <w:szCs w:val="24"/>
        </w:rPr>
        <w:t>,</w:t>
      </w:r>
    </w:p>
    <w:p w14:paraId="1D56C029" w14:textId="0E2EEE26" w:rsidR="0018476E" w:rsidRPr="00400621" w:rsidRDefault="0018476E" w:rsidP="004C7C15">
      <w:pPr>
        <w:pStyle w:val="Odlomakpopisa"/>
        <w:numPr>
          <w:ilvl w:val="0"/>
          <w:numId w:val="4"/>
        </w:numPr>
        <w:spacing w:after="240" w:line="240" w:lineRule="auto"/>
        <w:rPr>
          <w:rFonts w:ascii="Aptos" w:hAnsi="Aptos"/>
          <w:sz w:val="24"/>
          <w:szCs w:val="24"/>
        </w:rPr>
      </w:pPr>
      <w:proofErr w:type="spellStart"/>
      <w:r w:rsidRPr="00400621">
        <w:rPr>
          <w:rFonts w:ascii="Aptos" w:hAnsi="Aptos"/>
          <w:sz w:val="24"/>
          <w:szCs w:val="24"/>
        </w:rPr>
        <w:t>Vlastita</w:t>
      </w:r>
      <w:proofErr w:type="spellEnd"/>
      <w:r w:rsidRPr="00400621">
        <w:rPr>
          <w:rFonts w:ascii="Aptos" w:hAnsi="Aptos"/>
          <w:sz w:val="24"/>
          <w:szCs w:val="24"/>
        </w:rPr>
        <w:t xml:space="preserve"> </w:t>
      </w:r>
      <w:proofErr w:type="spellStart"/>
      <w:r w:rsidRPr="00400621">
        <w:rPr>
          <w:rFonts w:ascii="Aptos" w:hAnsi="Aptos"/>
          <w:sz w:val="24"/>
          <w:szCs w:val="24"/>
        </w:rPr>
        <w:t>sredstva</w:t>
      </w:r>
      <w:proofErr w:type="spellEnd"/>
      <w:r w:rsidR="00722899" w:rsidRPr="00400621">
        <w:rPr>
          <w:rFonts w:ascii="Aptos" w:hAnsi="Aptos"/>
          <w:sz w:val="24"/>
          <w:szCs w:val="24"/>
        </w:rPr>
        <w:t>.</w:t>
      </w:r>
    </w:p>
    <w:p w14:paraId="1DDFE404" w14:textId="5BA226CD" w:rsidR="00012DBC" w:rsidRPr="00703C1D" w:rsidRDefault="00A3144D" w:rsidP="004C7C15">
      <w:pPr>
        <w:spacing w:after="240"/>
        <w:rPr>
          <w:rFonts w:ascii="Aptos" w:hAnsi="Aptos"/>
          <w:i/>
          <w:iCs/>
          <w:u w:val="single"/>
        </w:rPr>
      </w:pPr>
      <w:r w:rsidRPr="00703C1D">
        <w:rPr>
          <w:rFonts w:ascii="Aptos" w:hAnsi="Aptos"/>
          <w:i/>
          <w:iCs/>
          <w:u w:val="single"/>
        </w:rPr>
        <w:t>Hrvatska banka za obnovu i razvitak (HBOR)</w:t>
      </w:r>
    </w:p>
    <w:p w14:paraId="78D356BC" w14:textId="12678AE9" w:rsidR="00A3144D" w:rsidRPr="00400621" w:rsidRDefault="0021223F" w:rsidP="004C7C15">
      <w:pPr>
        <w:spacing w:after="240"/>
        <w:rPr>
          <w:rFonts w:ascii="Aptos" w:hAnsi="Aptos"/>
        </w:rPr>
      </w:pPr>
      <w:r w:rsidRPr="00400621">
        <w:rPr>
          <w:rFonts w:ascii="Aptos" w:hAnsi="Aptos"/>
        </w:rPr>
        <w:t>Program kreditiranja projekata zaštite okoliša i energetske učinkovitosti</w:t>
      </w:r>
      <w:r w:rsidR="00D657B7" w:rsidRPr="00400621">
        <w:rPr>
          <w:rFonts w:ascii="Aptos" w:hAnsi="Aptos"/>
        </w:rPr>
        <w:t xml:space="preserve">. Cilj Programa kreditiranja projekata zaštite okoliša, energetske učinkovitosti i obnovljivih izvora energije </w:t>
      </w:r>
      <w:r w:rsidR="00B120AA" w:rsidRPr="00400621">
        <w:rPr>
          <w:rFonts w:ascii="Aptos" w:hAnsi="Aptos"/>
        </w:rPr>
        <w:t xml:space="preserve">je realizacija investicijskih projekata </w:t>
      </w:r>
      <w:r w:rsidR="00975382" w:rsidRPr="00400621">
        <w:rPr>
          <w:rFonts w:ascii="Aptos" w:hAnsi="Aptos"/>
        </w:rPr>
        <w:t>kojima je svrha:</w:t>
      </w:r>
    </w:p>
    <w:p w14:paraId="68720640" w14:textId="5C3E6BC1" w:rsidR="00975382" w:rsidRPr="00400621" w:rsidRDefault="00975382" w:rsidP="004C7C15">
      <w:pPr>
        <w:pStyle w:val="Odlomakpopisa"/>
        <w:numPr>
          <w:ilvl w:val="0"/>
          <w:numId w:val="5"/>
        </w:numPr>
        <w:spacing w:after="240" w:line="240" w:lineRule="auto"/>
        <w:rPr>
          <w:rFonts w:ascii="Aptos" w:eastAsia="Times New Roman" w:hAnsi="Aptos"/>
          <w:sz w:val="24"/>
          <w:szCs w:val="24"/>
          <w:lang w:val="hr-HR"/>
        </w:rPr>
      </w:pPr>
      <w:r w:rsidRPr="00400621">
        <w:rPr>
          <w:rFonts w:ascii="Aptos" w:eastAsia="Times New Roman" w:hAnsi="Aptos"/>
          <w:sz w:val="24"/>
          <w:szCs w:val="24"/>
          <w:lang w:val="hr-HR"/>
        </w:rPr>
        <w:t xml:space="preserve">Saniranje odlagališta otpada, poticanje izbjegavanja </w:t>
      </w:r>
      <w:r w:rsidR="003D3CD3" w:rsidRPr="00400621">
        <w:rPr>
          <w:rFonts w:ascii="Aptos" w:eastAsia="Times New Roman" w:hAnsi="Aptos"/>
          <w:sz w:val="24"/>
          <w:szCs w:val="24"/>
          <w:lang w:val="hr-HR"/>
        </w:rPr>
        <w:t xml:space="preserve">i </w:t>
      </w:r>
      <w:r w:rsidRPr="00400621">
        <w:rPr>
          <w:rFonts w:ascii="Aptos" w:eastAsia="Times New Roman" w:hAnsi="Aptos"/>
          <w:sz w:val="24"/>
          <w:szCs w:val="24"/>
          <w:lang w:val="hr-HR"/>
        </w:rPr>
        <w:t>smanjivanja nastajanja otpada</w:t>
      </w:r>
      <w:r w:rsidR="00BA276A" w:rsidRPr="00400621">
        <w:rPr>
          <w:rFonts w:ascii="Aptos" w:eastAsia="Times New Roman" w:hAnsi="Aptos"/>
          <w:sz w:val="24"/>
          <w:szCs w:val="24"/>
          <w:lang w:val="hr-HR"/>
        </w:rPr>
        <w:t xml:space="preserve">, gospodarenje otpadom, obrade otpada </w:t>
      </w:r>
      <w:r w:rsidR="003D3CD3" w:rsidRPr="00400621">
        <w:rPr>
          <w:rFonts w:ascii="Aptos" w:eastAsia="Times New Roman" w:hAnsi="Aptos"/>
          <w:sz w:val="24"/>
          <w:szCs w:val="24"/>
          <w:lang w:val="hr-HR"/>
        </w:rPr>
        <w:t xml:space="preserve">i </w:t>
      </w:r>
      <w:r w:rsidR="00BA276A" w:rsidRPr="00400621">
        <w:rPr>
          <w:rFonts w:ascii="Aptos" w:eastAsia="Times New Roman" w:hAnsi="Aptos"/>
          <w:sz w:val="24"/>
          <w:szCs w:val="24"/>
          <w:lang w:val="hr-HR"/>
        </w:rPr>
        <w:t>iskorištavanje vrijednih svojstava otpada,</w:t>
      </w:r>
    </w:p>
    <w:p w14:paraId="178D8AD4" w14:textId="6E5E08D8" w:rsidR="00BA276A" w:rsidRPr="00400621" w:rsidRDefault="007631FB" w:rsidP="004C7C15">
      <w:pPr>
        <w:pStyle w:val="Odlomakpopisa"/>
        <w:numPr>
          <w:ilvl w:val="0"/>
          <w:numId w:val="5"/>
        </w:numPr>
        <w:spacing w:after="240" w:line="240" w:lineRule="auto"/>
        <w:rPr>
          <w:rFonts w:ascii="Aptos" w:hAnsi="Aptos"/>
          <w:sz w:val="24"/>
          <w:szCs w:val="24"/>
        </w:rPr>
      </w:pPr>
      <w:proofErr w:type="spellStart"/>
      <w:r w:rsidRPr="00400621">
        <w:rPr>
          <w:rFonts w:ascii="Aptos" w:hAnsi="Aptos"/>
          <w:sz w:val="24"/>
          <w:szCs w:val="24"/>
        </w:rPr>
        <w:t>Poticanje</w:t>
      </w:r>
      <w:proofErr w:type="spellEnd"/>
      <w:r w:rsidRPr="00400621">
        <w:rPr>
          <w:rFonts w:ascii="Aptos" w:hAnsi="Aptos"/>
          <w:sz w:val="24"/>
          <w:szCs w:val="24"/>
        </w:rPr>
        <w:t xml:space="preserve"> </w:t>
      </w:r>
      <w:proofErr w:type="spellStart"/>
      <w:r w:rsidRPr="00400621">
        <w:rPr>
          <w:rFonts w:ascii="Aptos" w:hAnsi="Aptos"/>
          <w:sz w:val="24"/>
          <w:szCs w:val="24"/>
        </w:rPr>
        <w:t>čistije</w:t>
      </w:r>
      <w:proofErr w:type="spellEnd"/>
      <w:r w:rsidRPr="00400621">
        <w:rPr>
          <w:rFonts w:ascii="Aptos" w:hAnsi="Aptos"/>
          <w:sz w:val="24"/>
          <w:szCs w:val="24"/>
        </w:rPr>
        <w:t xml:space="preserve"> </w:t>
      </w:r>
      <w:proofErr w:type="spellStart"/>
      <w:r w:rsidRPr="00400621">
        <w:rPr>
          <w:rFonts w:ascii="Aptos" w:hAnsi="Aptos"/>
          <w:sz w:val="24"/>
          <w:szCs w:val="24"/>
        </w:rPr>
        <w:t>proizvodnje</w:t>
      </w:r>
      <w:proofErr w:type="spellEnd"/>
      <w:r w:rsidRPr="00400621">
        <w:rPr>
          <w:rFonts w:ascii="Aptos" w:hAnsi="Aptos"/>
          <w:sz w:val="24"/>
          <w:szCs w:val="24"/>
        </w:rPr>
        <w:t xml:space="preserve">, </w:t>
      </w:r>
      <w:proofErr w:type="spellStart"/>
      <w:r w:rsidRPr="00400621">
        <w:rPr>
          <w:rFonts w:ascii="Aptos" w:hAnsi="Aptos"/>
          <w:sz w:val="24"/>
          <w:szCs w:val="24"/>
        </w:rPr>
        <w:t>odnosno</w:t>
      </w:r>
      <w:proofErr w:type="spellEnd"/>
      <w:r w:rsidRPr="00400621">
        <w:rPr>
          <w:rFonts w:ascii="Aptos" w:hAnsi="Aptos"/>
          <w:sz w:val="24"/>
          <w:szCs w:val="24"/>
        </w:rPr>
        <w:t xml:space="preserve"> </w:t>
      </w:r>
      <w:proofErr w:type="spellStart"/>
      <w:r w:rsidRPr="00400621">
        <w:rPr>
          <w:rFonts w:ascii="Aptos" w:hAnsi="Aptos"/>
          <w:sz w:val="24"/>
          <w:szCs w:val="24"/>
        </w:rPr>
        <w:t>izbjegavanje</w:t>
      </w:r>
      <w:proofErr w:type="spellEnd"/>
      <w:r w:rsidRPr="00400621">
        <w:rPr>
          <w:rFonts w:ascii="Aptos" w:hAnsi="Aptos"/>
          <w:sz w:val="24"/>
          <w:szCs w:val="24"/>
        </w:rPr>
        <w:t xml:space="preserve"> </w:t>
      </w:r>
      <w:proofErr w:type="spellStart"/>
      <w:r w:rsidR="003D3CD3" w:rsidRPr="00400621">
        <w:rPr>
          <w:rFonts w:ascii="Aptos" w:hAnsi="Aptos"/>
          <w:sz w:val="24"/>
          <w:szCs w:val="24"/>
        </w:rPr>
        <w:t>i</w:t>
      </w:r>
      <w:proofErr w:type="spellEnd"/>
      <w:r w:rsidR="003D3CD3" w:rsidRPr="00400621">
        <w:rPr>
          <w:rFonts w:ascii="Aptos" w:hAnsi="Aptos"/>
          <w:sz w:val="24"/>
          <w:szCs w:val="24"/>
        </w:rPr>
        <w:t xml:space="preserve"> </w:t>
      </w:r>
      <w:proofErr w:type="spellStart"/>
      <w:r w:rsidRPr="00400621">
        <w:rPr>
          <w:rFonts w:ascii="Aptos" w:hAnsi="Aptos"/>
          <w:sz w:val="24"/>
          <w:szCs w:val="24"/>
        </w:rPr>
        <w:t>smanjenje</w:t>
      </w:r>
      <w:proofErr w:type="spellEnd"/>
      <w:r w:rsidRPr="00400621">
        <w:rPr>
          <w:rFonts w:ascii="Aptos" w:hAnsi="Aptos"/>
          <w:sz w:val="24"/>
          <w:szCs w:val="24"/>
        </w:rPr>
        <w:t xml:space="preserve"> </w:t>
      </w:r>
      <w:proofErr w:type="spellStart"/>
      <w:r w:rsidRPr="00400621">
        <w:rPr>
          <w:rFonts w:ascii="Aptos" w:hAnsi="Aptos"/>
          <w:sz w:val="24"/>
          <w:szCs w:val="24"/>
        </w:rPr>
        <w:t>nastajanja</w:t>
      </w:r>
      <w:proofErr w:type="spellEnd"/>
      <w:r w:rsidRPr="00400621">
        <w:rPr>
          <w:rFonts w:ascii="Aptos" w:hAnsi="Aptos"/>
          <w:sz w:val="24"/>
          <w:szCs w:val="24"/>
        </w:rPr>
        <w:t xml:space="preserve"> </w:t>
      </w:r>
      <w:proofErr w:type="spellStart"/>
      <w:r w:rsidRPr="00400621">
        <w:rPr>
          <w:rFonts w:ascii="Aptos" w:hAnsi="Aptos"/>
          <w:sz w:val="24"/>
          <w:szCs w:val="24"/>
        </w:rPr>
        <w:t>otpada</w:t>
      </w:r>
      <w:proofErr w:type="spellEnd"/>
      <w:r w:rsidRPr="00400621">
        <w:rPr>
          <w:rFonts w:ascii="Aptos" w:hAnsi="Aptos"/>
          <w:sz w:val="24"/>
          <w:szCs w:val="24"/>
        </w:rPr>
        <w:t xml:space="preserve"> </w:t>
      </w:r>
      <w:proofErr w:type="spellStart"/>
      <w:r w:rsidR="003D3CD3" w:rsidRPr="00400621">
        <w:rPr>
          <w:rFonts w:ascii="Aptos" w:hAnsi="Aptos"/>
          <w:sz w:val="24"/>
          <w:szCs w:val="24"/>
        </w:rPr>
        <w:t>i</w:t>
      </w:r>
      <w:proofErr w:type="spellEnd"/>
      <w:r w:rsidR="003D3CD3" w:rsidRPr="00400621">
        <w:rPr>
          <w:rFonts w:ascii="Aptos" w:hAnsi="Aptos"/>
          <w:sz w:val="24"/>
          <w:szCs w:val="24"/>
        </w:rPr>
        <w:t xml:space="preserve"> </w:t>
      </w:r>
      <w:proofErr w:type="spellStart"/>
      <w:r w:rsidR="003F0F8E" w:rsidRPr="00400621">
        <w:rPr>
          <w:rFonts w:ascii="Aptos" w:hAnsi="Aptos"/>
          <w:sz w:val="24"/>
          <w:szCs w:val="24"/>
        </w:rPr>
        <w:t>emisija</w:t>
      </w:r>
      <w:proofErr w:type="spellEnd"/>
      <w:r w:rsidR="003F0F8E" w:rsidRPr="00400621">
        <w:rPr>
          <w:rFonts w:ascii="Aptos" w:hAnsi="Aptos"/>
          <w:sz w:val="24"/>
          <w:szCs w:val="24"/>
        </w:rPr>
        <w:t xml:space="preserve"> u </w:t>
      </w:r>
      <w:proofErr w:type="spellStart"/>
      <w:r w:rsidR="003F0F8E" w:rsidRPr="00400621">
        <w:rPr>
          <w:rFonts w:ascii="Aptos" w:hAnsi="Aptos"/>
          <w:sz w:val="24"/>
          <w:szCs w:val="24"/>
        </w:rPr>
        <w:t>proizvodnom</w:t>
      </w:r>
      <w:proofErr w:type="spellEnd"/>
      <w:r w:rsidR="003F0F8E" w:rsidRPr="00400621">
        <w:rPr>
          <w:rFonts w:ascii="Aptos" w:hAnsi="Aptos"/>
          <w:sz w:val="24"/>
          <w:szCs w:val="24"/>
        </w:rPr>
        <w:t xml:space="preserve"> </w:t>
      </w:r>
      <w:proofErr w:type="spellStart"/>
      <w:r w:rsidR="003F0F8E" w:rsidRPr="00400621">
        <w:rPr>
          <w:rFonts w:ascii="Aptos" w:hAnsi="Aptos"/>
          <w:sz w:val="24"/>
          <w:szCs w:val="24"/>
        </w:rPr>
        <w:t>procesu</w:t>
      </w:r>
      <w:proofErr w:type="spellEnd"/>
      <w:r w:rsidR="003F0F8E" w:rsidRPr="00400621">
        <w:rPr>
          <w:rFonts w:ascii="Aptos" w:hAnsi="Aptos"/>
          <w:sz w:val="24"/>
          <w:szCs w:val="24"/>
        </w:rPr>
        <w:t>,</w:t>
      </w:r>
    </w:p>
    <w:p w14:paraId="0F37AC55" w14:textId="68A8AB86" w:rsidR="003F0F8E" w:rsidRPr="00400621" w:rsidRDefault="003F0F8E" w:rsidP="004C7C15">
      <w:pPr>
        <w:pStyle w:val="Odlomakpopisa"/>
        <w:numPr>
          <w:ilvl w:val="0"/>
          <w:numId w:val="5"/>
        </w:numPr>
        <w:spacing w:after="240" w:line="240" w:lineRule="auto"/>
        <w:rPr>
          <w:rFonts w:ascii="Aptos" w:hAnsi="Aptos"/>
          <w:sz w:val="24"/>
          <w:szCs w:val="24"/>
        </w:rPr>
      </w:pPr>
      <w:proofErr w:type="spellStart"/>
      <w:r w:rsidRPr="00400621">
        <w:rPr>
          <w:rFonts w:ascii="Aptos" w:hAnsi="Aptos"/>
          <w:sz w:val="24"/>
          <w:szCs w:val="24"/>
        </w:rPr>
        <w:t>Zaštita</w:t>
      </w:r>
      <w:proofErr w:type="spellEnd"/>
      <w:r w:rsidRPr="00400621">
        <w:rPr>
          <w:rFonts w:ascii="Aptos" w:hAnsi="Aptos"/>
          <w:sz w:val="24"/>
          <w:szCs w:val="24"/>
        </w:rPr>
        <w:t xml:space="preserve"> </w:t>
      </w:r>
      <w:proofErr w:type="spellStart"/>
      <w:r w:rsidR="003D3CD3" w:rsidRPr="00400621">
        <w:rPr>
          <w:rFonts w:ascii="Aptos" w:hAnsi="Aptos"/>
          <w:sz w:val="24"/>
          <w:szCs w:val="24"/>
        </w:rPr>
        <w:t>i</w:t>
      </w:r>
      <w:proofErr w:type="spellEnd"/>
      <w:r w:rsidR="003D3CD3" w:rsidRPr="00400621">
        <w:rPr>
          <w:rFonts w:ascii="Aptos" w:hAnsi="Aptos"/>
          <w:sz w:val="24"/>
          <w:szCs w:val="24"/>
        </w:rPr>
        <w:t xml:space="preserve"> </w:t>
      </w:r>
      <w:proofErr w:type="spellStart"/>
      <w:r w:rsidRPr="00400621">
        <w:rPr>
          <w:rFonts w:ascii="Aptos" w:hAnsi="Aptos"/>
          <w:sz w:val="24"/>
          <w:szCs w:val="24"/>
        </w:rPr>
        <w:t>očuvanje</w:t>
      </w:r>
      <w:proofErr w:type="spellEnd"/>
      <w:r w:rsidRPr="00400621">
        <w:rPr>
          <w:rFonts w:ascii="Aptos" w:hAnsi="Aptos"/>
          <w:sz w:val="24"/>
          <w:szCs w:val="24"/>
        </w:rPr>
        <w:t xml:space="preserve"> </w:t>
      </w:r>
      <w:proofErr w:type="spellStart"/>
      <w:r w:rsidRPr="00400621">
        <w:rPr>
          <w:rFonts w:ascii="Aptos" w:hAnsi="Aptos"/>
          <w:sz w:val="24"/>
          <w:szCs w:val="24"/>
        </w:rPr>
        <w:t>biološke</w:t>
      </w:r>
      <w:proofErr w:type="spellEnd"/>
      <w:r w:rsidRPr="00400621">
        <w:rPr>
          <w:rFonts w:ascii="Aptos" w:hAnsi="Aptos"/>
          <w:sz w:val="24"/>
          <w:szCs w:val="24"/>
        </w:rPr>
        <w:t xml:space="preserve"> </w:t>
      </w:r>
      <w:proofErr w:type="spellStart"/>
      <w:r w:rsidR="003D3CD3" w:rsidRPr="00400621">
        <w:rPr>
          <w:rFonts w:ascii="Aptos" w:hAnsi="Aptos"/>
          <w:sz w:val="24"/>
          <w:szCs w:val="24"/>
        </w:rPr>
        <w:t>i</w:t>
      </w:r>
      <w:proofErr w:type="spellEnd"/>
      <w:r w:rsidR="003D3CD3" w:rsidRPr="00400621">
        <w:rPr>
          <w:rFonts w:ascii="Aptos" w:hAnsi="Aptos"/>
          <w:sz w:val="24"/>
          <w:szCs w:val="24"/>
        </w:rPr>
        <w:t xml:space="preserve"> </w:t>
      </w:r>
      <w:proofErr w:type="spellStart"/>
      <w:r w:rsidRPr="00400621">
        <w:rPr>
          <w:rFonts w:ascii="Aptos" w:hAnsi="Aptos"/>
          <w:sz w:val="24"/>
          <w:szCs w:val="24"/>
        </w:rPr>
        <w:t>krajobrazne</w:t>
      </w:r>
      <w:proofErr w:type="spellEnd"/>
      <w:r w:rsidRPr="00400621">
        <w:rPr>
          <w:rFonts w:ascii="Aptos" w:hAnsi="Aptos"/>
          <w:sz w:val="24"/>
          <w:szCs w:val="24"/>
        </w:rPr>
        <w:t xml:space="preserve"> </w:t>
      </w:r>
      <w:proofErr w:type="spellStart"/>
      <w:r w:rsidRPr="00400621">
        <w:rPr>
          <w:rFonts w:ascii="Aptos" w:hAnsi="Aptos"/>
          <w:sz w:val="24"/>
          <w:szCs w:val="24"/>
        </w:rPr>
        <w:t>raznolikosti</w:t>
      </w:r>
      <w:proofErr w:type="spellEnd"/>
      <w:r w:rsidRPr="00400621">
        <w:rPr>
          <w:rFonts w:ascii="Aptos" w:hAnsi="Aptos"/>
          <w:sz w:val="24"/>
          <w:szCs w:val="24"/>
        </w:rPr>
        <w:t>,</w:t>
      </w:r>
    </w:p>
    <w:p w14:paraId="05A52449" w14:textId="33F64E64" w:rsidR="003F0F8E" w:rsidRPr="00400621" w:rsidRDefault="00EB0840" w:rsidP="004C7C15">
      <w:pPr>
        <w:pStyle w:val="Odlomakpopisa"/>
        <w:numPr>
          <w:ilvl w:val="0"/>
          <w:numId w:val="5"/>
        </w:numPr>
        <w:spacing w:after="240" w:line="240" w:lineRule="auto"/>
        <w:rPr>
          <w:rFonts w:ascii="Aptos" w:hAnsi="Aptos"/>
          <w:sz w:val="24"/>
          <w:szCs w:val="24"/>
        </w:rPr>
      </w:pPr>
      <w:proofErr w:type="spellStart"/>
      <w:r w:rsidRPr="00400621">
        <w:rPr>
          <w:rFonts w:ascii="Aptos" w:hAnsi="Aptos"/>
          <w:sz w:val="24"/>
          <w:szCs w:val="24"/>
        </w:rPr>
        <w:t>Provedba</w:t>
      </w:r>
      <w:proofErr w:type="spellEnd"/>
      <w:r w:rsidRPr="00400621">
        <w:rPr>
          <w:rFonts w:ascii="Aptos" w:hAnsi="Aptos"/>
          <w:sz w:val="24"/>
          <w:szCs w:val="24"/>
        </w:rPr>
        <w:t xml:space="preserve"> </w:t>
      </w:r>
      <w:proofErr w:type="spellStart"/>
      <w:r w:rsidRPr="00400621">
        <w:rPr>
          <w:rFonts w:ascii="Aptos" w:hAnsi="Aptos"/>
          <w:sz w:val="24"/>
          <w:szCs w:val="24"/>
        </w:rPr>
        <w:t>nacionalnih</w:t>
      </w:r>
      <w:proofErr w:type="spellEnd"/>
      <w:r w:rsidRPr="00400621">
        <w:rPr>
          <w:rFonts w:ascii="Aptos" w:hAnsi="Aptos"/>
          <w:sz w:val="24"/>
          <w:szCs w:val="24"/>
        </w:rPr>
        <w:t xml:space="preserve"> </w:t>
      </w:r>
      <w:proofErr w:type="spellStart"/>
      <w:r w:rsidRPr="00400621">
        <w:rPr>
          <w:rFonts w:ascii="Aptos" w:hAnsi="Aptos"/>
          <w:sz w:val="24"/>
          <w:szCs w:val="24"/>
        </w:rPr>
        <w:t>energetskih</w:t>
      </w:r>
      <w:proofErr w:type="spellEnd"/>
      <w:r w:rsidRPr="00400621">
        <w:rPr>
          <w:rFonts w:ascii="Aptos" w:hAnsi="Aptos"/>
          <w:sz w:val="24"/>
          <w:szCs w:val="24"/>
        </w:rPr>
        <w:t xml:space="preserve"> </w:t>
      </w:r>
      <w:proofErr w:type="spellStart"/>
      <w:r w:rsidRPr="00400621">
        <w:rPr>
          <w:rFonts w:ascii="Aptos" w:hAnsi="Aptos"/>
          <w:sz w:val="24"/>
          <w:szCs w:val="24"/>
        </w:rPr>
        <w:t>programa</w:t>
      </w:r>
      <w:proofErr w:type="spellEnd"/>
      <w:r w:rsidRPr="00400621">
        <w:rPr>
          <w:rFonts w:ascii="Aptos" w:hAnsi="Aptos"/>
          <w:sz w:val="24"/>
          <w:szCs w:val="24"/>
        </w:rPr>
        <w:t>,</w:t>
      </w:r>
    </w:p>
    <w:p w14:paraId="699D19EF" w14:textId="335A9AFD" w:rsidR="00EB0840" w:rsidRPr="00400621" w:rsidRDefault="00EB0840" w:rsidP="004C7C15">
      <w:pPr>
        <w:pStyle w:val="Odlomakpopisa"/>
        <w:numPr>
          <w:ilvl w:val="0"/>
          <w:numId w:val="5"/>
        </w:numPr>
        <w:spacing w:after="240" w:line="240" w:lineRule="auto"/>
        <w:rPr>
          <w:rFonts w:ascii="Aptos" w:hAnsi="Aptos"/>
          <w:sz w:val="24"/>
          <w:szCs w:val="24"/>
        </w:rPr>
      </w:pPr>
      <w:proofErr w:type="spellStart"/>
      <w:r w:rsidRPr="00400621">
        <w:rPr>
          <w:rFonts w:ascii="Aptos" w:hAnsi="Aptos"/>
          <w:sz w:val="24"/>
          <w:szCs w:val="24"/>
        </w:rPr>
        <w:t>Poticanje</w:t>
      </w:r>
      <w:proofErr w:type="spellEnd"/>
      <w:r w:rsidRPr="00400621">
        <w:rPr>
          <w:rFonts w:ascii="Aptos" w:hAnsi="Aptos"/>
          <w:sz w:val="24"/>
          <w:szCs w:val="24"/>
        </w:rPr>
        <w:t xml:space="preserve"> </w:t>
      </w:r>
      <w:proofErr w:type="spellStart"/>
      <w:r w:rsidRPr="00400621">
        <w:rPr>
          <w:rFonts w:ascii="Aptos" w:hAnsi="Aptos"/>
          <w:sz w:val="24"/>
          <w:szCs w:val="24"/>
        </w:rPr>
        <w:t>korištenja</w:t>
      </w:r>
      <w:proofErr w:type="spellEnd"/>
      <w:r w:rsidRPr="00400621">
        <w:rPr>
          <w:rFonts w:ascii="Aptos" w:hAnsi="Aptos"/>
          <w:sz w:val="24"/>
          <w:szCs w:val="24"/>
        </w:rPr>
        <w:t xml:space="preserve"> </w:t>
      </w:r>
      <w:proofErr w:type="spellStart"/>
      <w:r w:rsidRPr="00400621">
        <w:rPr>
          <w:rFonts w:ascii="Aptos" w:hAnsi="Aptos"/>
          <w:sz w:val="24"/>
          <w:szCs w:val="24"/>
        </w:rPr>
        <w:t>obnovljivih</w:t>
      </w:r>
      <w:proofErr w:type="spellEnd"/>
      <w:r w:rsidRPr="00400621">
        <w:rPr>
          <w:rFonts w:ascii="Aptos" w:hAnsi="Aptos"/>
          <w:sz w:val="24"/>
          <w:szCs w:val="24"/>
        </w:rPr>
        <w:t xml:space="preserve"> </w:t>
      </w:r>
      <w:proofErr w:type="spellStart"/>
      <w:r w:rsidRPr="00400621">
        <w:rPr>
          <w:rFonts w:ascii="Aptos" w:hAnsi="Aptos"/>
          <w:sz w:val="24"/>
          <w:szCs w:val="24"/>
        </w:rPr>
        <w:t>izvora</w:t>
      </w:r>
      <w:proofErr w:type="spellEnd"/>
      <w:r w:rsidRPr="00400621">
        <w:rPr>
          <w:rFonts w:ascii="Aptos" w:hAnsi="Aptos"/>
          <w:sz w:val="24"/>
          <w:szCs w:val="24"/>
        </w:rPr>
        <w:t xml:space="preserve"> </w:t>
      </w:r>
      <w:proofErr w:type="spellStart"/>
      <w:r w:rsidRPr="00400621">
        <w:rPr>
          <w:rFonts w:ascii="Aptos" w:hAnsi="Aptos"/>
          <w:sz w:val="24"/>
          <w:szCs w:val="24"/>
        </w:rPr>
        <w:t>energije</w:t>
      </w:r>
      <w:proofErr w:type="spellEnd"/>
      <w:r w:rsidR="00C60B7C" w:rsidRPr="00400621">
        <w:rPr>
          <w:rFonts w:ascii="Aptos" w:hAnsi="Aptos"/>
          <w:sz w:val="24"/>
          <w:szCs w:val="24"/>
        </w:rPr>
        <w:t xml:space="preserve"> (</w:t>
      </w:r>
      <w:proofErr w:type="spellStart"/>
      <w:r w:rsidR="00C60B7C" w:rsidRPr="00400621">
        <w:rPr>
          <w:rFonts w:ascii="Aptos" w:hAnsi="Aptos"/>
          <w:sz w:val="24"/>
          <w:szCs w:val="24"/>
        </w:rPr>
        <w:t>sunce</w:t>
      </w:r>
      <w:proofErr w:type="spellEnd"/>
      <w:r w:rsidR="00C60B7C" w:rsidRPr="00400621">
        <w:rPr>
          <w:rFonts w:ascii="Aptos" w:hAnsi="Aptos"/>
          <w:sz w:val="24"/>
          <w:szCs w:val="24"/>
        </w:rPr>
        <w:t xml:space="preserve">, </w:t>
      </w:r>
      <w:proofErr w:type="spellStart"/>
      <w:r w:rsidR="00C60B7C" w:rsidRPr="00400621">
        <w:rPr>
          <w:rFonts w:ascii="Aptos" w:hAnsi="Aptos"/>
          <w:sz w:val="24"/>
          <w:szCs w:val="24"/>
        </w:rPr>
        <w:t>biomasa</w:t>
      </w:r>
      <w:proofErr w:type="spellEnd"/>
      <w:r w:rsidR="00C60B7C" w:rsidRPr="00400621">
        <w:rPr>
          <w:rFonts w:ascii="Aptos" w:hAnsi="Aptos"/>
          <w:sz w:val="24"/>
          <w:szCs w:val="24"/>
        </w:rPr>
        <w:t xml:space="preserve"> </w:t>
      </w:r>
      <w:proofErr w:type="spellStart"/>
      <w:r w:rsidR="003D3CD3" w:rsidRPr="00400621">
        <w:rPr>
          <w:rFonts w:ascii="Aptos" w:hAnsi="Aptos"/>
          <w:sz w:val="24"/>
          <w:szCs w:val="24"/>
        </w:rPr>
        <w:t>i</w:t>
      </w:r>
      <w:proofErr w:type="spellEnd"/>
      <w:r w:rsidR="003D3CD3" w:rsidRPr="00400621">
        <w:rPr>
          <w:rFonts w:ascii="Aptos" w:hAnsi="Aptos"/>
          <w:sz w:val="24"/>
          <w:szCs w:val="24"/>
        </w:rPr>
        <w:t xml:space="preserve"> </w:t>
      </w:r>
      <w:r w:rsidR="00C60B7C" w:rsidRPr="00400621">
        <w:rPr>
          <w:rFonts w:ascii="Aptos" w:hAnsi="Aptos"/>
          <w:sz w:val="24"/>
          <w:szCs w:val="24"/>
        </w:rPr>
        <w:t>dr.),</w:t>
      </w:r>
    </w:p>
    <w:p w14:paraId="7277908D" w14:textId="5B6FFD01" w:rsidR="00C60B7C" w:rsidRPr="00400621" w:rsidRDefault="00C60B7C" w:rsidP="004C7C15">
      <w:pPr>
        <w:pStyle w:val="Odlomakpopisa"/>
        <w:numPr>
          <w:ilvl w:val="0"/>
          <w:numId w:val="5"/>
        </w:numPr>
        <w:spacing w:after="240" w:line="240" w:lineRule="auto"/>
        <w:rPr>
          <w:rFonts w:ascii="Aptos" w:hAnsi="Aptos"/>
          <w:sz w:val="24"/>
          <w:szCs w:val="24"/>
        </w:rPr>
      </w:pPr>
      <w:proofErr w:type="spellStart"/>
      <w:r w:rsidRPr="00400621">
        <w:rPr>
          <w:rFonts w:ascii="Aptos" w:hAnsi="Aptos"/>
          <w:sz w:val="24"/>
          <w:szCs w:val="24"/>
        </w:rPr>
        <w:t>Poticanje</w:t>
      </w:r>
      <w:proofErr w:type="spellEnd"/>
      <w:r w:rsidRPr="00400621">
        <w:rPr>
          <w:rFonts w:ascii="Aptos" w:hAnsi="Aptos"/>
          <w:sz w:val="24"/>
          <w:szCs w:val="24"/>
        </w:rPr>
        <w:t xml:space="preserve"> </w:t>
      </w:r>
      <w:proofErr w:type="spellStart"/>
      <w:r w:rsidRPr="00400621">
        <w:rPr>
          <w:rFonts w:ascii="Aptos" w:hAnsi="Aptos"/>
          <w:sz w:val="24"/>
          <w:szCs w:val="24"/>
        </w:rPr>
        <w:t>održive</w:t>
      </w:r>
      <w:proofErr w:type="spellEnd"/>
      <w:r w:rsidRPr="00400621">
        <w:rPr>
          <w:rFonts w:ascii="Aptos" w:hAnsi="Aptos"/>
          <w:sz w:val="24"/>
          <w:szCs w:val="24"/>
        </w:rPr>
        <w:t xml:space="preserve"> </w:t>
      </w:r>
      <w:proofErr w:type="spellStart"/>
      <w:r w:rsidRPr="00400621">
        <w:rPr>
          <w:rFonts w:ascii="Aptos" w:hAnsi="Aptos"/>
          <w:sz w:val="24"/>
          <w:szCs w:val="24"/>
        </w:rPr>
        <w:t>gradnje</w:t>
      </w:r>
      <w:proofErr w:type="spellEnd"/>
      <w:r w:rsidRPr="00400621">
        <w:rPr>
          <w:rFonts w:ascii="Aptos" w:hAnsi="Aptos"/>
          <w:sz w:val="24"/>
          <w:szCs w:val="24"/>
        </w:rPr>
        <w:t>,</w:t>
      </w:r>
    </w:p>
    <w:p w14:paraId="18D79DD1" w14:textId="0FA76A01" w:rsidR="00C60B7C" w:rsidRPr="00400621" w:rsidRDefault="00C60B7C" w:rsidP="004C7C15">
      <w:pPr>
        <w:pStyle w:val="Odlomakpopisa"/>
        <w:numPr>
          <w:ilvl w:val="0"/>
          <w:numId w:val="5"/>
        </w:numPr>
        <w:spacing w:after="240" w:line="240" w:lineRule="auto"/>
        <w:rPr>
          <w:rFonts w:ascii="Aptos" w:hAnsi="Aptos"/>
          <w:sz w:val="24"/>
          <w:szCs w:val="24"/>
        </w:rPr>
      </w:pPr>
      <w:proofErr w:type="spellStart"/>
      <w:r w:rsidRPr="00400621">
        <w:rPr>
          <w:rFonts w:ascii="Aptos" w:hAnsi="Aptos"/>
          <w:sz w:val="24"/>
          <w:szCs w:val="24"/>
        </w:rPr>
        <w:t>Poticanje</w:t>
      </w:r>
      <w:proofErr w:type="spellEnd"/>
      <w:r w:rsidRPr="00400621">
        <w:rPr>
          <w:rFonts w:ascii="Aptos" w:hAnsi="Aptos"/>
          <w:sz w:val="24"/>
          <w:szCs w:val="24"/>
        </w:rPr>
        <w:t xml:space="preserve"> </w:t>
      </w:r>
      <w:proofErr w:type="spellStart"/>
      <w:r w:rsidRPr="00400621">
        <w:rPr>
          <w:rFonts w:ascii="Aptos" w:hAnsi="Aptos"/>
          <w:sz w:val="24"/>
          <w:szCs w:val="24"/>
        </w:rPr>
        <w:t>čistog</w:t>
      </w:r>
      <w:proofErr w:type="spellEnd"/>
      <w:r w:rsidRPr="00400621">
        <w:rPr>
          <w:rFonts w:ascii="Aptos" w:hAnsi="Aptos"/>
          <w:sz w:val="24"/>
          <w:szCs w:val="24"/>
        </w:rPr>
        <w:t xml:space="preserve"> </w:t>
      </w:r>
      <w:proofErr w:type="spellStart"/>
      <w:r w:rsidRPr="00400621">
        <w:rPr>
          <w:rFonts w:ascii="Aptos" w:hAnsi="Aptos"/>
          <w:sz w:val="24"/>
          <w:szCs w:val="24"/>
        </w:rPr>
        <w:t>transporta</w:t>
      </w:r>
      <w:proofErr w:type="spellEnd"/>
      <w:r w:rsidRPr="00400621">
        <w:rPr>
          <w:rFonts w:ascii="Aptos" w:hAnsi="Aptos"/>
          <w:sz w:val="24"/>
          <w:szCs w:val="24"/>
        </w:rPr>
        <w:t>,</w:t>
      </w:r>
    </w:p>
    <w:p w14:paraId="3A214209" w14:textId="77777777" w:rsidR="0034474F" w:rsidRPr="00400621" w:rsidRDefault="00382A4D" w:rsidP="004C7C15">
      <w:pPr>
        <w:pStyle w:val="Odlomakpopisa"/>
        <w:numPr>
          <w:ilvl w:val="0"/>
          <w:numId w:val="5"/>
        </w:numPr>
        <w:spacing w:after="240" w:line="240" w:lineRule="auto"/>
        <w:rPr>
          <w:rFonts w:ascii="Aptos" w:hAnsi="Aptos"/>
          <w:sz w:val="24"/>
          <w:szCs w:val="24"/>
        </w:rPr>
      </w:pPr>
      <w:proofErr w:type="spellStart"/>
      <w:r w:rsidRPr="00400621">
        <w:rPr>
          <w:rFonts w:ascii="Aptos" w:hAnsi="Aptos"/>
          <w:sz w:val="24"/>
          <w:szCs w:val="24"/>
        </w:rPr>
        <w:t>Te</w:t>
      </w:r>
      <w:proofErr w:type="spellEnd"/>
      <w:r w:rsidRPr="00400621">
        <w:rPr>
          <w:rFonts w:ascii="Aptos" w:hAnsi="Aptos"/>
          <w:sz w:val="24"/>
          <w:szCs w:val="24"/>
        </w:rPr>
        <w:t xml:space="preserve"> </w:t>
      </w:r>
      <w:proofErr w:type="spellStart"/>
      <w:r w:rsidRPr="00400621">
        <w:rPr>
          <w:rFonts w:ascii="Aptos" w:hAnsi="Aptos"/>
          <w:sz w:val="24"/>
          <w:szCs w:val="24"/>
        </w:rPr>
        <w:t>drugih</w:t>
      </w:r>
      <w:proofErr w:type="spellEnd"/>
      <w:r w:rsidRPr="00400621">
        <w:rPr>
          <w:rFonts w:ascii="Aptos" w:hAnsi="Aptos"/>
          <w:sz w:val="24"/>
          <w:szCs w:val="24"/>
        </w:rPr>
        <w:t xml:space="preserve"> </w:t>
      </w:r>
      <w:proofErr w:type="spellStart"/>
      <w:r w:rsidRPr="00400621">
        <w:rPr>
          <w:rFonts w:ascii="Aptos" w:hAnsi="Aptos"/>
          <w:sz w:val="24"/>
          <w:szCs w:val="24"/>
        </w:rPr>
        <w:t>projekata</w:t>
      </w:r>
      <w:proofErr w:type="spellEnd"/>
      <w:r w:rsidRPr="00400621">
        <w:rPr>
          <w:rFonts w:ascii="Aptos" w:hAnsi="Aptos"/>
          <w:sz w:val="24"/>
          <w:szCs w:val="24"/>
        </w:rPr>
        <w:t xml:space="preserve"> </w:t>
      </w:r>
      <w:proofErr w:type="spellStart"/>
      <w:r w:rsidRPr="00400621">
        <w:rPr>
          <w:rFonts w:ascii="Aptos" w:hAnsi="Aptos"/>
          <w:sz w:val="24"/>
          <w:szCs w:val="24"/>
        </w:rPr>
        <w:t>kojima</w:t>
      </w:r>
      <w:proofErr w:type="spellEnd"/>
      <w:r w:rsidRPr="00400621">
        <w:rPr>
          <w:rFonts w:ascii="Aptos" w:hAnsi="Aptos"/>
          <w:sz w:val="24"/>
          <w:szCs w:val="24"/>
        </w:rPr>
        <w:t xml:space="preserve"> se </w:t>
      </w:r>
      <w:proofErr w:type="spellStart"/>
      <w:r w:rsidRPr="00400621">
        <w:rPr>
          <w:rFonts w:ascii="Aptos" w:hAnsi="Aptos"/>
          <w:sz w:val="24"/>
          <w:szCs w:val="24"/>
        </w:rPr>
        <w:t>zaštićuje</w:t>
      </w:r>
      <w:proofErr w:type="spellEnd"/>
      <w:r w:rsidRPr="00400621">
        <w:rPr>
          <w:rFonts w:ascii="Aptos" w:hAnsi="Aptos"/>
          <w:sz w:val="24"/>
          <w:szCs w:val="24"/>
        </w:rPr>
        <w:t xml:space="preserve"> </w:t>
      </w:r>
      <w:proofErr w:type="spellStart"/>
      <w:r w:rsidR="00E41AAA" w:rsidRPr="00400621">
        <w:rPr>
          <w:rFonts w:ascii="Aptos" w:hAnsi="Aptos"/>
          <w:sz w:val="24"/>
          <w:szCs w:val="24"/>
        </w:rPr>
        <w:t>okoliš</w:t>
      </w:r>
      <w:proofErr w:type="spellEnd"/>
      <w:r w:rsidR="00E41AAA" w:rsidRPr="00400621">
        <w:rPr>
          <w:rFonts w:ascii="Aptos" w:hAnsi="Aptos"/>
          <w:sz w:val="24"/>
          <w:szCs w:val="24"/>
        </w:rPr>
        <w:t xml:space="preserve">, </w:t>
      </w:r>
      <w:proofErr w:type="spellStart"/>
      <w:r w:rsidR="00602A23" w:rsidRPr="00400621">
        <w:rPr>
          <w:rFonts w:ascii="Aptos" w:hAnsi="Aptos"/>
          <w:sz w:val="24"/>
          <w:szCs w:val="24"/>
        </w:rPr>
        <w:t>postiže</w:t>
      </w:r>
      <w:proofErr w:type="spellEnd"/>
      <w:r w:rsidR="00602A23" w:rsidRPr="00400621">
        <w:rPr>
          <w:rFonts w:ascii="Aptos" w:hAnsi="Aptos"/>
          <w:sz w:val="24"/>
          <w:szCs w:val="24"/>
        </w:rPr>
        <w:t xml:space="preserve"> </w:t>
      </w:r>
      <w:proofErr w:type="spellStart"/>
      <w:r w:rsidR="00602A23" w:rsidRPr="00400621">
        <w:rPr>
          <w:rFonts w:ascii="Aptos" w:hAnsi="Aptos"/>
          <w:sz w:val="24"/>
          <w:szCs w:val="24"/>
        </w:rPr>
        <w:t>energetska</w:t>
      </w:r>
      <w:proofErr w:type="spellEnd"/>
      <w:r w:rsidR="00602A23" w:rsidRPr="00400621">
        <w:rPr>
          <w:rFonts w:ascii="Aptos" w:hAnsi="Aptos"/>
          <w:sz w:val="24"/>
          <w:szCs w:val="24"/>
        </w:rPr>
        <w:t xml:space="preserve"> </w:t>
      </w:r>
      <w:proofErr w:type="spellStart"/>
      <w:r w:rsidR="00602A23" w:rsidRPr="00400621">
        <w:rPr>
          <w:rFonts w:ascii="Aptos" w:hAnsi="Aptos"/>
          <w:sz w:val="24"/>
          <w:szCs w:val="24"/>
        </w:rPr>
        <w:t>učinkovitost</w:t>
      </w:r>
      <w:proofErr w:type="spellEnd"/>
      <w:r w:rsidR="00602A23" w:rsidRPr="00400621">
        <w:rPr>
          <w:rFonts w:ascii="Aptos" w:hAnsi="Aptos"/>
          <w:sz w:val="24"/>
          <w:szCs w:val="24"/>
        </w:rPr>
        <w:t xml:space="preserve"> </w:t>
      </w:r>
      <w:proofErr w:type="spellStart"/>
      <w:r w:rsidR="00602A23" w:rsidRPr="00400621">
        <w:rPr>
          <w:rFonts w:ascii="Aptos" w:hAnsi="Aptos"/>
          <w:sz w:val="24"/>
          <w:szCs w:val="24"/>
        </w:rPr>
        <w:t>te</w:t>
      </w:r>
      <w:proofErr w:type="spellEnd"/>
      <w:r w:rsidR="00602A23" w:rsidRPr="00400621">
        <w:rPr>
          <w:rFonts w:ascii="Aptos" w:hAnsi="Aptos"/>
          <w:sz w:val="24"/>
          <w:szCs w:val="24"/>
        </w:rPr>
        <w:t xml:space="preserve"> </w:t>
      </w:r>
      <w:proofErr w:type="spellStart"/>
      <w:r w:rsidR="00602A23" w:rsidRPr="00400621">
        <w:rPr>
          <w:rFonts w:ascii="Aptos" w:hAnsi="Aptos"/>
          <w:sz w:val="24"/>
          <w:szCs w:val="24"/>
        </w:rPr>
        <w:t>uvode</w:t>
      </w:r>
      <w:proofErr w:type="spellEnd"/>
      <w:r w:rsidR="00602A23" w:rsidRPr="00400621">
        <w:rPr>
          <w:rFonts w:ascii="Aptos" w:hAnsi="Aptos"/>
          <w:sz w:val="24"/>
          <w:szCs w:val="24"/>
        </w:rPr>
        <w:t xml:space="preserve"> </w:t>
      </w:r>
      <w:proofErr w:type="spellStart"/>
      <w:r w:rsidR="00602A23" w:rsidRPr="00400621">
        <w:rPr>
          <w:rFonts w:ascii="Aptos" w:hAnsi="Aptos"/>
          <w:sz w:val="24"/>
          <w:szCs w:val="24"/>
        </w:rPr>
        <w:t>obnovljivi</w:t>
      </w:r>
      <w:proofErr w:type="spellEnd"/>
      <w:r w:rsidR="00602A23" w:rsidRPr="00400621">
        <w:rPr>
          <w:rFonts w:ascii="Aptos" w:hAnsi="Aptos"/>
          <w:sz w:val="24"/>
          <w:szCs w:val="24"/>
        </w:rPr>
        <w:t xml:space="preserve"> </w:t>
      </w:r>
      <w:proofErr w:type="spellStart"/>
      <w:r w:rsidR="00602A23" w:rsidRPr="00400621">
        <w:rPr>
          <w:rFonts w:ascii="Aptos" w:hAnsi="Aptos"/>
          <w:sz w:val="24"/>
          <w:szCs w:val="24"/>
        </w:rPr>
        <w:t>izvori</w:t>
      </w:r>
      <w:proofErr w:type="spellEnd"/>
      <w:r w:rsidR="00602A23" w:rsidRPr="00400621">
        <w:rPr>
          <w:rFonts w:ascii="Aptos" w:hAnsi="Aptos"/>
          <w:sz w:val="24"/>
          <w:szCs w:val="24"/>
        </w:rPr>
        <w:t xml:space="preserve"> </w:t>
      </w:r>
      <w:proofErr w:type="spellStart"/>
      <w:r w:rsidR="00602A23" w:rsidRPr="00400621">
        <w:rPr>
          <w:rFonts w:ascii="Aptos" w:hAnsi="Aptos"/>
          <w:sz w:val="24"/>
          <w:szCs w:val="24"/>
        </w:rPr>
        <w:t>energije</w:t>
      </w:r>
      <w:proofErr w:type="spellEnd"/>
      <w:r w:rsidR="00602A23" w:rsidRPr="00400621">
        <w:rPr>
          <w:rFonts w:ascii="Aptos" w:hAnsi="Aptos"/>
          <w:sz w:val="24"/>
          <w:szCs w:val="24"/>
        </w:rPr>
        <w:t>.</w:t>
      </w:r>
    </w:p>
    <w:p w14:paraId="42C8EBB1" w14:textId="025D3C03" w:rsidR="00382A4D" w:rsidRPr="00703C1D" w:rsidRDefault="0034474F" w:rsidP="004C7C15">
      <w:pPr>
        <w:spacing w:after="240"/>
        <w:rPr>
          <w:rFonts w:ascii="Aptos" w:hAnsi="Aptos"/>
          <w:i/>
          <w:iCs/>
          <w:u w:val="single"/>
        </w:rPr>
      </w:pPr>
      <w:r w:rsidRPr="00703C1D">
        <w:rPr>
          <w:rFonts w:ascii="Aptos" w:hAnsi="Aptos"/>
          <w:i/>
          <w:iCs/>
          <w:u w:val="single"/>
        </w:rPr>
        <w:t xml:space="preserve">Strukturni fondovi europske unije </w:t>
      </w:r>
      <w:r w:rsidR="0052587B" w:rsidRPr="00703C1D">
        <w:rPr>
          <w:rFonts w:ascii="Aptos" w:hAnsi="Aptos"/>
          <w:i/>
          <w:iCs/>
          <w:u w:val="single"/>
        </w:rPr>
        <w:t>(IES)</w:t>
      </w:r>
      <w:r w:rsidR="00382A4D" w:rsidRPr="00703C1D">
        <w:rPr>
          <w:rFonts w:ascii="Aptos" w:hAnsi="Aptos"/>
          <w:i/>
          <w:iCs/>
          <w:u w:val="single"/>
        </w:rPr>
        <w:t xml:space="preserve"> </w:t>
      </w:r>
    </w:p>
    <w:p w14:paraId="556CA91A" w14:textId="1CD614CD" w:rsidR="0052587B" w:rsidRPr="0047426E" w:rsidRDefault="0052587B" w:rsidP="00400621">
      <w:pPr>
        <w:rPr>
          <w:rFonts w:ascii="Aptos" w:hAnsi="Aptos"/>
        </w:rPr>
      </w:pPr>
      <w:r w:rsidRPr="0047426E">
        <w:rPr>
          <w:rFonts w:ascii="Aptos" w:hAnsi="Aptos"/>
        </w:rPr>
        <w:t xml:space="preserve">Europski fondovi su financijski instrumenti za provedbu pojedine javne </w:t>
      </w:r>
      <w:r w:rsidR="00206768" w:rsidRPr="0047426E">
        <w:rPr>
          <w:rFonts w:ascii="Aptos" w:hAnsi="Aptos"/>
        </w:rPr>
        <w:t xml:space="preserve">politike Europske unije </w:t>
      </w:r>
      <w:r w:rsidR="00D363F3" w:rsidRPr="0047426E">
        <w:rPr>
          <w:rFonts w:ascii="Aptos" w:hAnsi="Aptos"/>
        </w:rPr>
        <w:t>u zemljama članicama</w:t>
      </w:r>
      <w:r w:rsidR="00357AD2" w:rsidRPr="0047426E">
        <w:rPr>
          <w:rFonts w:ascii="Aptos" w:hAnsi="Aptos"/>
        </w:rPr>
        <w:t>.</w:t>
      </w:r>
    </w:p>
    <w:p w14:paraId="0B64AFEA" w14:textId="6D20B761" w:rsidR="00357AD2" w:rsidRPr="0047426E" w:rsidRDefault="00357AD2" w:rsidP="00400621">
      <w:pPr>
        <w:rPr>
          <w:rFonts w:ascii="Aptos" w:hAnsi="Aptos"/>
        </w:rPr>
      </w:pPr>
      <w:r w:rsidRPr="0047426E">
        <w:rPr>
          <w:rFonts w:ascii="Aptos" w:hAnsi="Aptos"/>
        </w:rPr>
        <w:t xml:space="preserve">Navedene javne politike Europske unije, država članica i država kandidatkinja </w:t>
      </w:r>
      <w:r w:rsidR="000A7BFE" w:rsidRPr="0047426E">
        <w:rPr>
          <w:rFonts w:ascii="Aptos" w:hAnsi="Aptos"/>
        </w:rPr>
        <w:t xml:space="preserve">temelj su za određivanje ciljeva čije ostvarenje će se poticati financiranjem kroz EU fondove. EU fondovi </w:t>
      </w:r>
      <w:r w:rsidR="001F22BE" w:rsidRPr="0047426E">
        <w:rPr>
          <w:rFonts w:ascii="Aptos" w:hAnsi="Aptos"/>
        </w:rPr>
        <w:t>su novac europskih građana koji se, sukladno određenim pravilima i proce</w:t>
      </w:r>
      <w:r w:rsidR="00671EAA" w:rsidRPr="0047426E">
        <w:rPr>
          <w:rFonts w:ascii="Aptos" w:hAnsi="Aptos"/>
        </w:rPr>
        <w:t xml:space="preserve">durama, dodjeljuju raznim korisnicima za provedbu projekata koji </w:t>
      </w:r>
      <w:proofErr w:type="spellStart"/>
      <w:r w:rsidR="00671EAA" w:rsidRPr="0047426E">
        <w:rPr>
          <w:rFonts w:ascii="Aptos" w:hAnsi="Aptos"/>
        </w:rPr>
        <w:t>tebaju</w:t>
      </w:r>
      <w:proofErr w:type="spellEnd"/>
      <w:r w:rsidR="00671EAA" w:rsidRPr="0047426E">
        <w:rPr>
          <w:rFonts w:ascii="Aptos" w:hAnsi="Aptos"/>
        </w:rPr>
        <w:t xml:space="preserve"> pridonijeti </w:t>
      </w:r>
      <w:r w:rsidR="0031591A" w:rsidRPr="0047426E">
        <w:rPr>
          <w:rFonts w:ascii="Aptos" w:hAnsi="Aptos"/>
        </w:rPr>
        <w:t>postizanju spomenutih ključnih javnih politika EU.</w:t>
      </w:r>
    </w:p>
    <w:p w14:paraId="0109E82E" w14:textId="238D76B6" w:rsidR="0031591A" w:rsidRPr="0047426E" w:rsidRDefault="0031591A" w:rsidP="004C7C15">
      <w:pPr>
        <w:spacing w:after="240"/>
        <w:rPr>
          <w:rFonts w:ascii="Aptos" w:hAnsi="Aptos"/>
        </w:rPr>
      </w:pPr>
      <w:r w:rsidRPr="0047426E">
        <w:rPr>
          <w:rFonts w:ascii="Aptos" w:hAnsi="Aptos"/>
        </w:rPr>
        <w:t>Europske javne politike donose se na razdoblje od 7 godina.</w:t>
      </w:r>
    </w:p>
    <w:p w14:paraId="6D17BCFF" w14:textId="0F3F7C54" w:rsidR="0031591A" w:rsidRPr="00703C1D" w:rsidRDefault="00193A0E" w:rsidP="00A36EF5">
      <w:pPr>
        <w:spacing w:after="100" w:afterAutospacing="1"/>
        <w:rPr>
          <w:rFonts w:ascii="Aptos" w:hAnsi="Aptos"/>
          <w:i/>
          <w:iCs/>
          <w:u w:val="single"/>
        </w:rPr>
      </w:pPr>
      <w:r w:rsidRPr="00703C1D">
        <w:rPr>
          <w:rFonts w:ascii="Aptos" w:hAnsi="Aptos"/>
          <w:i/>
          <w:iCs/>
          <w:u w:val="single"/>
        </w:rPr>
        <w:t>Model najma</w:t>
      </w:r>
    </w:p>
    <w:p w14:paraId="0E313815" w14:textId="77777777" w:rsidR="00C542E4" w:rsidRPr="0047426E" w:rsidRDefault="00C542E4" w:rsidP="00400621">
      <w:pPr>
        <w:jc w:val="both"/>
        <w:rPr>
          <w:rFonts w:ascii="Aptos" w:hAnsi="Aptos"/>
        </w:rPr>
      </w:pPr>
      <w:r w:rsidRPr="0047426E">
        <w:rPr>
          <w:rFonts w:ascii="Aptos" w:hAnsi="Aptos"/>
        </w:rPr>
        <w:t>Financiranje sustava javne rasvjete putem najma model je kojim JLS ostvaruje čitav niz pogodnosti.</w:t>
      </w:r>
    </w:p>
    <w:p w14:paraId="114123EC" w14:textId="229B60E1" w:rsidR="00C542E4" w:rsidRPr="0047426E" w:rsidRDefault="00C542E4" w:rsidP="00400621">
      <w:pPr>
        <w:jc w:val="both"/>
        <w:rPr>
          <w:rFonts w:ascii="Aptos" w:hAnsi="Aptos"/>
        </w:rPr>
      </w:pPr>
      <w:proofErr w:type="spellStart"/>
      <w:r w:rsidRPr="0047426E">
        <w:rPr>
          <w:rFonts w:ascii="Aptos" w:hAnsi="Aptos"/>
        </w:rPr>
        <w:t>Defenirani</w:t>
      </w:r>
      <w:proofErr w:type="spellEnd"/>
      <w:r w:rsidRPr="0047426E">
        <w:rPr>
          <w:rFonts w:ascii="Aptos" w:hAnsi="Aptos"/>
        </w:rPr>
        <w:t xml:space="preserve"> projekt rasvjete naručitelj može uzeti u </w:t>
      </w:r>
      <w:proofErr w:type="spellStart"/>
      <w:r w:rsidRPr="0047426E">
        <w:rPr>
          <w:rFonts w:ascii="Aptos" w:hAnsi="Aptos"/>
        </w:rPr>
        <w:t>višegodinji</w:t>
      </w:r>
      <w:proofErr w:type="spellEnd"/>
      <w:r w:rsidRPr="0047426E">
        <w:rPr>
          <w:rFonts w:ascii="Aptos" w:hAnsi="Aptos"/>
        </w:rPr>
        <w:t xml:space="preserve"> najam (najčešće od 4 do 7 godina) te time dobiva kompletnu uslugu isporuke, zamjene dotrajale rasvjete, održavanja sustava rasvjete te tehničke dokumentacije na korištenje bez inicijalnih investicija. Najam se u praksi najčešće pokaže kao financiranje iz uštede jer naručitelj unaprijed procijeni vrijednost najamnine i uštede te sam određuje duljinu najma. Bi</w:t>
      </w:r>
      <w:r w:rsidR="0076588F" w:rsidRPr="0047426E">
        <w:rPr>
          <w:rFonts w:ascii="Aptos" w:hAnsi="Aptos"/>
        </w:rPr>
        <w:t>t</w:t>
      </w:r>
      <w:r w:rsidRPr="0047426E">
        <w:rPr>
          <w:rFonts w:ascii="Aptos" w:hAnsi="Aptos"/>
        </w:rPr>
        <w:t xml:space="preserve">no je za naglasiti da naručitelj cijelim </w:t>
      </w:r>
      <w:r w:rsidRPr="0047426E">
        <w:rPr>
          <w:rFonts w:ascii="Aptos" w:hAnsi="Aptos"/>
        </w:rPr>
        <w:lastRenderedPageBreak/>
        <w:t>razdobljem trajanja najma nije vlasnik predmeta najma već to postaje s otkupom nakon isteka najma. Vrijednost otkupa najčešće je jedna mjesečna najamnina.</w:t>
      </w:r>
    </w:p>
    <w:p w14:paraId="0B0BC13F" w14:textId="1E916A54" w:rsidR="00C542E4" w:rsidRPr="0047426E" w:rsidRDefault="00C542E4" w:rsidP="00400621">
      <w:pPr>
        <w:jc w:val="both"/>
        <w:rPr>
          <w:rFonts w:ascii="Aptos" w:hAnsi="Aptos"/>
        </w:rPr>
      </w:pPr>
      <w:r w:rsidRPr="0047426E">
        <w:rPr>
          <w:rFonts w:ascii="Aptos" w:hAnsi="Aptos"/>
        </w:rPr>
        <w:t xml:space="preserve">Velika prednost ovakvog oblika financiranja je što JLS ulaskom u </w:t>
      </w:r>
      <w:r w:rsidR="003D3CD3" w:rsidRPr="0047426E">
        <w:rPr>
          <w:rFonts w:ascii="Aptos" w:hAnsi="Aptos"/>
        </w:rPr>
        <w:t>ov</w:t>
      </w:r>
      <w:r w:rsidR="003D3CD3">
        <w:rPr>
          <w:rFonts w:ascii="Aptos" w:hAnsi="Aptos"/>
        </w:rPr>
        <w:t>a</w:t>
      </w:r>
      <w:r w:rsidR="003D3CD3" w:rsidRPr="0047426E">
        <w:rPr>
          <w:rFonts w:ascii="Aptos" w:hAnsi="Aptos"/>
        </w:rPr>
        <w:t xml:space="preserve">kav </w:t>
      </w:r>
      <w:r w:rsidRPr="0047426E">
        <w:rPr>
          <w:rFonts w:ascii="Aptos" w:hAnsi="Aptos"/>
        </w:rPr>
        <w:t>odnos ne opterećuje svoj proračun dodatnim zaduženjem te ostavlja prostor za zaduživanje za druge projekte.</w:t>
      </w:r>
    </w:p>
    <w:p w14:paraId="5D013D51" w14:textId="0546D4F4" w:rsidR="00C542E4" w:rsidRPr="0047426E" w:rsidRDefault="00C542E4" w:rsidP="00A36EF5">
      <w:pPr>
        <w:spacing w:after="100" w:afterAutospacing="1"/>
        <w:jc w:val="both"/>
        <w:rPr>
          <w:rFonts w:ascii="Aptos" w:hAnsi="Aptos"/>
        </w:rPr>
      </w:pPr>
      <w:r w:rsidRPr="0047426E">
        <w:rPr>
          <w:rFonts w:ascii="Aptos" w:hAnsi="Aptos"/>
        </w:rPr>
        <w:t xml:space="preserve">Praksa je pokazala da se osim javne rasvjete u najam ulazi za slične projekte poput sportske rasvjete, dekorativne rasvjete, sustava za </w:t>
      </w:r>
      <w:proofErr w:type="spellStart"/>
      <w:r w:rsidRPr="0047426E">
        <w:rPr>
          <w:rFonts w:ascii="Aptos" w:hAnsi="Aptos"/>
        </w:rPr>
        <w:t>upraljanje</w:t>
      </w:r>
      <w:proofErr w:type="spellEnd"/>
      <w:r w:rsidRPr="0047426E">
        <w:rPr>
          <w:rFonts w:ascii="Aptos" w:hAnsi="Aptos"/>
        </w:rPr>
        <w:t xml:space="preserve"> rasvjetom i slično.</w:t>
      </w:r>
    </w:p>
    <w:p w14:paraId="0E8BAF3C" w14:textId="1AF4B06E" w:rsidR="00193A0E" w:rsidRPr="00703C1D" w:rsidRDefault="00193A0E" w:rsidP="00A36EF5">
      <w:pPr>
        <w:spacing w:after="100" w:afterAutospacing="1"/>
        <w:rPr>
          <w:rFonts w:ascii="Aptos" w:hAnsi="Aptos"/>
          <w:i/>
          <w:iCs/>
          <w:u w:val="single"/>
        </w:rPr>
      </w:pPr>
      <w:r w:rsidRPr="00703C1D">
        <w:rPr>
          <w:rFonts w:ascii="Aptos" w:hAnsi="Aptos"/>
          <w:i/>
          <w:iCs/>
          <w:u w:val="single"/>
        </w:rPr>
        <w:t>Vlastita sredstva</w:t>
      </w:r>
    </w:p>
    <w:p w14:paraId="235977BC" w14:textId="37CC347C" w:rsidR="008831C9" w:rsidRPr="0047426E" w:rsidRDefault="003D3CD3" w:rsidP="00A36EF5">
      <w:pPr>
        <w:spacing w:after="100" w:afterAutospacing="1"/>
        <w:rPr>
          <w:rFonts w:ascii="Aptos" w:hAnsi="Aptos"/>
        </w:rPr>
      </w:pPr>
      <w:r>
        <w:rPr>
          <w:rFonts w:ascii="Aptos" w:hAnsi="Aptos"/>
        </w:rPr>
        <w:t>Naručitelj</w:t>
      </w:r>
      <w:r w:rsidR="008831C9" w:rsidRPr="0047426E">
        <w:rPr>
          <w:rFonts w:ascii="Aptos" w:hAnsi="Aptos"/>
        </w:rPr>
        <w:t xml:space="preserve"> financira cijeli projekt iz svojih vlastitih sredstava.</w:t>
      </w:r>
    </w:p>
    <w:p w14:paraId="64FDCD50" w14:textId="77BA688D" w:rsidR="002750A0" w:rsidRPr="0047426E" w:rsidRDefault="002750A0" w:rsidP="004C7C15">
      <w:pPr>
        <w:spacing w:after="240"/>
        <w:rPr>
          <w:rFonts w:ascii="Aptos" w:hAnsi="Aptos"/>
        </w:rPr>
      </w:pPr>
      <w:r w:rsidRPr="0047426E">
        <w:rPr>
          <w:rFonts w:ascii="Aptos" w:hAnsi="Aptos"/>
        </w:rPr>
        <w:br w:type="page"/>
      </w:r>
    </w:p>
    <w:p w14:paraId="4549D80B" w14:textId="32368FD1" w:rsidR="002750A0" w:rsidRPr="0047426E" w:rsidRDefault="002750A0" w:rsidP="004C7C15">
      <w:pPr>
        <w:pStyle w:val="Naslov1"/>
        <w:spacing w:line="240" w:lineRule="auto"/>
        <w:rPr>
          <w:rFonts w:ascii="Aptos" w:hAnsi="Aptos"/>
        </w:rPr>
      </w:pPr>
      <w:bookmarkStart w:id="19" w:name="_Toc218240108"/>
      <w:r w:rsidRPr="0047426E">
        <w:rPr>
          <w:rFonts w:ascii="Aptos" w:hAnsi="Aptos"/>
        </w:rPr>
        <w:lastRenderedPageBreak/>
        <w:t>Elementi vrednovanja provedbe Akcijskog plana</w:t>
      </w:r>
      <w:bookmarkEnd w:id="19"/>
    </w:p>
    <w:p w14:paraId="09B4E65D" w14:textId="77777777" w:rsidR="009C6A2A" w:rsidRDefault="009C6A2A" w:rsidP="00324992">
      <w:pPr>
        <w:spacing w:before="100" w:beforeAutospacing="1" w:after="100" w:afterAutospacing="1"/>
        <w:contextualSpacing/>
        <w:jc w:val="both"/>
        <w:rPr>
          <w:rFonts w:ascii="Aptos" w:hAnsi="Aptos"/>
          <w:lang w:eastAsia="hr-HR"/>
        </w:rPr>
      </w:pPr>
      <w:r w:rsidRPr="009C6A2A">
        <w:rPr>
          <w:rFonts w:ascii="Aptos" w:hAnsi="Aptos"/>
          <w:lang w:eastAsia="hr-HR"/>
        </w:rPr>
        <w:t>Provedba Akcijskog plana u području vanjske rasvjete pratit će se kontinuirano kroz definirane elemente vrednovanja, s ciljem praćenja učinkovitosti provedenih mjera, ostvarivanja planiranih ciljeva te pravovremenog uočavanja potreba za prilagodbama i korektivnim aktivnostima.</w:t>
      </w:r>
      <w:r>
        <w:rPr>
          <w:rFonts w:ascii="Aptos" w:hAnsi="Aptos"/>
          <w:lang w:eastAsia="hr-HR"/>
        </w:rPr>
        <w:t xml:space="preserve"> </w:t>
      </w:r>
    </w:p>
    <w:p w14:paraId="7D6F5DE6" w14:textId="71D81545" w:rsidR="009C6A2A" w:rsidRDefault="009C6A2A" w:rsidP="004C7C15">
      <w:pPr>
        <w:spacing w:after="100" w:afterAutospacing="1"/>
        <w:jc w:val="both"/>
        <w:rPr>
          <w:rFonts w:ascii="Aptos" w:hAnsi="Aptos"/>
          <w:lang w:eastAsia="hr-HR"/>
        </w:rPr>
      </w:pPr>
      <w:r w:rsidRPr="009C6A2A">
        <w:rPr>
          <w:rFonts w:ascii="Aptos" w:hAnsi="Aptos"/>
          <w:lang w:eastAsia="hr-HR"/>
        </w:rPr>
        <w:t>Vrednovanje obuhvaća sve oblike vanjske rasvjete, uključujući javnu rasvjetu, sportsku rasvjetu, rasvjetu pješačkih površina i prijelaza, parkirališta, trgova, parkova i drugih javnih prostora.</w:t>
      </w:r>
    </w:p>
    <w:p w14:paraId="48CEC993" w14:textId="77777777" w:rsidR="002E25B9" w:rsidRPr="002E25B9" w:rsidRDefault="002E25B9" w:rsidP="00703C1D">
      <w:pPr>
        <w:spacing w:after="240"/>
        <w:jc w:val="both"/>
        <w:rPr>
          <w:rFonts w:ascii="Aptos" w:hAnsi="Aptos"/>
          <w:i/>
          <w:iCs/>
          <w:u w:val="single"/>
          <w:lang w:eastAsia="hr-HR"/>
        </w:rPr>
      </w:pPr>
      <w:r w:rsidRPr="002E25B9">
        <w:rPr>
          <w:rFonts w:ascii="Aptos" w:hAnsi="Aptos"/>
          <w:i/>
          <w:iCs/>
          <w:u w:val="single"/>
          <w:lang w:eastAsia="hr-HR"/>
        </w:rPr>
        <w:t>Tehnički pokazatelji</w:t>
      </w:r>
    </w:p>
    <w:p w14:paraId="4017E32B" w14:textId="39AB514D" w:rsidR="002E25B9" w:rsidRPr="002E25B9" w:rsidRDefault="002E25B9" w:rsidP="001651E3">
      <w:pPr>
        <w:numPr>
          <w:ilvl w:val="0"/>
          <w:numId w:val="33"/>
        </w:numPr>
        <w:jc w:val="both"/>
        <w:rPr>
          <w:rFonts w:ascii="Aptos" w:hAnsi="Aptos"/>
          <w:lang w:eastAsia="hr-HR"/>
        </w:rPr>
      </w:pPr>
      <w:r w:rsidRPr="002E25B9">
        <w:rPr>
          <w:rFonts w:ascii="Aptos" w:hAnsi="Aptos"/>
          <w:lang w:eastAsia="hr-HR"/>
        </w:rPr>
        <w:t>broj rekonstruiranih i novoizgrađenih rasvjetnih mjesta</w:t>
      </w:r>
      <w:r w:rsidR="0037169D">
        <w:rPr>
          <w:rFonts w:ascii="Aptos" w:hAnsi="Aptos"/>
          <w:lang w:eastAsia="hr-HR"/>
        </w:rPr>
        <w:t>,</w:t>
      </w:r>
    </w:p>
    <w:p w14:paraId="6F72CF7F" w14:textId="7C5AC57F" w:rsidR="002E25B9" w:rsidRPr="002E25B9" w:rsidRDefault="002E25B9" w:rsidP="001651E3">
      <w:pPr>
        <w:numPr>
          <w:ilvl w:val="0"/>
          <w:numId w:val="33"/>
        </w:numPr>
        <w:jc w:val="both"/>
        <w:rPr>
          <w:rFonts w:ascii="Aptos" w:hAnsi="Aptos"/>
          <w:lang w:eastAsia="hr-HR"/>
        </w:rPr>
      </w:pPr>
      <w:r w:rsidRPr="002E25B9">
        <w:rPr>
          <w:rFonts w:ascii="Aptos" w:hAnsi="Aptos"/>
          <w:lang w:eastAsia="hr-HR"/>
        </w:rPr>
        <w:t>udio energetski učinkovitih rasvjetnih tijela u ukupnom sustavu vanjske rasvjete</w:t>
      </w:r>
      <w:r w:rsidR="0037169D">
        <w:rPr>
          <w:rFonts w:ascii="Aptos" w:hAnsi="Aptos"/>
          <w:lang w:eastAsia="hr-HR"/>
        </w:rPr>
        <w:t>,</w:t>
      </w:r>
    </w:p>
    <w:p w14:paraId="228F240A" w14:textId="415780C3" w:rsidR="002E25B9" w:rsidRPr="002E25B9" w:rsidRDefault="002E25B9" w:rsidP="001651E3">
      <w:pPr>
        <w:numPr>
          <w:ilvl w:val="0"/>
          <w:numId w:val="33"/>
        </w:numPr>
        <w:jc w:val="both"/>
        <w:rPr>
          <w:rFonts w:ascii="Aptos" w:hAnsi="Aptos"/>
          <w:lang w:eastAsia="hr-HR"/>
        </w:rPr>
      </w:pPr>
      <w:r w:rsidRPr="002E25B9">
        <w:rPr>
          <w:rFonts w:ascii="Aptos" w:hAnsi="Aptos"/>
          <w:lang w:eastAsia="hr-HR"/>
        </w:rPr>
        <w:t>usklađenost s važećim propisima i normama (npr. HRN EN 13201, tehnički propisi i drugi relevantni standardi)</w:t>
      </w:r>
      <w:r w:rsidR="0037169D">
        <w:rPr>
          <w:rFonts w:ascii="Aptos" w:hAnsi="Aptos"/>
          <w:lang w:eastAsia="hr-HR"/>
        </w:rPr>
        <w:t>,</w:t>
      </w:r>
    </w:p>
    <w:p w14:paraId="6866527F" w14:textId="54F39AC5" w:rsidR="002E25B9" w:rsidRPr="002E25B9" w:rsidRDefault="002E25B9" w:rsidP="001651E3">
      <w:pPr>
        <w:numPr>
          <w:ilvl w:val="0"/>
          <w:numId w:val="33"/>
        </w:numPr>
        <w:spacing w:after="100" w:afterAutospacing="1"/>
        <w:jc w:val="both"/>
        <w:rPr>
          <w:rFonts w:ascii="Aptos" w:hAnsi="Aptos"/>
          <w:lang w:eastAsia="hr-HR"/>
        </w:rPr>
      </w:pPr>
      <w:r w:rsidRPr="002E25B9">
        <w:rPr>
          <w:rFonts w:ascii="Aptos" w:hAnsi="Aptos"/>
          <w:lang w:eastAsia="hr-HR"/>
        </w:rPr>
        <w:t>funkcionalnost i pouzdanost sustava vanjske rasvjete</w:t>
      </w:r>
      <w:r w:rsidR="0037169D">
        <w:rPr>
          <w:rFonts w:ascii="Aptos" w:hAnsi="Aptos"/>
          <w:lang w:eastAsia="hr-HR"/>
        </w:rPr>
        <w:t>,</w:t>
      </w:r>
    </w:p>
    <w:p w14:paraId="3877BB30" w14:textId="208560EB" w:rsidR="002E25B9" w:rsidRPr="002E25B9" w:rsidRDefault="002E25B9" w:rsidP="001651E3">
      <w:pPr>
        <w:numPr>
          <w:ilvl w:val="0"/>
          <w:numId w:val="33"/>
        </w:numPr>
        <w:spacing w:after="100" w:afterAutospacing="1"/>
        <w:jc w:val="both"/>
        <w:rPr>
          <w:rFonts w:ascii="Aptos" w:hAnsi="Aptos"/>
          <w:lang w:eastAsia="hr-HR"/>
        </w:rPr>
      </w:pPr>
      <w:r w:rsidRPr="002E25B9">
        <w:rPr>
          <w:rFonts w:ascii="Aptos" w:hAnsi="Aptos"/>
          <w:lang w:eastAsia="hr-HR"/>
        </w:rPr>
        <w:t>poboljšanje kvalitete osvjetljenja i ravnomjernosti na obuhvaćenim lokacijama</w:t>
      </w:r>
      <w:r w:rsidR="0037169D">
        <w:rPr>
          <w:rFonts w:ascii="Aptos" w:hAnsi="Aptos"/>
          <w:lang w:eastAsia="hr-HR"/>
        </w:rPr>
        <w:t>.</w:t>
      </w:r>
    </w:p>
    <w:p w14:paraId="2DDEF6CF" w14:textId="5FF9CD66" w:rsidR="00783C43" w:rsidRPr="00783C43" w:rsidRDefault="00783C43" w:rsidP="00703C1D">
      <w:pPr>
        <w:spacing w:after="240"/>
        <w:jc w:val="both"/>
        <w:rPr>
          <w:rFonts w:ascii="Aptos" w:hAnsi="Aptos"/>
          <w:i/>
          <w:iCs/>
          <w:u w:val="single"/>
          <w:lang w:eastAsia="hr-HR"/>
        </w:rPr>
      </w:pPr>
      <w:r w:rsidRPr="00783C43">
        <w:rPr>
          <w:rFonts w:ascii="Aptos" w:hAnsi="Aptos"/>
          <w:i/>
          <w:iCs/>
          <w:u w:val="single"/>
          <w:lang w:eastAsia="hr-HR"/>
        </w:rPr>
        <w:t>Energetski pokazatelji</w:t>
      </w:r>
    </w:p>
    <w:p w14:paraId="5DAF39BD" w14:textId="37E3D9AF" w:rsidR="00783C43" w:rsidRPr="00783C43" w:rsidRDefault="00783C43" w:rsidP="001651E3">
      <w:pPr>
        <w:numPr>
          <w:ilvl w:val="0"/>
          <w:numId w:val="34"/>
        </w:numPr>
        <w:spacing w:after="100" w:afterAutospacing="1"/>
        <w:jc w:val="both"/>
        <w:rPr>
          <w:rFonts w:ascii="Aptos" w:hAnsi="Aptos"/>
          <w:lang w:eastAsia="hr-HR"/>
        </w:rPr>
      </w:pPr>
      <w:r w:rsidRPr="00783C43">
        <w:rPr>
          <w:rFonts w:ascii="Aptos" w:hAnsi="Aptos"/>
          <w:lang w:eastAsia="hr-HR"/>
        </w:rPr>
        <w:t>smanjenje instalirane snage sustava vanjske rasvjete</w:t>
      </w:r>
      <w:r w:rsidR="0037169D">
        <w:rPr>
          <w:rFonts w:ascii="Aptos" w:hAnsi="Aptos"/>
          <w:lang w:eastAsia="hr-HR"/>
        </w:rPr>
        <w:t>,</w:t>
      </w:r>
    </w:p>
    <w:p w14:paraId="2646FFFF" w14:textId="3B22DEE6" w:rsidR="00783C43" w:rsidRPr="00783C43" w:rsidRDefault="00783C43" w:rsidP="001651E3">
      <w:pPr>
        <w:numPr>
          <w:ilvl w:val="0"/>
          <w:numId w:val="34"/>
        </w:numPr>
        <w:spacing w:after="100" w:afterAutospacing="1"/>
        <w:jc w:val="both"/>
        <w:rPr>
          <w:rFonts w:ascii="Aptos" w:hAnsi="Aptos"/>
          <w:lang w:eastAsia="hr-HR"/>
        </w:rPr>
      </w:pPr>
      <w:r w:rsidRPr="00783C43">
        <w:rPr>
          <w:rFonts w:ascii="Aptos" w:hAnsi="Aptos"/>
          <w:lang w:eastAsia="hr-HR"/>
        </w:rPr>
        <w:t>smanjenje godišnje potrošnje električne energije</w:t>
      </w:r>
      <w:r w:rsidR="0037169D">
        <w:rPr>
          <w:rFonts w:ascii="Aptos" w:hAnsi="Aptos"/>
          <w:lang w:eastAsia="hr-HR"/>
        </w:rPr>
        <w:t>,</w:t>
      </w:r>
    </w:p>
    <w:p w14:paraId="0CD7A88A" w14:textId="43CDEC9B" w:rsidR="00783C43" w:rsidRPr="00783C43" w:rsidRDefault="00783C43" w:rsidP="001651E3">
      <w:pPr>
        <w:numPr>
          <w:ilvl w:val="0"/>
          <w:numId w:val="34"/>
        </w:numPr>
        <w:spacing w:after="100" w:afterAutospacing="1"/>
        <w:jc w:val="both"/>
        <w:rPr>
          <w:rFonts w:ascii="Aptos" w:hAnsi="Aptos"/>
          <w:lang w:eastAsia="hr-HR"/>
        </w:rPr>
      </w:pPr>
      <w:r w:rsidRPr="00783C43">
        <w:rPr>
          <w:rFonts w:ascii="Aptos" w:hAnsi="Aptos"/>
          <w:lang w:eastAsia="hr-HR"/>
        </w:rPr>
        <w:t>ostvarene energetske uštede u odnosu na početno stanje</w:t>
      </w:r>
      <w:r w:rsidR="0037169D">
        <w:rPr>
          <w:rFonts w:ascii="Aptos" w:hAnsi="Aptos"/>
          <w:lang w:eastAsia="hr-HR"/>
        </w:rPr>
        <w:t>,</w:t>
      </w:r>
    </w:p>
    <w:p w14:paraId="486973E0" w14:textId="4DFAC1FC" w:rsidR="00783C43" w:rsidRPr="00783C43" w:rsidRDefault="00783C43" w:rsidP="001651E3">
      <w:pPr>
        <w:numPr>
          <w:ilvl w:val="0"/>
          <w:numId w:val="34"/>
        </w:numPr>
        <w:spacing w:after="100" w:afterAutospacing="1"/>
        <w:jc w:val="both"/>
        <w:rPr>
          <w:rFonts w:ascii="Aptos" w:hAnsi="Aptos"/>
          <w:lang w:eastAsia="hr-HR"/>
        </w:rPr>
      </w:pPr>
      <w:r w:rsidRPr="00783C43">
        <w:rPr>
          <w:rFonts w:ascii="Aptos" w:hAnsi="Aptos"/>
          <w:lang w:eastAsia="hr-HR"/>
        </w:rPr>
        <w:t>doprinos smanjenju emisija stakleničkih plinova</w:t>
      </w:r>
      <w:r w:rsidR="0037169D">
        <w:rPr>
          <w:rFonts w:ascii="Aptos" w:hAnsi="Aptos"/>
          <w:lang w:eastAsia="hr-HR"/>
        </w:rPr>
        <w:t>.</w:t>
      </w:r>
    </w:p>
    <w:p w14:paraId="108F25A1" w14:textId="4532F1F1" w:rsidR="00783C43" w:rsidRPr="00783C43" w:rsidRDefault="00783C43" w:rsidP="00703C1D">
      <w:pPr>
        <w:spacing w:after="240"/>
        <w:jc w:val="both"/>
        <w:rPr>
          <w:rFonts w:ascii="Aptos" w:hAnsi="Aptos"/>
          <w:i/>
          <w:iCs/>
          <w:u w:val="single"/>
          <w:lang w:eastAsia="hr-HR"/>
        </w:rPr>
      </w:pPr>
      <w:r w:rsidRPr="00783C43">
        <w:rPr>
          <w:rFonts w:ascii="Aptos" w:hAnsi="Aptos"/>
          <w:i/>
          <w:iCs/>
          <w:u w:val="single"/>
          <w:lang w:eastAsia="hr-HR"/>
        </w:rPr>
        <w:t>Financijski pokazatelji</w:t>
      </w:r>
    </w:p>
    <w:p w14:paraId="5EA34F61" w14:textId="27F0CBEC" w:rsidR="00783C43" w:rsidRPr="00783C43" w:rsidRDefault="00783C43" w:rsidP="001651E3">
      <w:pPr>
        <w:numPr>
          <w:ilvl w:val="0"/>
          <w:numId w:val="35"/>
        </w:numPr>
        <w:spacing w:after="100" w:afterAutospacing="1"/>
        <w:jc w:val="both"/>
        <w:rPr>
          <w:rFonts w:ascii="Aptos" w:hAnsi="Aptos"/>
          <w:lang w:eastAsia="hr-HR"/>
        </w:rPr>
      </w:pPr>
      <w:r w:rsidRPr="00783C43">
        <w:rPr>
          <w:rFonts w:ascii="Aptos" w:hAnsi="Aptos"/>
          <w:lang w:eastAsia="hr-HR"/>
        </w:rPr>
        <w:t>odnos planiranih i ostvarenih troškova provedbe</w:t>
      </w:r>
      <w:r w:rsidR="0037169D">
        <w:rPr>
          <w:rFonts w:ascii="Aptos" w:hAnsi="Aptos"/>
          <w:lang w:eastAsia="hr-HR"/>
        </w:rPr>
        <w:t>,</w:t>
      </w:r>
    </w:p>
    <w:p w14:paraId="3A29176D" w14:textId="5BCBDB60" w:rsidR="00783C43" w:rsidRPr="00783C43" w:rsidRDefault="00783C43" w:rsidP="001651E3">
      <w:pPr>
        <w:numPr>
          <w:ilvl w:val="0"/>
          <w:numId w:val="35"/>
        </w:numPr>
        <w:spacing w:after="100" w:afterAutospacing="1"/>
        <w:jc w:val="both"/>
        <w:rPr>
          <w:rFonts w:ascii="Aptos" w:hAnsi="Aptos"/>
          <w:lang w:eastAsia="hr-HR"/>
        </w:rPr>
      </w:pPr>
      <w:r w:rsidRPr="00783C43">
        <w:rPr>
          <w:rFonts w:ascii="Aptos" w:hAnsi="Aptos"/>
          <w:lang w:eastAsia="hr-HR"/>
        </w:rPr>
        <w:t>smanjenje troškova održavanja i eksploatacije sustava</w:t>
      </w:r>
      <w:r w:rsidR="0037169D">
        <w:rPr>
          <w:rFonts w:ascii="Aptos" w:hAnsi="Aptos"/>
          <w:lang w:eastAsia="hr-HR"/>
        </w:rPr>
        <w:t>,</w:t>
      </w:r>
    </w:p>
    <w:p w14:paraId="55748C9C" w14:textId="36ABC605" w:rsidR="00783C43" w:rsidRPr="00783C43" w:rsidRDefault="00783C43" w:rsidP="001651E3">
      <w:pPr>
        <w:numPr>
          <w:ilvl w:val="0"/>
          <w:numId w:val="35"/>
        </w:numPr>
        <w:spacing w:after="100" w:afterAutospacing="1"/>
        <w:jc w:val="both"/>
        <w:rPr>
          <w:rFonts w:ascii="Aptos" w:hAnsi="Aptos"/>
          <w:lang w:eastAsia="hr-HR"/>
        </w:rPr>
      </w:pPr>
      <w:r w:rsidRPr="00783C43">
        <w:rPr>
          <w:rFonts w:ascii="Aptos" w:hAnsi="Aptos"/>
          <w:lang w:eastAsia="hr-HR"/>
        </w:rPr>
        <w:t>učinkovitost ulaganja u odnosu na postignute rezultate</w:t>
      </w:r>
      <w:r w:rsidR="0037169D">
        <w:rPr>
          <w:rFonts w:ascii="Aptos" w:hAnsi="Aptos"/>
          <w:lang w:eastAsia="hr-HR"/>
        </w:rPr>
        <w:t>,</w:t>
      </w:r>
    </w:p>
    <w:p w14:paraId="7343189B" w14:textId="76D886FA" w:rsidR="00783C43" w:rsidRPr="00783C43" w:rsidRDefault="00783C43" w:rsidP="001651E3">
      <w:pPr>
        <w:numPr>
          <w:ilvl w:val="0"/>
          <w:numId w:val="35"/>
        </w:numPr>
        <w:spacing w:after="100" w:afterAutospacing="1"/>
        <w:jc w:val="both"/>
        <w:rPr>
          <w:rFonts w:ascii="Aptos" w:hAnsi="Aptos"/>
          <w:lang w:eastAsia="hr-HR"/>
        </w:rPr>
      </w:pPr>
      <w:r w:rsidRPr="00783C43">
        <w:rPr>
          <w:rFonts w:ascii="Aptos" w:hAnsi="Aptos"/>
          <w:lang w:eastAsia="hr-HR"/>
        </w:rPr>
        <w:t>korištenje dostupnih izvora financiranja i sufinanciranja</w:t>
      </w:r>
      <w:r w:rsidR="0037169D">
        <w:rPr>
          <w:rFonts w:ascii="Aptos" w:hAnsi="Aptos"/>
          <w:lang w:eastAsia="hr-HR"/>
        </w:rPr>
        <w:t>.</w:t>
      </w:r>
    </w:p>
    <w:p w14:paraId="7013EDA3" w14:textId="0CFCB89A" w:rsidR="00783C43" w:rsidRPr="00783C43" w:rsidRDefault="00783C43" w:rsidP="00703C1D">
      <w:pPr>
        <w:spacing w:after="240"/>
        <w:jc w:val="both"/>
        <w:rPr>
          <w:rFonts w:ascii="Aptos" w:hAnsi="Aptos"/>
          <w:i/>
          <w:iCs/>
          <w:u w:val="single"/>
          <w:lang w:eastAsia="hr-HR"/>
        </w:rPr>
      </w:pPr>
      <w:r w:rsidRPr="00783C43">
        <w:rPr>
          <w:rFonts w:ascii="Aptos" w:hAnsi="Aptos"/>
          <w:i/>
          <w:iCs/>
          <w:u w:val="single"/>
          <w:lang w:eastAsia="hr-HR"/>
        </w:rPr>
        <w:t>Sigurnosni i društveni pokazatelji</w:t>
      </w:r>
    </w:p>
    <w:p w14:paraId="479085D1" w14:textId="6BBF2ADD" w:rsidR="00783C43" w:rsidRPr="00783C43" w:rsidRDefault="00783C43" w:rsidP="001651E3">
      <w:pPr>
        <w:numPr>
          <w:ilvl w:val="0"/>
          <w:numId w:val="36"/>
        </w:numPr>
        <w:spacing w:after="100" w:afterAutospacing="1"/>
        <w:jc w:val="both"/>
        <w:rPr>
          <w:rFonts w:ascii="Aptos" w:hAnsi="Aptos"/>
          <w:lang w:eastAsia="hr-HR"/>
        </w:rPr>
      </w:pPr>
      <w:r w:rsidRPr="00783C43">
        <w:rPr>
          <w:rFonts w:ascii="Aptos" w:hAnsi="Aptos"/>
          <w:lang w:eastAsia="hr-HR"/>
        </w:rPr>
        <w:t>povećanje sigurnosti sudionika u prometu i korisnika javnih prostora</w:t>
      </w:r>
      <w:r w:rsidR="0037169D">
        <w:rPr>
          <w:rFonts w:ascii="Aptos" w:hAnsi="Aptos"/>
          <w:lang w:eastAsia="hr-HR"/>
        </w:rPr>
        <w:t>,</w:t>
      </w:r>
    </w:p>
    <w:p w14:paraId="0E6A89A8" w14:textId="1FDC5ED7" w:rsidR="00783C43" w:rsidRPr="00783C43" w:rsidRDefault="00783C43" w:rsidP="001651E3">
      <w:pPr>
        <w:numPr>
          <w:ilvl w:val="0"/>
          <w:numId w:val="36"/>
        </w:numPr>
        <w:spacing w:after="100" w:afterAutospacing="1"/>
        <w:jc w:val="both"/>
        <w:rPr>
          <w:rFonts w:ascii="Aptos" w:hAnsi="Aptos"/>
          <w:lang w:eastAsia="hr-HR"/>
        </w:rPr>
      </w:pPr>
      <w:r w:rsidRPr="00783C43">
        <w:rPr>
          <w:rFonts w:ascii="Aptos" w:hAnsi="Aptos"/>
          <w:lang w:eastAsia="hr-HR"/>
        </w:rPr>
        <w:t>poboljšanje osvijetljenosti pješačkih površina, prijelaza i drugih rizičnih lokacija</w:t>
      </w:r>
      <w:r w:rsidR="0037169D">
        <w:rPr>
          <w:rFonts w:ascii="Aptos" w:hAnsi="Aptos"/>
          <w:lang w:eastAsia="hr-HR"/>
        </w:rPr>
        <w:t>,</w:t>
      </w:r>
    </w:p>
    <w:p w14:paraId="282FA6A2" w14:textId="642F3000" w:rsidR="00783C43" w:rsidRPr="00783C43" w:rsidRDefault="00783C43" w:rsidP="001651E3">
      <w:pPr>
        <w:numPr>
          <w:ilvl w:val="0"/>
          <w:numId w:val="36"/>
        </w:numPr>
        <w:spacing w:after="100" w:afterAutospacing="1"/>
        <w:jc w:val="both"/>
        <w:rPr>
          <w:rFonts w:ascii="Aptos" w:hAnsi="Aptos"/>
          <w:lang w:eastAsia="hr-HR"/>
        </w:rPr>
      </w:pPr>
      <w:r w:rsidRPr="00783C43">
        <w:rPr>
          <w:rFonts w:ascii="Aptos" w:hAnsi="Aptos"/>
          <w:lang w:eastAsia="hr-HR"/>
        </w:rPr>
        <w:t>smanjenje broja neadekvatno osvijetljenih ili problematičnih područja</w:t>
      </w:r>
      <w:r w:rsidR="0037169D">
        <w:rPr>
          <w:rFonts w:ascii="Aptos" w:hAnsi="Aptos"/>
          <w:lang w:eastAsia="hr-HR"/>
        </w:rPr>
        <w:t>,</w:t>
      </w:r>
    </w:p>
    <w:p w14:paraId="47185BF5" w14:textId="01515E4C" w:rsidR="00783C43" w:rsidRPr="00783C43" w:rsidRDefault="00783C43" w:rsidP="001651E3">
      <w:pPr>
        <w:numPr>
          <w:ilvl w:val="0"/>
          <w:numId w:val="36"/>
        </w:numPr>
        <w:spacing w:after="100" w:afterAutospacing="1"/>
        <w:jc w:val="both"/>
        <w:rPr>
          <w:rFonts w:ascii="Aptos" w:hAnsi="Aptos"/>
          <w:lang w:eastAsia="hr-HR"/>
        </w:rPr>
      </w:pPr>
      <w:r w:rsidRPr="00783C43">
        <w:rPr>
          <w:rFonts w:ascii="Aptos" w:hAnsi="Aptos"/>
          <w:lang w:eastAsia="hr-HR"/>
        </w:rPr>
        <w:t>povećanje razine sigurnosti i kvalitete boravka u javnom prostoru</w:t>
      </w:r>
      <w:r w:rsidR="0037169D">
        <w:rPr>
          <w:rFonts w:ascii="Aptos" w:hAnsi="Aptos"/>
          <w:lang w:eastAsia="hr-HR"/>
        </w:rPr>
        <w:t>.</w:t>
      </w:r>
    </w:p>
    <w:p w14:paraId="0C8CAE4F" w14:textId="7E4EA5EB" w:rsidR="00783C43" w:rsidRPr="00783C43" w:rsidRDefault="00783C43" w:rsidP="00703C1D">
      <w:pPr>
        <w:spacing w:after="240"/>
        <w:jc w:val="both"/>
        <w:rPr>
          <w:rFonts w:ascii="Aptos" w:hAnsi="Aptos"/>
          <w:i/>
          <w:iCs/>
          <w:u w:val="single"/>
          <w:lang w:eastAsia="hr-HR"/>
        </w:rPr>
      </w:pPr>
      <w:r w:rsidRPr="00783C43">
        <w:rPr>
          <w:rFonts w:ascii="Aptos" w:hAnsi="Aptos"/>
          <w:i/>
          <w:iCs/>
          <w:u w:val="single"/>
          <w:lang w:eastAsia="hr-HR"/>
        </w:rPr>
        <w:t>Okolišni pokazatelji</w:t>
      </w:r>
    </w:p>
    <w:p w14:paraId="0C07BA2F" w14:textId="4B9A9E0A" w:rsidR="00783C43" w:rsidRPr="00783C43" w:rsidRDefault="00783C43" w:rsidP="001651E3">
      <w:pPr>
        <w:numPr>
          <w:ilvl w:val="0"/>
          <w:numId w:val="37"/>
        </w:numPr>
        <w:spacing w:after="100" w:afterAutospacing="1"/>
        <w:jc w:val="both"/>
        <w:rPr>
          <w:rFonts w:ascii="Aptos" w:hAnsi="Aptos"/>
          <w:lang w:eastAsia="hr-HR"/>
        </w:rPr>
      </w:pPr>
      <w:r w:rsidRPr="00783C43">
        <w:rPr>
          <w:rFonts w:ascii="Aptos" w:hAnsi="Aptos"/>
          <w:lang w:eastAsia="hr-HR"/>
        </w:rPr>
        <w:t>smanjenje svjetlosnog onečišćenja</w:t>
      </w:r>
      <w:r w:rsidR="00896E89">
        <w:rPr>
          <w:rFonts w:ascii="Aptos" w:hAnsi="Aptos"/>
          <w:lang w:eastAsia="hr-HR"/>
        </w:rPr>
        <w:t>,</w:t>
      </w:r>
    </w:p>
    <w:p w14:paraId="1F7E5A5E" w14:textId="05ADBBE1" w:rsidR="00783C43" w:rsidRPr="00783C43" w:rsidRDefault="00783C43" w:rsidP="001651E3">
      <w:pPr>
        <w:numPr>
          <w:ilvl w:val="0"/>
          <w:numId w:val="37"/>
        </w:numPr>
        <w:spacing w:after="100" w:afterAutospacing="1"/>
        <w:jc w:val="both"/>
        <w:rPr>
          <w:rFonts w:ascii="Aptos" w:hAnsi="Aptos"/>
          <w:lang w:eastAsia="hr-HR"/>
        </w:rPr>
      </w:pPr>
      <w:r w:rsidRPr="00783C43">
        <w:rPr>
          <w:rFonts w:ascii="Aptos" w:hAnsi="Aptos"/>
          <w:lang w:eastAsia="hr-HR"/>
        </w:rPr>
        <w:t>primjena rasvjetnih rješenja s ograničenim rasipanjem svjetlosti</w:t>
      </w:r>
      <w:r w:rsidR="00896E89">
        <w:rPr>
          <w:rFonts w:ascii="Aptos" w:hAnsi="Aptos"/>
          <w:lang w:eastAsia="hr-HR"/>
        </w:rPr>
        <w:t>,</w:t>
      </w:r>
    </w:p>
    <w:p w14:paraId="4D5D91F4" w14:textId="750D5CD5" w:rsidR="00783C43" w:rsidRPr="00783C43" w:rsidRDefault="00783C43" w:rsidP="001651E3">
      <w:pPr>
        <w:numPr>
          <w:ilvl w:val="0"/>
          <w:numId w:val="37"/>
        </w:numPr>
        <w:spacing w:after="100" w:afterAutospacing="1"/>
        <w:jc w:val="both"/>
        <w:rPr>
          <w:rFonts w:ascii="Aptos" w:hAnsi="Aptos"/>
          <w:lang w:eastAsia="hr-HR"/>
        </w:rPr>
      </w:pPr>
      <w:r w:rsidRPr="00783C43">
        <w:rPr>
          <w:rFonts w:ascii="Aptos" w:hAnsi="Aptos"/>
          <w:lang w:eastAsia="hr-HR"/>
        </w:rPr>
        <w:t>usklađenost s propisima o zaštiti okoliša i svjetlosnom onečišćenju</w:t>
      </w:r>
      <w:r w:rsidR="00896E89">
        <w:rPr>
          <w:rFonts w:ascii="Aptos" w:hAnsi="Aptos"/>
          <w:lang w:eastAsia="hr-HR"/>
        </w:rPr>
        <w:t>.</w:t>
      </w:r>
    </w:p>
    <w:p w14:paraId="6EEB9B1F" w14:textId="6BE50F60" w:rsidR="00C87365" w:rsidRPr="00C87365" w:rsidRDefault="00C87365" w:rsidP="00703C1D">
      <w:pPr>
        <w:spacing w:after="240"/>
        <w:jc w:val="both"/>
        <w:rPr>
          <w:rFonts w:ascii="Aptos" w:hAnsi="Aptos"/>
          <w:i/>
          <w:iCs/>
          <w:u w:val="single"/>
          <w:lang w:eastAsia="hr-HR"/>
        </w:rPr>
      </w:pPr>
      <w:r w:rsidRPr="00C87365">
        <w:rPr>
          <w:rFonts w:ascii="Aptos" w:hAnsi="Aptos"/>
          <w:i/>
          <w:iCs/>
          <w:u w:val="single"/>
          <w:lang w:eastAsia="hr-HR"/>
        </w:rPr>
        <w:t>Operativni pokazatelji</w:t>
      </w:r>
    </w:p>
    <w:p w14:paraId="5FAAF3CA" w14:textId="1CAF5D21" w:rsidR="00C87365" w:rsidRPr="00C87365" w:rsidRDefault="00C87365" w:rsidP="001651E3">
      <w:pPr>
        <w:numPr>
          <w:ilvl w:val="0"/>
          <w:numId w:val="38"/>
        </w:numPr>
        <w:spacing w:after="100" w:afterAutospacing="1"/>
        <w:jc w:val="both"/>
        <w:rPr>
          <w:rFonts w:ascii="Aptos" w:hAnsi="Aptos"/>
          <w:lang w:eastAsia="hr-HR"/>
        </w:rPr>
      </w:pPr>
      <w:r w:rsidRPr="00C87365">
        <w:rPr>
          <w:rFonts w:ascii="Aptos" w:hAnsi="Aptos"/>
          <w:lang w:eastAsia="hr-HR"/>
        </w:rPr>
        <w:t>poštivanje planiranih rokova provedbe</w:t>
      </w:r>
      <w:r w:rsidR="00896E89">
        <w:rPr>
          <w:rFonts w:ascii="Aptos" w:hAnsi="Aptos"/>
          <w:lang w:eastAsia="hr-HR"/>
        </w:rPr>
        <w:t>,</w:t>
      </w:r>
    </w:p>
    <w:p w14:paraId="3C576C37" w14:textId="0E94774F" w:rsidR="00C87365" w:rsidRPr="00C87365" w:rsidRDefault="00C87365" w:rsidP="001651E3">
      <w:pPr>
        <w:numPr>
          <w:ilvl w:val="0"/>
          <w:numId w:val="38"/>
        </w:numPr>
        <w:spacing w:after="100" w:afterAutospacing="1"/>
        <w:jc w:val="both"/>
        <w:rPr>
          <w:rFonts w:ascii="Aptos" w:hAnsi="Aptos"/>
          <w:lang w:eastAsia="hr-HR"/>
        </w:rPr>
      </w:pPr>
      <w:r w:rsidRPr="00C87365">
        <w:rPr>
          <w:rFonts w:ascii="Aptos" w:hAnsi="Aptos"/>
          <w:lang w:eastAsia="hr-HR"/>
        </w:rPr>
        <w:t>smanjenje broja kvarova i potreba za intervencijama</w:t>
      </w:r>
      <w:r w:rsidR="00896E89">
        <w:rPr>
          <w:rFonts w:ascii="Aptos" w:hAnsi="Aptos"/>
          <w:lang w:eastAsia="hr-HR"/>
        </w:rPr>
        <w:t>,</w:t>
      </w:r>
    </w:p>
    <w:p w14:paraId="00DF6009" w14:textId="70B1CDA4" w:rsidR="00C87365" w:rsidRPr="00C87365" w:rsidRDefault="00C87365" w:rsidP="001651E3">
      <w:pPr>
        <w:numPr>
          <w:ilvl w:val="0"/>
          <w:numId w:val="38"/>
        </w:numPr>
        <w:spacing w:after="100" w:afterAutospacing="1"/>
        <w:jc w:val="both"/>
        <w:rPr>
          <w:rFonts w:ascii="Aptos" w:hAnsi="Aptos"/>
          <w:lang w:eastAsia="hr-HR"/>
        </w:rPr>
      </w:pPr>
      <w:r w:rsidRPr="00C87365">
        <w:rPr>
          <w:rFonts w:ascii="Aptos" w:hAnsi="Aptos"/>
          <w:lang w:eastAsia="hr-HR"/>
        </w:rPr>
        <w:lastRenderedPageBreak/>
        <w:t>učinkovitost organizacije održavanja sustava vanjske rasvjete</w:t>
      </w:r>
      <w:r w:rsidR="00896E89">
        <w:rPr>
          <w:rFonts w:ascii="Aptos" w:hAnsi="Aptos"/>
          <w:lang w:eastAsia="hr-HR"/>
        </w:rPr>
        <w:t>,</w:t>
      </w:r>
    </w:p>
    <w:p w14:paraId="53CA4428" w14:textId="702AF267" w:rsidR="00C87365" w:rsidRDefault="00C87365" w:rsidP="001651E3">
      <w:pPr>
        <w:numPr>
          <w:ilvl w:val="0"/>
          <w:numId w:val="38"/>
        </w:numPr>
        <w:spacing w:after="100" w:afterAutospacing="1"/>
        <w:jc w:val="both"/>
        <w:rPr>
          <w:rFonts w:ascii="Aptos" w:hAnsi="Aptos"/>
          <w:lang w:eastAsia="hr-HR"/>
        </w:rPr>
      </w:pPr>
      <w:r w:rsidRPr="00C87365">
        <w:rPr>
          <w:rFonts w:ascii="Aptos" w:hAnsi="Aptos"/>
          <w:lang w:eastAsia="hr-HR"/>
        </w:rPr>
        <w:t>mogućnost daljnjeg razvoja i nadogradnje sustava</w:t>
      </w:r>
      <w:r w:rsidR="00896E89">
        <w:rPr>
          <w:rFonts w:ascii="Aptos" w:hAnsi="Aptos"/>
          <w:lang w:eastAsia="hr-HR"/>
        </w:rPr>
        <w:t>.</w:t>
      </w:r>
    </w:p>
    <w:p w14:paraId="4092D2F0" w14:textId="56524829" w:rsidR="00C87365" w:rsidRPr="00C87365" w:rsidRDefault="00C87365" w:rsidP="00703C1D">
      <w:pPr>
        <w:spacing w:after="240"/>
        <w:jc w:val="both"/>
        <w:rPr>
          <w:rFonts w:ascii="Aptos" w:hAnsi="Aptos"/>
          <w:i/>
          <w:iCs/>
          <w:u w:val="single"/>
          <w:lang w:eastAsia="hr-HR"/>
        </w:rPr>
      </w:pPr>
      <w:r w:rsidRPr="00C87365">
        <w:rPr>
          <w:rFonts w:ascii="Aptos" w:hAnsi="Aptos"/>
          <w:i/>
          <w:iCs/>
          <w:u w:val="single"/>
          <w:lang w:eastAsia="hr-HR"/>
        </w:rPr>
        <w:t>Izvještavanje i revizija</w:t>
      </w:r>
    </w:p>
    <w:p w14:paraId="5BB30B41" w14:textId="77777777" w:rsidR="00C87365" w:rsidRPr="00C87365" w:rsidRDefault="00C87365" w:rsidP="00C87365">
      <w:pPr>
        <w:spacing w:after="100" w:afterAutospacing="1"/>
        <w:jc w:val="both"/>
        <w:rPr>
          <w:rFonts w:ascii="Aptos" w:hAnsi="Aptos"/>
          <w:lang w:eastAsia="hr-HR"/>
        </w:rPr>
      </w:pPr>
      <w:r w:rsidRPr="00C87365">
        <w:rPr>
          <w:rFonts w:ascii="Aptos" w:hAnsi="Aptos"/>
          <w:lang w:eastAsia="hr-HR"/>
        </w:rPr>
        <w:t>Provedba Akcijskog plana vrednovat će se kroz redovita izvješća nadležnih službi. Na temelju rezultata vrednovanja moguće je prilagoditi dinamiku provedbe, prioritete i mjere Akcijskog plana u skladu s utvrđenim potrebama i raspoloživim sredstvima.</w:t>
      </w:r>
    </w:p>
    <w:p w14:paraId="50EF11F7" w14:textId="6FC4D44E" w:rsidR="002750A0" w:rsidRPr="0047426E" w:rsidRDefault="001623A3" w:rsidP="00CF4BFF">
      <w:pPr>
        <w:pStyle w:val="Naslov1"/>
        <w:spacing w:after="240" w:line="240" w:lineRule="auto"/>
        <w:rPr>
          <w:rFonts w:ascii="Aptos" w:hAnsi="Aptos"/>
        </w:rPr>
      </w:pPr>
      <w:bookmarkStart w:id="20" w:name="_Toc218240109"/>
      <w:r w:rsidRPr="0047426E">
        <w:rPr>
          <w:rFonts w:ascii="Aptos" w:hAnsi="Aptos"/>
        </w:rPr>
        <w:t>Plan održavanja sustava javne rasvjete</w:t>
      </w:r>
      <w:bookmarkEnd w:id="20"/>
    </w:p>
    <w:p w14:paraId="05FF6315" w14:textId="77777777" w:rsidR="008F5F8D" w:rsidRPr="00F55ED1" w:rsidRDefault="008F5F8D" w:rsidP="00CF4BFF">
      <w:pPr>
        <w:autoSpaceDE w:val="0"/>
        <w:autoSpaceDN w:val="0"/>
        <w:adjustRightInd w:val="0"/>
        <w:contextualSpacing/>
        <w:jc w:val="both"/>
        <w:rPr>
          <w:rFonts w:ascii="Aptos" w:hAnsi="Aptos" w:cs="Calibri"/>
          <w:color w:val="000000"/>
          <w:lang w:eastAsia="hr-HR"/>
        </w:rPr>
      </w:pPr>
      <w:r w:rsidRPr="00F55ED1">
        <w:rPr>
          <w:rFonts w:ascii="Aptos" w:hAnsi="Aptos" w:cs="Calibri"/>
          <w:color w:val="000000"/>
          <w:lang w:eastAsia="hr-HR"/>
        </w:rPr>
        <w:t xml:space="preserve">U cilju efikasne upotrebe sustava javne rasvjete potrebno je periodički vršiti kontrolu i nadzor ispravnosti svih elemenata rasvjete, kao i upravljačkih elemenata. Održavanje se vrši vizualnim pregledom svih svjetiljaka javne rasvjete, te dekorativnih svjetiljaka. </w:t>
      </w:r>
    </w:p>
    <w:p w14:paraId="3188DD5E" w14:textId="77777777" w:rsidR="008F5F8D" w:rsidRPr="00F55ED1" w:rsidRDefault="008F5F8D" w:rsidP="00CF4BFF">
      <w:pPr>
        <w:autoSpaceDE w:val="0"/>
        <w:autoSpaceDN w:val="0"/>
        <w:adjustRightInd w:val="0"/>
        <w:contextualSpacing/>
        <w:jc w:val="both"/>
        <w:rPr>
          <w:rFonts w:ascii="Aptos" w:hAnsi="Aptos" w:cs="Calibri"/>
          <w:color w:val="000000"/>
          <w:lang w:eastAsia="hr-HR"/>
        </w:rPr>
      </w:pPr>
      <w:r w:rsidRPr="00F55ED1">
        <w:rPr>
          <w:rFonts w:ascii="Aptos" w:hAnsi="Aptos" w:cs="Calibri"/>
          <w:color w:val="000000"/>
          <w:lang w:eastAsia="hr-HR"/>
        </w:rPr>
        <w:t xml:space="preserve">Barem jednom u šest mjeseci napraviti vizualni pregled svjetiljaka u cilju detektiranja neispravnih svjetiljaka, na način da se sve svjetiljke uključe te se izvrši obilazak. </w:t>
      </w:r>
    </w:p>
    <w:p w14:paraId="6AA13696" w14:textId="77777777" w:rsidR="008F5F8D" w:rsidRPr="007254F0" w:rsidRDefault="008F5F8D" w:rsidP="00CF4BFF">
      <w:pPr>
        <w:spacing w:before="240"/>
        <w:contextualSpacing/>
        <w:jc w:val="both"/>
        <w:rPr>
          <w:rFonts w:ascii="Aptos" w:hAnsi="Aptos" w:cs="Calibri"/>
          <w:color w:val="000000"/>
          <w:lang w:eastAsia="hr-HR"/>
        </w:rPr>
      </w:pPr>
      <w:r w:rsidRPr="00F55ED1">
        <w:rPr>
          <w:rFonts w:ascii="Aptos" w:hAnsi="Aptos" w:cs="Calibri"/>
          <w:color w:val="000000"/>
          <w:lang w:eastAsia="hr-HR"/>
        </w:rPr>
        <w:t xml:space="preserve">U cilju očuvanja postojećih područja nije dopuštena ugradnja rasvjete bez prethodnih svjetlotehničkih proračuna s ciljem potvrde ispunjavanja svih zahtjeva prema zakonskim </w:t>
      </w:r>
      <w:r w:rsidRPr="007254F0">
        <w:rPr>
          <w:rFonts w:ascii="Aptos" w:hAnsi="Aptos" w:cs="Calibri"/>
          <w:color w:val="000000"/>
          <w:lang w:eastAsia="hr-HR"/>
        </w:rPr>
        <w:t>odredbama i zonama rasvijetljenosti.</w:t>
      </w:r>
    </w:p>
    <w:p w14:paraId="45B817B8" w14:textId="77777777" w:rsidR="008F5F8D" w:rsidRPr="00E90CEC" w:rsidRDefault="008F5F8D" w:rsidP="00CF4BFF">
      <w:pPr>
        <w:spacing w:before="240"/>
        <w:contextualSpacing/>
        <w:jc w:val="both"/>
        <w:rPr>
          <w:rFonts w:ascii="Aptos" w:hAnsi="Aptos"/>
        </w:rPr>
      </w:pPr>
      <w:r w:rsidRPr="00E90CEC">
        <w:rPr>
          <w:rFonts w:ascii="Aptos" w:hAnsi="Aptos"/>
        </w:rPr>
        <w:t>Učestalost redovitih pregleda u svrhu održavanja električne instalacije provode se sukladno zahtjevima iz projekta građevine, ali ne rjeđe od:</w:t>
      </w:r>
    </w:p>
    <w:p w14:paraId="4272D804" w14:textId="77777777" w:rsidR="008F5F8D" w:rsidRPr="007254F0" w:rsidRDefault="008F5F8D" w:rsidP="001651E3">
      <w:pPr>
        <w:pStyle w:val="Odlomakpopisa"/>
        <w:numPr>
          <w:ilvl w:val="0"/>
          <w:numId w:val="32"/>
        </w:numPr>
        <w:spacing w:line="240" w:lineRule="auto"/>
        <w:jc w:val="both"/>
        <w:rPr>
          <w:rFonts w:ascii="Aptos" w:hAnsi="Aptos"/>
          <w:sz w:val="24"/>
          <w:szCs w:val="24"/>
        </w:rPr>
      </w:pPr>
      <w:proofErr w:type="spellStart"/>
      <w:r w:rsidRPr="007254F0">
        <w:rPr>
          <w:rFonts w:ascii="Aptos" w:hAnsi="Aptos"/>
          <w:sz w:val="24"/>
          <w:szCs w:val="24"/>
        </w:rPr>
        <w:t>četiri</w:t>
      </w:r>
      <w:proofErr w:type="spellEnd"/>
      <w:r w:rsidRPr="007254F0">
        <w:rPr>
          <w:rFonts w:ascii="Aptos" w:hAnsi="Aptos"/>
          <w:sz w:val="24"/>
          <w:szCs w:val="24"/>
        </w:rPr>
        <w:t xml:space="preserve"> </w:t>
      </w:r>
      <w:proofErr w:type="spellStart"/>
      <w:r w:rsidRPr="007254F0">
        <w:rPr>
          <w:rFonts w:ascii="Aptos" w:hAnsi="Aptos"/>
          <w:sz w:val="24"/>
          <w:szCs w:val="24"/>
        </w:rPr>
        <w:t>godine</w:t>
      </w:r>
      <w:proofErr w:type="spellEnd"/>
      <w:r w:rsidRPr="007254F0">
        <w:rPr>
          <w:rFonts w:ascii="Aptos" w:hAnsi="Aptos"/>
          <w:sz w:val="24"/>
          <w:szCs w:val="24"/>
        </w:rPr>
        <w:t xml:space="preserve"> za </w:t>
      </w:r>
      <w:proofErr w:type="spellStart"/>
      <w:r w:rsidRPr="007254F0">
        <w:rPr>
          <w:rFonts w:ascii="Aptos" w:hAnsi="Aptos"/>
          <w:sz w:val="24"/>
          <w:szCs w:val="24"/>
        </w:rPr>
        <w:t>građevine</w:t>
      </w:r>
      <w:proofErr w:type="spellEnd"/>
      <w:r w:rsidRPr="007254F0">
        <w:rPr>
          <w:rFonts w:ascii="Aptos" w:hAnsi="Aptos"/>
          <w:sz w:val="24"/>
          <w:szCs w:val="24"/>
        </w:rPr>
        <w:t xml:space="preserve"> </w:t>
      </w:r>
      <w:proofErr w:type="spellStart"/>
      <w:r w:rsidRPr="007254F0">
        <w:rPr>
          <w:rFonts w:ascii="Aptos" w:hAnsi="Aptos"/>
          <w:sz w:val="24"/>
          <w:szCs w:val="24"/>
        </w:rPr>
        <w:t>javne</w:t>
      </w:r>
      <w:proofErr w:type="spellEnd"/>
      <w:r w:rsidRPr="007254F0">
        <w:rPr>
          <w:rFonts w:ascii="Aptos" w:hAnsi="Aptos"/>
          <w:sz w:val="24"/>
          <w:szCs w:val="24"/>
        </w:rPr>
        <w:t xml:space="preserve"> </w:t>
      </w:r>
      <w:proofErr w:type="spellStart"/>
      <w:r w:rsidRPr="007254F0">
        <w:rPr>
          <w:rFonts w:ascii="Aptos" w:hAnsi="Aptos"/>
          <w:sz w:val="24"/>
          <w:szCs w:val="24"/>
        </w:rPr>
        <w:t>namjene</w:t>
      </w:r>
      <w:proofErr w:type="spellEnd"/>
      <w:r w:rsidRPr="007254F0">
        <w:rPr>
          <w:rFonts w:ascii="Aptos" w:hAnsi="Aptos"/>
          <w:sz w:val="24"/>
          <w:szCs w:val="24"/>
        </w:rPr>
        <w:t xml:space="preserve">, </w:t>
      </w:r>
      <w:proofErr w:type="spellStart"/>
      <w:r w:rsidRPr="007254F0">
        <w:rPr>
          <w:rFonts w:ascii="Aptos" w:hAnsi="Aptos"/>
          <w:sz w:val="24"/>
          <w:szCs w:val="24"/>
        </w:rPr>
        <w:t>ako</w:t>
      </w:r>
      <w:proofErr w:type="spellEnd"/>
      <w:r w:rsidRPr="007254F0">
        <w:rPr>
          <w:rFonts w:ascii="Aptos" w:hAnsi="Aptos"/>
          <w:sz w:val="24"/>
          <w:szCs w:val="24"/>
        </w:rPr>
        <w:t xml:space="preserve"> </w:t>
      </w:r>
      <w:proofErr w:type="spellStart"/>
      <w:r w:rsidRPr="007254F0">
        <w:rPr>
          <w:rFonts w:ascii="Aptos" w:hAnsi="Aptos"/>
          <w:sz w:val="24"/>
          <w:szCs w:val="24"/>
        </w:rPr>
        <w:t>posebnim</w:t>
      </w:r>
      <w:proofErr w:type="spellEnd"/>
      <w:r w:rsidRPr="007254F0">
        <w:rPr>
          <w:rFonts w:ascii="Aptos" w:hAnsi="Aptos"/>
          <w:sz w:val="24"/>
          <w:szCs w:val="24"/>
        </w:rPr>
        <w:t xml:space="preserve"> </w:t>
      </w:r>
      <w:proofErr w:type="spellStart"/>
      <w:r w:rsidRPr="007254F0">
        <w:rPr>
          <w:rFonts w:ascii="Aptos" w:hAnsi="Aptos"/>
          <w:sz w:val="24"/>
          <w:szCs w:val="24"/>
        </w:rPr>
        <w:t>propisima</w:t>
      </w:r>
      <w:proofErr w:type="spellEnd"/>
      <w:r w:rsidRPr="007254F0">
        <w:rPr>
          <w:rFonts w:ascii="Aptos" w:hAnsi="Aptos"/>
          <w:sz w:val="24"/>
          <w:szCs w:val="24"/>
        </w:rPr>
        <w:t xml:space="preserve"> </w:t>
      </w:r>
      <w:proofErr w:type="spellStart"/>
      <w:r w:rsidRPr="007254F0">
        <w:rPr>
          <w:rFonts w:ascii="Aptos" w:hAnsi="Aptos"/>
          <w:sz w:val="24"/>
          <w:szCs w:val="24"/>
        </w:rPr>
        <w:t>nije</w:t>
      </w:r>
      <w:proofErr w:type="spellEnd"/>
      <w:r w:rsidRPr="007254F0">
        <w:rPr>
          <w:rFonts w:ascii="Aptos" w:hAnsi="Aptos"/>
          <w:sz w:val="24"/>
          <w:szCs w:val="24"/>
        </w:rPr>
        <w:t xml:space="preserve"> </w:t>
      </w:r>
      <w:proofErr w:type="spellStart"/>
      <w:r w:rsidRPr="007254F0">
        <w:rPr>
          <w:rFonts w:ascii="Aptos" w:hAnsi="Aptos"/>
          <w:sz w:val="24"/>
          <w:szCs w:val="24"/>
        </w:rPr>
        <w:t>određen</w:t>
      </w:r>
      <w:proofErr w:type="spellEnd"/>
      <w:r w:rsidRPr="007254F0">
        <w:rPr>
          <w:rFonts w:ascii="Aptos" w:hAnsi="Aptos"/>
          <w:sz w:val="24"/>
          <w:szCs w:val="24"/>
        </w:rPr>
        <w:t xml:space="preserve"> </w:t>
      </w:r>
      <w:proofErr w:type="spellStart"/>
      <w:r w:rsidRPr="007254F0">
        <w:rPr>
          <w:rFonts w:ascii="Aptos" w:hAnsi="Aptos"/>
          <w:sz w:val="24"/>
          <w:szCs w:val="24"/>
        </w:rPr>
        <w:t>drugačiji</w:t>
      </w:r>
      <w:proofErr w:type="spellEnd"/>
      <w:r w:rsidRPr="007254F0">
        <w:rPr>
          <w:rFonts w:ascii="Aptos" w:hAnsi="Aptos"/>
          <w:sz w:val="24"/>
          <w:szCs w:val="24"/>
        </w:rPr>
        <w:t xml:space="preserve"> </w:t>
      </w:r>
      <w:proofErr w:type="spellStart"/>
      <w:r w:rsidRPr="007254F0">
        <w:rPr>
          <w:rFonts w:ascii="Aptos" w:hAnsi="Aptos"/>
          <w:sz w:val="24"/>
          <w:szCs w:val="24"/>
        </w:rPr>
        <w:t>rok</w:t>
      </w:r>
      <w:proofErr w:type="spellEnd"/>
      <w:r w:rsidRPr="007254F0">
        <w:rPr>
          <w:rFonts w:ascii="Aptos" w:hAnsi="Aptos"/>
          <w:sz w:val="24"/>
          <w:szCs w:val="24"/>
        </w:rPr>
        <w:t>,</w:t>
      </w:r>
    </w:p>
    <w:p w14:paraId="4AD5FA0D" w14:textId="77777777" w:rsidR="008F5F8D" w:rsidRPr="007254F0" w:rsidRDefault="008F5F8D" w:rsidP="001651E3">
      <w:pPr>
        <w:pStyle w:val="Odlomakpopisa"/>
        <w:numPr>
          <w:ilvl w:val="0"/>
          <w:numId w:val="32"/>
        </w:numPr>
        <w:spacing w:line="240" w:lineRule="auto"/>
        <w:jc w:val="both"/>
        <w:rPr>
          <w:rFonts w:ascii="Aptos" w:hAnsi="Aptos"/>
          <w:sz w:val="24"/>
          <w:szCs w:val="24"/>
        </w:rPr>
      </w:pPr>
      <w:proofErr w:type="spellStart"/>
      <w:r w:rsidRPr="007254F0">
        <w:rPr>
          <w:rFonts w:ascii="Aptos" w:hAnsi="Aptos"/>
          <w:sz w:val="24"/>
          <w:szCs w:val="24"/>
        </w:rPr>
        <w:t>četiri</w:t>
      </w:r>
      <w:proofErr w:type="spellEnd"/>
      <w:r w:rsidRPr="007254F0">
        <w:rPr>
          <w:rFonts w:ascii="Aptos" w:hAnsi="Aptos"/>
          <w:sz w:val="24"/>
          <w:szCs w:val="24"/>
        </w:rPr>
        <w:t xml:space="preserve"> </w:t>
      </w:r>
      <w:proofErr w:type="spellStart"/>
      <w:r w:rsidRPr="007254F0">
        <w:rPr>
          <w:rFonts w:ascii="Aptos" w:hAnsi="Aptos"/>
          <w:sz w:val="24"/>
          <w:szCs w:val="24"/>
        </w:rPr>
        <w:t>godine</w:t>
      </w:r>
      <w:proofErr w:type="spellEnd"/>
      <w:r w:rsidRPr="007254F0">
        <w:rPr>
          <w:rFonts w:ascii="Aptos" w:hAnsi="Aptos"/>
          <w:sz w:val="24"/>
          <w:szCs w:val="24"/>
        </w:rPr>
        <w:t xml:space="preserve"> za </w:t>
      </w:r>
      <w:proofErr w:type="spellStart"/>
      <w:r w:rsidRPr="007254F0">
        <w:rPr>
          <w:rFonts w:ascii="Aptos" w:hAnsi="Aptos"/>
          <w:sz w:val="24"/>
          <w:szCs w:val="24"/>
        </w:rPr>
        <w:t>električne</w:t>
      </w:r>
      <w:proofErr w:type="spellEnd"/>
      <w:r w:rsidRPr="007254F0">
        <w:rPr>
          <w:rFonts w:ascii="Aptos" w:hAnsi="Aptos"/>
          <w:sz w:val="24"/>
          <w:szCs w:val="24"/>
        </w:rPr>
        <w:t xml:space="preserve"> </w:t>
      </w:r>
      <w:proofErr w:type="spellStart"/>
      <w:r w:rsidRPr="007254F0">
        <w:rPr>
          <w:rFonts w:ascii="Aptos" w:hAnsi="Aptos"/>
          <w:sz w:val="24"/>
          <w:szCs w:val="24"/>
        </w:rPr>
        <w:t>instalacije</w:t>
      </w:r>
      <w:proofErr w:type="spellEnd"/>
      <w:r w:rsidRPr="007254F0">
        <w:rPr>
          <w:rFonts w:ascii="Aptos" w:hAnsi="Aptos"/>
          <w:sz w:val="24"/>
          <w:szCs w:val="24"/>
        </w:rPr>
        <w:t xml:space="preserve"> za </w:t>
      </w:r>
      <w:proofErr w:type="spellStart"/>
      <w:r w:rsidRPr="007254F0">
        <w:rPr>
          <w:rFonts w:ascii="Aptos" w:hAnsi="Aptos"/>
          <w:sz w:val="24"/>
          <w:szCs w:val="24"/>
        </w:rPr>
        <w:t>sigurnosne</w:t>
      </w:r>
      <w:proofErr w:type="spellEnd"/>
      <w:r w:rsidRPr="007254F0">
        <w:rPr>
          <w:rFonts w:ascii="Aptos" w:hAnsi="Aptos"/>
          <w:sz w:val="24"/>
          <w:szCs w:val="24"/>
        </w:rPr>
        <w:t xml:space="preserve"> </w:t>
      </w:r>
      <w:proofErr w:type="spellStart"/>
      <w:r w:rsidRPr="007254F0">
        <w:rPr>
          <w:rFonts w:ascii="Aptos" w:hAnsi="Aptos"/>
          <w:sz w:val="24"/>
          <w:szCs w:val="24"/>
        </w:rPr>
        <w:t>svrhe</w:t>
      </w:r>
      <w:proofErr w:type="spellEnd"/>
      <w:r w:rsidRPr="007254F0">
        <w:rPr>
          <w:rFonts w:ascii="Aptos" w:hAnsi="Aptos"/>
          <w:sz w:val="24"/>
          <w:szCs w:val="24"/>
        </w:rPr>
        <w:t xml:space="preserve">, </w:t>
      </w:r>
      <w:proofErr w:type="spellStart"/>
      <w:r w:rsidRPr="007254F0">
        <w:rPr>
          <w:rFonts w:ascii="Aptos" w:hAnsi="Aptos"/>
          <w:sz w:val="24"/>
          <w:szCs w:val="24"/>
        </w:rPr>
        <w:t>ako</w:t>
      </w:r>
      <w:proofErr w:type="spellEnd"/>
      <w:r w:rsidRPr="007254F0">
        <w:rPr>
          <w:rFonts w:ascii="Aptos" w:hAnsi="Aptos"/>
          <w:sz w:val="24"/>
          <w:szCs w:val="24"/>
        </w:rPr>
        <w:t xml:space="preserve"> </w:t>
      </w:r>
      <w:proofErr w:type="spellStart"/>
      <w:r w:rsidRPr="007254F0">
        <w:rPr>
          <w:rFonts w:ascii="Aptos" w:hAnsi="Aptos"/>
          <w:sz w:val="24"/>
          <w:szCs w:val="24"/>
        </w:rPr>
        <w:t>posebnim</w:t>
      </w:r>
      <w:proofErr w:type="spellEnd"/>
      <w:r w:rsidRPr="007254F0">
        <w:rPr>
          <w:rFonts w:ascii="Aptos" w:hAnsi="Aptos"/>
          <w:sz w:val="24"/>
          <w:szCs w:val="24"/>
        </w:rPr>
        <w:t xml:space="preserve"> </w:t>
      </w:r>
      <w:proofErr w:type="spellStart"/>
      <w:r w:rsidRPr="007254F0">
        <w:rPr>
          <w:rFonts w:ascii="Aptos" w:hAnsi="Aptos"/>
          <w:sz w:val="24"/>
          <w:szCs w:val="24"/>
        </w:rPr>
        <w:t>propisima</w:t>
      </w:r>
      <w:proofErr w:type="spellEnd"/>
      <w:r w:rsidRPr="007254F0">
        <w:rPr>
          <w:rFonts w:ascii="Aptos" w:hAnsi="Aptos"/>
          <w:sz w:val="24"/>
          <w:szCs w:val="24"/>
        </w:rPr>
        <w:t xml:space="preserve"> </w:t>
      </w:r>
      <w:proofErr w:type="spellStart"/>
      <w:r w:rsidRPr="007254F0">
        <w:rPr>
          <w:rFonts w:ascii="Aptos" w:hAnsi="Aptos"/>
          <w:sz w:val="24"/>
          <w:szCs w:val="24"/>
        </w:rPr>
        <w:t>nije</w:t>
      </w:r>
      <w:proofErr w:type="spellEnd"/>
      <w:r w:rsidRPr="007254F0">
        <w:rPr>
          <w:rFonts w:ascii="Aptos" w:hAnsi="Aptos"/>
          <w:sz w:val="24"/>
          <w:szCs w:val="24"/>
        </w:rPr>
        <w:t xml:space="preserve"> </w:t>
      </w:r>
      <w:proofErr w:type="spellStart"/>
      <w:r w:rsidRPr="007254F0">
        <w:rPr>
          <w:rFonts w:ascii="Aptos" w:hAnsi="Aptos"/>
          <w:sz w:val="24"/>
          <w:szCs w:val="24"/>
        </w:rPr>
        <w:t>određen</w:t>
      </w:r>
      <w:proofErr w:type="spellEnd"/>
      <w:r w:rsidRPr="007254F0">
        <w:rPr>
          <w:rFonts w:ascii="Aptos" w:hAnsi="Aptos"/>
          <w:sz w:val="24"/>
          <w:szCs w:val="24"/>
        </w:rPr>
        <w:t xml:space="preserve"> </w:t>
      </w:r>
      <w:proofErr w:type="spellStart"/>
      <w:r w:rsidRPr="007254F0">
        <w:rPr>
          <w:rFonts w:ascii="Aptos" w:hAnsi="Aptos"/>
          <w:sz w:val="24"/>
          <w:szCs w:val="24"/>
        </w:rPr>
        <w:t>drugačiji</w:t>
      </w:r>
      <w:proofErr w:type="spellEnd"/>
      <w:r w:rsidRPr="007254F0">
        <w:rPr>
          <w:rFonts w:ascii="Aptos" w:hAnsi="Aptos"/>
          <w:sz w:val="24"/>
          <w:szCs w:val="24"/>
        </w:rPr>
        <w:t xml:space="preserve"> </w:t>
      </w:r>
      <w:proofErr w:type="spellStart"/>
      <w:r w:rsidRPr="007254F0">
        <w:rPr>
          <w:rFonts w:ascii="Aptos" w:hAnsi="Aptos"/>
          <w:sz w:val="24"/>
          <w:szCs w:val="24"/>
        </w:rPr>
        <w:t>rok</w:t>
      </w:r>
      <w:proofErr w:type="spellEnd"/>
      <w:r w:rsidRPr="007254F0">
        <w:rPr>
          <w:rFonts w:ascii="Aptos" w:hAnsi="Aptos"/>
          <w:sz w:val="24"/>
          <w:szCs w:val="24"/>
        </w:rPr>
        <w:t>,</w:t>
      </w:r>
    </w:p>
    <w:p w14:paraId="0DE6B472" w14:textId="77777777" w:rsidR="008F5F8D" w:rsidRPr="007254F0" w:rsidRDefault="008F5F8D" w:rsidP="001651E3">
      <w:pPr>
        <w:pStyle w:val="Odlomakpopisa"/>
        <w:numPr>
          <w:ilvl w:val="0"/>
          <w:numId w:val="32"/>
        </w:numPr>
        <w:spacing w:line="240" w:lineRule="auto"/>
        <w:jc w:val="both"/>
        <w:rPr>
          <w:rFonts w:ascii="Aptos" w:hAnsi="Aptos"/>
          <w:sz w:val="24"/>
          <w:szCs w:val="24"/>
        </w:rPr>
      </w:pPr>
      <w:proofErr w:type="spellStart"/>
      <w:r w:rsidRPr="007254F0">
        <w:rPr>
          <w:rFonts w:ascii="Aptos" w:hAnsi="Aptos"/>
          <w:sz w:val="24"/>
          <w:szCs w:val="24"/>
        </w:rPr>
        <w:t>petnaest</w:t>
      </w:r>
      <w:proofErr w:type="spellEnd"/>
      <w:r w:rsidRPr="007254F0">
        <w:rPr>
          <w:rFonts w:ascii="Aptos" w:hAnsi="Aptos"/>
          <w:sz w:val="24"/>
          <w:szCs w:val="24"/>
        </w:rPr>
        <w:t xml:space="preserve"> </w:t>
      </w:r>
      <w:proofErr w:type="spellStart"/>
      <w:r w:rsidRPr="007254F0">
        <w:rPr>
          <w:rFonts w:ascii="Aptos" w:hAnsi="Aptos"/>
          <w:sz w:val="24"/>
          <w:szCs w:val="24"/>
        </w:rPr>
        <w:t>godina</w:t>
      </w:r>
      <w:proofErr w:type="spellEnd"/>
      <w:r w:rsidRPr="007254F0">
        <w:rPr>
          <w:rFonts w:ascii="Aptos" w:hAnsi="Aptos"/>
          <w:sz w:val="24"/>
          <w:szCs w:val="24"/>
        </w:rPr>
        <w:t xml:space="preserve"> za </w:t>
      </w:r>
      <w:proofErr w:type="spellStart"/>
      <w:r w:rsidRPr="007254F0">
        <w:rPr>
          <w:rFonts w:ascii="Aptos" w:hAnsi="Aptos"/>
          <w:sz w:val="24"/>
          <w:szCs w:val="24"/>
        </w:rPr>
        <w:t>građevine</w:t>
      </w:r>
      <w:proofErr w:type="spellEnd"/>
      <w:r w:rsidRPr="007254F0">
        <w:rPr>
          <w:rFonts w:ascii="Aptos" w:hAnsi="Aptos"/>
          <w:sz w:val="24"/>
          <w:szCs w:val="24"/>
        </w:rPr>
        <w:t xml:space="preserve"> </w:t>
      </w:r>
      <w:proofErr w:type="spellStart"/>
      <w:r w:rsidRPr="007254F0">
        <w:rPr>
          <w:rFonts w:ascii="Aptos" w:hAnsi="Aptos"/>
          <w:sz w:val="24"/>
          <w:szCs w:val="24"/>
        </w:rPr>
        <w:t>odnosno</w:t>
      </w:r>
      <w:proofErr w:type="spellEnd"/>
      <w:r w:rsidRPr="007254F0">
        <w:rPr>
          <w:rFonts w:ascii="Aptos" w:hAnsi="Aptos"/>
          <w:sz w:val="24"/>
          <w:szCs w:val="24"/>
        </w:rPr>
        <w:t xml:space="preserve"> </w:t>
      </w:r>
      <w:proofErr w:type="spellStart"/>
      <w:r w:rsidRPr="007254F0">
        <w:rPr>
          <w:rFonts w:ascii="Aptos" w:hAnsi="Aptos"/>
          <w:sz w:val="24"/>
          <w:szCs w:val="24"/>
        </w:rPr>
        <w:t>dijelove</w:t>
      </w:r>
      <w:proofErr w:type="spellEnd"/>
      <w:r w:rsidRPr="007254F0">
        <w:rPr>
          <w:rFonts w:ascii="Aptos" w:hAnsi="Aptos"/>
          <w:sz w:val="24"/>
          <w:szCs w:val="24"/>
        </w:rPr>
        <w:t xml:space="preserve"> </w:t>
      </w:r>
      <w:proofErr w:type="spellStart"/>
      <w:r w:rsidRPr="007254F0">
        <w:rPr>
          <w:rFonts w:ascii="Aptos" w:hAnsi="Aptos"/>
          <w:sz w:val="24"/>
          <w:szCs w:val="24"/>
        </w:rPr>
        <w:t>građevina</w:t>
      </w:r>
      <w:proofErr w:type="spellEnd"/>
      <w:r w:rsidRPr="007254F0">
        <w:rPr>
          <w:rFonts w:ascii="Aptos" w:hAnsi="Aptos"/>
          <w:sz w:val="24"/>
          <w:szCs w:val="24"/>
        </w:rPr>
        <w:t xml:space="preserve"> </w:t>
      </w:r>
      <w:proofErr w:type="spellStart"/>
      <w:r w:rsidRPr="007254F0">
        <w:rPr>
          <w:rFonts w:ascii="Aptos" w:hAnsi="Aptos"/>
          <w:sz w:val="24"/>
          <w:szCs w:val="24"/>
        </w:rPr>
        <w:t>stambene</w:t>
      </w:r>
      <w:proofErr w:type="spellEnd"/>
      <w:r w:rsidRPr="007254F0">
        <w:rPr>
          <w:rFonts w:ascii="Aptos" w:hAnsi="Aptos"/>
          <w:sz w:val="24"/>
          <w:szCs w:val="24"/>
        </w:rPr>
        <w:t xml:space="preserve"> </w:t>
      </w:r>
      <w:proofErr w:type="spellStart"/>
      <w:r w:rsidRPr="007254F0">
        <w:rPr>
          <w:rFonts w:ascii="Aptos" w:hAnsi="Aptos"/>
          <w:sz w:val="24"/>
          <w:szCs w:val="24"/>
        </w:rPr>
        <w:t>namjene</w:t>
      </w:r>
      <w:proofErr w:type="spellEnd"/>
      <w:r w:rsidRPr="007254F0">
        <w:rPr>
          <w:rFonts w:ascii="Aptos" w:hAnsi="Aptos"/>
          <w:sz w:val="24"/>
          <w:szCs w:val="24"/>
        </w:rPr>
        <w:t>,</w:t>
      </w:r>
    </w:p>
    <w:p w14:paraId="66A52638" w14:textId="65C3984E" w:rsidR="008F5F8D" w:rsidRDefault="008F5F8D" w:rsidP="001651E3">
      <w:pPr>
        <w:pStyle w:val="Odlomakpopisa"/>
        <w:numPr>
          <w:ilvl w:val="0"/>
          <w:numId w:val="32"/>
        </w:numPr>
        <w:spacing w:line="240" w:lineRule="auto"/>
        <w:jc w:val="both"/>
        <w:rPr>
          <w:rFonts w:ascii="Aptos" w:hAnsi="Aptos"/>
          <w:sz w:val="24"/>
          <w:szCs w:val="24"/>
        </w:rPr>
      </w:pPr>
      <w:proofErr w:type="spellStart"/>
      <w:r w:rsidRPr="007254F0">
        <w:rPr>
          <w:rFonts w:ascii="Aptos" w:hAnsi="Aptos"/>
          <w:sz w:val="24"/>
          <w:szCs w:val="24"/>
        </w:rPr>
        <w:t>četiri</w:t>
      </w:r>
      <w:proofErr w:type="spellEnd"/>
      <w:r w:rsidRPr="007254F0">
        <w:rPr>
          <w:rFonts w:ascii="Aptos" w:hAnsi="Aptos"/>
          <w:sz w:val="24"/>
          <w:szCs w:val="24"/>
        </w:rPr>
        <w:t xml:space="preserve"> </w:t>
      </w:r>
      <w:proofErr w:type="spellStart"/>
      <w:r w:rsidRPr="007254F0">
        <w:rPr>
          <w:rFonts w:ascii="Aptos" w:hAnsi="Aptos"/>
          <w:sz w:val="24"/>
          <w:szCs w:val="24"/>
        </w:rPr>
        <w:t>godine</w:t>
      </w:r>
      <w:proofErr w:type="spellEnd"/>
      <w:r w:rsidRPr="007254F0">
        <w:rPr>
          <w:rFonts w:ascii="Aptos" w:hAnsi="Aptos"/>
          <w:sz w:val="24"/>
          <w:szCs w:val="24"/>
        </w:rPr>
        <w:t xml:space="preserve"> za </w:t>
      </w:r>
      <w:proofErr w:type="spellStart"/>
      <w:r w:rsidRPr="007254F0">
        <w:rPr>
          <w:rFonts w:ascii="Aptos" w:hAnsi="Aptos"/>
          <w:sz w:val="24"/>
          <w:szCs w:val="24"/>
        </w:rPr>
        <w:t>sve</w:t>
      </w:r>
      <w:proofErr w:type="spellEnd"/>
      <w:r w:rsidRPr="007254F0">
        <w:rPr>
          <w:rFonts w:ascii="Aptos" w:hAnsi="Aptos"/>
          <w:sz w:val="24"/>
          <w:szCs w:val="24"/>
        </w:rPr>
        <w:t xml:space="preserve"> </w:t>
      </w:r>
      <w:proofErr w:type="spellStart"/>
      <w:r w:rsidRPr="007254F0">
        <w:rPr>
          <w:rFonts w:ascii="Aptos" w:hAnsi="Aptos"/>
          <w:sz w:val="24"/>
          <w:szCs w:val="24"/>
        </w:rPr>
        <w:t>ostale</w:t>
      </w:r>
      <w:proofErr w:type="spellEnd"/>
      <w:r w:rsidRPr="007254F0">
        <w:rPr>
          <w:rFonts w:ascii="Aptos" w:hAnsi="Aptos"/>
          <w:sz w:val="24"/>
          <w:szCs w:val="24"/>
        </w:rPr>
        <w:t xml:space="preserve"> </w:t>
      </w:r>
      <w:proofErr w:type="spellStart"/>
      <w:r w:rsidRPr="007254F0">
        <w:rPr>
          <w:rFonts w:ascii="Aptos" w:hAnsi="Aptos"/>
          <w:sz w:val="24"/>
          <w:szCs w:val="24"/>
        </w:rPr>
        <w:t>građevine</w:t>
      </w:r>
      <w:proofErr w:type="spellEnd"/>
      <w:r w:rsidRPr="007254F0">
        <w:rPr>
          <w:rFonts w:ascii="Aptos" w:hAnsi="Aptos"/>
          <w:sz w:val="24"/>
          <w:szCs w:val="24"/>
        </w:rPr>
        <w:t xml:space="preserve"> </w:t>
      </w:r>
      <w:proofErr w:type="spellStart"/>
      <w:r w:rsidRPr="007254F0">
        <w:rPr>
          <w:rFonts w:ascii="Aptos" w:hAnsi="Aptos"/>
          <w:sz w:val="24"/>
          <w:szCs w:val="24"/>
        </w:rPr>
        <w:t>odnosno</w:t>
      </w:r>
      <w:proofErr w:type="spellEnd"/>
      <w:r w:rsidRPr="007254F0">
        <w:rPr>
          <w:rFonts w:ascii="Aptos" w:hAnsi="Aptos"/>
          <w:sz w:val="24"/>
          <w:szCs w:val="24"/>
        </w:rPr>
        <w:t xml:space="preserve"> </w:t>
      </w:r>
      <w:proofErr w:type="spellStart"/>
      <w:r w:rsidRPr="007254F0">
        <w:rPr>
          <w:rFonts w:ascii="Aptos" w:hAnsi="Aptos"/>
          <w:sz w:val="24"/>
          <w:szCs w:val="24"/>
        </w:rPr>
        <w:t>njihove</w:t>
      </w:r>
      <w:proofErr w:type="spellEnd"/>
      <w:r w:rsidRPr="007254F0">
        <w:rPr>
          <w:rFonts w:ascii="Aptos" w:hAnsi="Aptos"/>
          <w:sz w:val="24"/>
          <w:szCs w:val="24"/>
        </w:rPr>
        <w:t xml:space="preserve"> </w:t>
      </w:r>
      <w:proofErr w:type="spellStart"/>
      <w:r w:rsidRPr="007254F0">
        <w:rPr>
          <w:rFonts w:ascii="Aptos" w:hAnsi="Aptos"/>
          <w:sz w:val="24"/>
          <w:szCs w:val="24"/>
        </w:rPr>
        <w:t>dijelove</w:t>
      </w:r>
      <w:proofErr w:type="spellEnd"/>
      <w:r w:rsidR="003D3CD3">
        <w:rPr>
          <w:rFonts w:ascii="Aptos" w:hAnsi="Aptos"/>
          <w:sz w:val="24"/>
          <w:szCs w:val="24"/>
        </w:rPr>
        <w:t>,</w:t>
      </w:r>
    </w:p>
    <w:p w14:paraId="68B82402" w14:textId="77777777" w:rsidR="008F5F8D" w:rsidRPr="00F271C1" w:rsidRDefault="008F5F8D" w:rsidP="001651E3">
      <w:pPr>
        <w:pStyle w:val="Odlomakpopisa"/>
        <w:numPr>
          <w:ilvl w:val="0"/>
          <w:numId w:val="32"/>
        </w:numPr>
        <w:spacing w:line="240" w:lineRule="auto"/>
        <w:jc w:val="both"/>
        <w:rPr>
          <w:rFonts w:ascii="Aptos" w:hAnsi="Aptos"/>
          <w:sz w:val="24"/>
          <w:szCs w:val="24"/>
        </w:rPr>
      </w:pPr>
      <w:r w:rsidRPr="00C26179">
        <w:rPr>
          <w:rFonts w:ascii="Aptos" w:hAnsi="Aptos"/>
          <w:sz w:val="24"/>
          <w:szCs w:val="24"/>
          <w:lang w:val="hr-HR"/>
        </w:rPr>
        <w:t>Izvanredni pregled električne instalacije provodi se nakon svake promjene na istoj, nakon svakog izvanrednog događaja koji može utjecati na tehnička svojstva električne instalacije ili izaziva sumnju u uporabljivost električne instalacije te po zahtjevu iz inspekcijskog nadzora.</w:t>
      </w:r>
    </w:p>
    <w:p w14:paraId="075CB521" w14:textId="0A9D6C9D" w:rsidR="001623A3" w:rsidRPr="0047426E" w:rsidRDefault="001623A3" w:rsidP="004C7C15">
      <w:pPr>
        <w:jc w:val="both"/>
        <w:rPr>
          <w:rFonts w:ascii="Aptos" w:hAnsi="Aptos"/>
        </w:rPr>
      </w:pPr>
      <w:r w:rsidRPr="0047426E">
        <w:rPr>
          <w:rFonts w:ascii="Aptos" w:hAnsi="Aptos"/>
        </w:rPr>
        <w:br w:type="page"/>
      </w:r>
    </w:p>
    <w:p w14:paraId="545C6A4C" w14:textId="46299D9B" w:rsidR="001623A3" w:rsidRPr="0047426E" w:rsidRDefault="0000054B" w:rsidP="004C7C15">
      <w:pPr>
        <w:pStyle w:val="Naslov1"/>
        <w:spacing w:line="240" w:lineRule="auto"/>
        <w:rPr>
          <w:rFonts w:ascii="Aptos" w:hAnsi="Aptos"/>
        </w:rPr>
      </w:pPr>
      <w:bookmarkStart w:id="21" w:name="_Toc218240110"/>
      <w:r w:rsidRPr="0047426E">
        <w:rPr>
          <w:rFonts w:ascii="Aptos" w:hAnsi="Aptos"/>
        </w:rPr>
        <w:lastRenderedPageBreak/>
        <w:t>Sažetak rezultata savjetovanja s javnošću</w:t>
      </w:r>
      <w:bookmarkEnd w:id="21"/>
    </w:p>
    <w:p w14:paraId="427F0572" w14:textId="77777777" w:rsidR="00DF1BB8" w:rsidRPr="0047426E" w:rsidRDefault="00DF1BB8" w:rsidP="004C7C15">
      <w:pPr>
        <w:rPr>
          <w:rFonts w:ascii="Aptos" w:hAnsi="Aptos"/>
        </w:rPr>
      </w:pPr>
    </w:p>
    <w:p w14:paraId="1BBFE79A" w14:textId="45D782FE" w:rsidR="00DF1BB8" w:rsidRPr="0047426E" w:rsidRDefault="00DF1BB8" w:rsidP="004C7C15">
      <w:pPr>
        <w:rPr>
          <w:rFonts w:ascii="Aptos" w:hAnsi="Aptos"/>
        </w:rPr>
      </w:pPr>
    </w:p>
    <w:sectPr w:rsidR="00DF1BB8" w:rsidRPr="0047426E" w:rsidSect="00BB1CF5">
      <w:footerReference w:type="default" r:id="rId15"/>
      <w:headerReference w:type="first" r:id="rId16"/>
      <w:pgSz w:w="11907" w:h="16840" w:code="9"/>
      <w:pgMar w:top="1134" w:right="1134" w:bottom="567" w:left="1134" w:header="851" w:footer="48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57601" w14:textId="77777777" w:rsidR="00243E44" w:rsidRDefault="00243E44">
      <w:r>
        <w:separator/>
      </w:r>
    </w:p>
  </w:endnote>
  <w:endnote w:type="continuationSeparator" w:id="0">
    <w:p w14:paraId="4BD54290" w14:textId="77777777" w:rsidR="00243E44" w:rsidRDefault="00243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HR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ans-serif">
    <w:altName w:val="Arial"/>
    <w:charset w:val="01"/>
    <w:family w:val="auto"/>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 w:name="Aptos Narrow">
    <w:charset w:val="00"/>
    <w:family w:val="swiss"/>
    <w:pitch w:val="variable"/>
    <w:sig w:usb0="20000287" w:usb1="00000003" w:usb2="00000000" w:usb3="00000000" w:csb0="0000019F" w:csb1="00000000"/>
  </w:font>
  <w:font w:name="CIDFont+F5">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983C6" w14:textId="77777777" w:rsidR="00B02C18" w:rsidRDefault="00B02C18">
    <w:pPr>
      <w:pStyle w:val="Podnoje"/>
      <w:rPr>
        <w:rFonts w:ascii="Arial Narrow" w:hAnsi="Arial Narrow"/>
        <w:sz w:val="20"/>
      </w:rPr>
    </w:pPr>
  </w:p>
  <w:p w14:paraId="1945C98D" w14:textId="15A8DDE5" w:rsidR="0091054E" w:rsidRDefault="008B5FA5">
    <w:pPr>
      <w:pStyle w:val="Podnoje"/>
      <w:rPr>
        <w:rFonts w:ascii="Arial Narrow" w:hAnsi="Arial Narrow"/>
        <w:sz w:val="20"/>
      </w:rPr>
    </w:pPr>
    <w:r w:rsidRPr="008B5FA5">
      <w:rPr>
        <w:rFonts w:ascii="Arial Narrow" w:hAnsi="Arial Narrow"/>
        <w:sz w:val="20"/>
      </w:rPr>
      <w:t xml:space="preserve">AKCIJSKI PLAN GRADNJE I/ILI REKONSTRUKCIJE </w:t>
    </w:r>
    <w:r w:rsidR="00745A8D">
      <w:rPr>
        <w:rFonts w:ascii="Arial Narrow" w:hAnsi="Arial Narrow"/>
        <w:sz w:val="20"/>
      </w:rPr>
      <w:t>VANJSKE</w:t>
    </w:r>
    <w:r w:rsidRPr="008B5FA5">
      <w:rPr>
        <w:rFonts w:ascii="Arial Narrow" w:hAnsi="Arial Narrow"/>
        <w:sz w:val="20"/>
      </w:rPr>
      <w:t xml:space="preserve"> RASVJETE</w:t>
    </w:r>
    <w:r>
      <w:rPr>
        <w:rFonts w:ascii="Arial Narrow" w:hAnsi="Arial Narrow"/>
        <w:sz w:val="20"/>
      </w:rPr>
      <w:t xml:space="preserve"> </w:t>
    </w:r>
    <w:r w:rsidR="00AC4BF9">
      <w:rPr>
        <w:rFonts w:ascii="Arial Narrow" w:hAnsi="Arial Narrow"/>
        <w:sz w:val="20"/>
      </w:rPr>
      <w:t xml:space="preserve">GRADA </w:t>
    </w:r>
    <w:r w:rsidR="002B4C21">
      <w:rPr>
        <w:rFonts w:ascii="Arial Narrow" w:hAnsi="Arial Narrow"/>
        <w:sz w:val="20"/>
      </w:rPr>
      <w:t>OTOČCA</w:t>
    </w:r>
  </w:p>
  <w:p w14:paraId="2D4FF533" w14:textId="3890420F" w:rsidR="008B5FA5" w:rsidRPr="008B5FA5" w:rsidRDefault="002B4C21">
    <w:pPr>
      <w:pStyle w:val="Podnoje"/>
      <w:rPr>
        <w:rFonts w:ascii="Arial Narrow" w:hAnsi="Arial Narrow"/>
        <w:sz w:val="20"/>
      </w:rPr>
    </w:pPr>
    <w:r>
      <w:rPr>
        <w:rFonts w:ascii="Arial Narrow" w:hAnsi="Arial Narrow"/>
        <w:sz w:val="20"/>
      </w:rPr>
      <w:t>PROSINAC</w:t>
    </w:r>
    <w:r w:rsidR="008B5FA5">
      <w:rPr>
        <w:rFonts w:ascii="Arial Narrow" w:hAnsi="Arial Narrow"/>
        <w:sz w:val="20"/>
      </w:rPr>
      <w:t>, 202</w:t>
    </w:r>
    <w:r w:rsidR="004E4442">
      <w:rPr>
        <w:rFonts w:ascii="Arial Narrow" w:hAnsi="Arial Narrow"/>
        <w:sz w:val="20"/>
      </w:rPr>
      <w:t>5</w:t>
    </w:r>
    <w:r w:rsidR="008B5FA5">
      <w:rPr>
        <w:rFonts w:ascii="Arial Narrow" w:hAnsi="Arial Narrow"/>
        <w:sz w:val="20"/>
      </w:rPr>
      <w:t>.</w:t>
    </w:r>
    <w:r w:rsidR="00782710">
      <w:rPr>
        <w:rFonts w:ascii="Arial Narrow" w:hAnsi="Arial Narrow"/>
        <w:sz w:val="20"/>
      </w:rPr>
      <w:tab/>
    </w:r>
    <w:r w:rsidR="00782710">
      <w:rPr>
        <w:rFonts w:ascii="Arial Narrow" w:hAnsi="Arial Narrow"/>
        <w:sz w:val="20"/>
      </w:rPr>
      <w:tab/>
    </w:r>
    <w:r w:rsidR="00782710">
      <w:rPr>
        <w:rFonts w:ascii="Arial Narrow" w:hAnsi="Arial Narrow"/>
        <w:sz w:val="20"/>
      </w:rPr>
      <w:tab/>
    </w:r>
    <w:r w:rsidR="00782710" w:rsidRPr="00782710">
      <w:rPr>
        <w:rFonts w:ascii="Arial Narrow" w:hAnsi="Arial Narrow"/>
        <w:sz w:val="20"/>
      </w:rPr>
      <w:fldChar w:fldCharType="begin"/>
    </w:r>
    <w:r w:rsidR="00782710" w:rsidRPr="00782710">
      <w:rPr>
        <w:rFonts w:ascii="Arial Narrow" w:hAnsi="Arial Narrow"/>
        <w:sz w:val="20"/>
      </w:rPr>
      <w:instrText>PAGE   \* MERGEFORMAT</w:instrText>
    </w:r>
    <w:r w:rsidR="00782710" w:rsidRPr="00782710">
      <w:rPr>
        <w:rFonts w:ascii="Arial Narrow" w:hAnsi="Arial Narrow"/>
        <w:sz w:val="20"/>
      </w:rPr>
      <w:fldChar w:fldCharType="separate"/>
    </w:r>
    <w:r w:rsidR="00782710" w:rsidRPr="00782710">
      <w:rPr>
        <w:rFonts w:ascii="Arial Narrow" w:hAnsi="Arial Narrow"/>
        <w:sz w:val="20"/>
      </w:rPr>
      <w:t>1</w:t>
    </w:r>
    <w:r w:rsidR="00782710" w:rsidRPr="00782710">
      <w:rPr>
        <w:rFonts w:ascii="Arial Narrow" w:hAnsi="Arial Narrow"/>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9D4E4" w14:textId="77777777" w:rsidR="00243E44" w:rsidRDefault="00243E44">
      <w:r>
        <w:separator/>
      </w:r>
    </w:p>
  </w:footnote>
  <w:footnote w:type="continuationSeparator" w:id="0">
    <w:p w14:paraId="7BBBC4C9" w14:textId="77777777" w:rsidR="00243E44" w:rsidRDefault="00243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254"/>
    </w:tblGrid>
    <w:tr w:rsidR="00212E9E" w:rsidRPr="001A1867" w14:paraId="4353728E" w14:textId="77777777" w:rsidTr="0043675A">
      <w:trPr>
        <w:trHeight w:val="851"/>
      </w:trPr>
      <w:tc>
        <w:tcPr>
          <w:tcW w:w="4813" w:type="dxa"/>
        </w:tcPr>
        <w:p w14:paraId="68129556" w14:textId="77777777" w:rsidR="00212E9E" w:rsidRPr="00E96CE8" w:rsidRDefault="00212E9E" w:rsidP="00212E9E">
          <w:pPr>
            <w:pStyle w:val="Zaglavlje"/>
            <w:rPr>
              <w:rFonts w:ascii="Aptos" w:hAnsi="Aptos"/>
              <w:sz w:val="20"/>
            </w:rPr>
          </w:pPr>
          <w:r w:rsidRPr="00E96CE8">
            <w:rPr>
              <w:rFonts w:ascii="Aptos" w:hAnsi="Aptos"/>
              <w:sz w:val="20"/>
            </w:rPr>
            <w:t>ZENING PROJEKT D.O.O.</w:t>
          </w:r>
        </w:p>
        <w:p w14:paraId="2BF7E1AE" w14:textId="77777777" w:rsidR="00212E9E" w:rsidRPr="00E96CE8" w:rsidRDefault="00212E9E" w:rsidP="00212E9E">
          <w:pPr>
            <w:pStyle w:val="Zaglavlje"/>
            <w:rPr>
              <w:rFonts w:ascii="Aptos" w:hAnsi="Aptos"/>
              <w:sz w:val="20"/>
            </w:rPr>
          </w:pPr>
          <w:r w:rsidRPr="00E96CE8">
            <w:rPr>
              <w:rFonts w:ascii="Aptos" w:hAnsi="Aptos"/>
              <w:sz w:val="20"/>
            </w:rPr>
            <w:t>VANKINA 10, 10000 ZAGREB</w:t>
          </w:r>
        </w:p>
        <w:p w14:paraId="5F999717" w14:textId="77777777" w:rsidR="00212E9E" w:rsidRPr="00E96CE8" w:rsidRDefault="00212E9E" w:rsidP="00212E9E">
          <w:pPr>
            <w:pStyle w:val="Zaglavlje"/>
            <w:rPr>
              <w:rFonts w:ascii="Aptos" w:hAnsi="Aptos"/>
              <w:sz w:val="20"/>
            </w:rPr>
          </w:pPr>
          <w:r w:rsidRPr="00E96CE8">
            <w:rPr>
              <w:rFonts w:ascii="Aptos" w:hAnsi="Aptos"/>
              <w:sz w:val="20"/>
            </w:rPr>
            <w:t>EMAIL: JOSIP.SUSNJA@ZENING-PROJEKT.HR</w:t>
          </w:r>
        </w:p>
        <w:p w14:paraId="2246471E" w14:textId="0DC525DE" w:rsidR="00212E9E" w:rsidRPr="001A1867" w:rsidRDefault="00212E9E" w:rsidP="00212E9E">
          <w:pPr>
            <w:pStyle w:val="Zaglavlje"/>
            <w:rPr>
              <w:sz w:val="20"/>
            </w:rPr>
          </w:pPr>
          <w:r w:rsidRPr="00E96CE8">
            <w:rPr>
              <w:rFonts w:ascii="Aptos" w:hAnsi="Aptos"/>
              <w:sz w:val="20"/>
            </w:rPr>
            <w:t>OIB: 1796</w:t>
          </w:r>
          <w:r w:rsidR="00E96CE8">
            <w:rPr>
              <w:rFonts w:ascii="Aptos" w:hAnsi="Aptos"/>
              <w:sz w:val="20"/>
            </w:rPr>
            <w:t>0</w:t>
          </w:r>
          <w:r w:rsidRPr="00E96CE8">
            <w:rPr>
              <w:rFonts w:ascii="Aptos" w:hAnsi="Aptos"/>
              <w:sz w:val="20"/>
            </w:rPr>
            <w:t>500559</w:t>
          </w:r>
        </w:p>
      </w:tc>
      <w:tc>
        <w:tcPr>
          <w:tcW w:w="4254" w:type="dxa"/>
        </w:tcPr>
        <w:p w14:paraId="7D2303BD" w14:textId="77777777" w:rsidR="00212E9E" w:rsidRPr="001A1867" w:rsidRDefault="00212E9E" w:rsidP="00212E9E">
          <w:pPr>
            <w:pStyle w:val="Zaglavlje"/>
            <w:ind w:right="-240"/>
            <w:rPr>
              <w:sz w:val="20"/>
            </w:rPr>
          </w:pPr>
          <w:r w:rsidRPr="001A1867">
            <w:rPr>
              <w:noProof/>
              <w:sz w:val="20"/>
            </w:rPr>
            <w:drawing>
              <wp:anchor distT="0" distB="0" distL="114300" distR="114300" simplePos="0" relativeHeight="251658240" behindDoc="0" locked="0" layoutInCell="1" allowOverlap="1" wp14:anchorId="735E8607" wp14:editId="0C48AF96">
                <wp:simplePos x="0" y="0"/>
                <wp:positionH relativeFrom="margin">
                  <wp:posOffset>2051050</wp:posOffset>
                </wp:positionH>
                <wp:positionV relativeFrom="paragraph">
                  <wp:posOffset>-16510</wp:posOffset>
                </wp:positionV>
                <wp:extent cx="542925" cy="564917"/>
                <wp:effectExtent l="0" t="0" r="0" b="6985"/>
                <wp:wrapNone/>
                <wp:docPr id="2115806263" name="Slika 1" descr="Slika na kojoj se prikazuje logotip&#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descr="Slika na kojoj se prikazuje logotip&#10;&#10;Opis je automatski generira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64917"/>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61C2DA7D" w14:textId="77777777" w:rsidR="00212E9E" w:rsidRDefault="00212E9E">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decimal"/>
      <w:lvlText w:val="%1.%2."/>
      <w:lvlJc w:val="left"/>
      <w:pPr>
        <w:tabs>
          <w:tab w:val="num" w:pos="1425"/>
        </w:tabs>
        <w:ind w:left="1425"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2088"/>
        </w:tabs>
        <w:ind w:left="208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000002"/>
    <w:multiLevelType w:val="multilevel"/>
    <w:tmpl w:val="00000002"/>
    <w:name w:val="WW8Num2"/>
    <w:lvl w:ilvl="0">
      <w:start w:val="1"/>
      <w:numFmt w:val="bullet"/>
      <w:lvlText w:val=""/>
      <w:lvlJc w:val="left"/>
      <w:pPr>
        <w:tabs>
          <w:tab w:val="num" w:pos="2707"/>
        </w:tabs>
        <w:ind w:left="2707" w:hanging="360"/>
      </w:pPr>
      <w:rPr>
        <w:rFonts w:ascii="Symbol" w:hAnsi="Symbol"/>
        <w:b w:val="0"/>
        <w:i w:val="0"/>
        <w:sz w:val="24"/>
        <w:u w:val="none"/>
      </w:rPr>
    </w:lvl>
    <w:lvl w:ilvl="1">
      <w:start w:val="1"/>
      <w:numFmt w:val="bullet"/>
      <w:lvlText w:val=""/>
      <w:lvlJc w:val="left"/>
      <w:pPr>
        <w:tabs>
          <w:tab w:val="num" w:pos="3427"/>
        </w:tabs>
        <w:ind w:left="3427" w:hanging="360"/>
      </w:pPr>
      <w:rPr>
        <w:rFonts w:ascii="Symbol" w:hAnsi="Symbol"/>
        <w:b w:val="0"/>
        <w:i w:val="0"/>
        <w:sz w:val="24"/>
        <w:u w:val="none"/>
      </w:rPr>
    </w:lvl>
    <w:lvl w:ilvl="2">
      <w:start w:val="1"/>
      <w:numFmt w:val="bullet"/>
      <w:lvlText w:val=""/>
      <w:lvlJc w:val="left"/>
      <w:pPr>
        <w:tabs>
          <w:tab w:val="num" w:pos="4147"/>
        </w:tabs>
        <w:ind w:left="4147" w:hanging="360"/>
      </w:pPr>
      <w:rPr>
        <w:rFonts w:ascii="Symbol" w:hAnsi="Symbol"/>
        <w:b w:val="0"/>
        <w:i w:val="0"/>
        <w:sz w:val="24"/>
        <w:u w:val="none"/>
      </w:rPr>
    </w:lvl>
    <w:lvl w:ilvl="3">
      <w:start w:val="1"/>
      <w:numFmt w:val="bullet"/>
      <w:lvlText w:val=""/>
      <w:lvlJc w:val="left"/>
      <w:pPr>
        <w:tabs>
          <w:tab w:val="num" w:pos="4867"/>
        </w:tabs>
        <w:ind w:left="4867" w:hanging="360"/>
      </w:pPr>
      <w:rPr>
        <w:rFonts w:ascii="Symbol" w:hAnsi="Symbol"/>
        <w:b w:val="0"/>
        <w:i w:val="0"/>
        <w:sz w:val="24"/>
        <w:u w:val="none"/>
      </w:rPr>
    </w:lvl>
    <w:lvl w:ilvl="4">
      <w:start w:val="1"/>
      <w:numFmt w:val="bullet"/>
      <w:lvlText w:val=""/>
      <w:lvlJc w:val="left"/>
      <w:pPr>
        <w:tabs>
          <w:tab w:val="num" w:pos="5587"/>
        </w:tabs>
        <w:ind w:left="5587" w:hanging="360"/>
      </w:pPr>
      <w:rPr>
        <w:rFonts w:ascii="Symbol" w:hAnsi="Symbol"/>
        <w:b w:val="0"/>
        <w:i w:val="0"/>
        <w:sz w:val="24"/>
        <w:u w:val="none"/>
      </w:rPr>
    </w:lvl>
    <w:lvl w:ilvl="5">
      <w:start w:val="1"/>
      <w:numFmt w:val="bullet"/>
      <w:lvlText w:val=""/>
      <w:lvlJc w:val="left"/>
      <w:pPr>
        <w:tabs>
          <w:tab w:val="num" w:pos="6307"/>
        </w:tabs>
        <w:ind w:left="6307" w:hanging="360"/>
      </w:pPr>
      <w:rPr>
        <w:rFonts w:ascii="Symbol" w:hAnsi="Symbol"/>
        <w:b w:val="0"/>
        <w:i w:val="0"/>
        <w:sz w:val="24"/>
        <w:u w:val="none"/>
      </w:rPr>
    </w:lvl>
    <w:lvl w:ilvl="6">
      <w:start w:val="1"/>
      <w:numFmt w:val="bullet"/>
      <w:lvlText w:val=""/>
      <w:lvlJc w:val="left"/>
      <w:pPr>
        <w:tabs>
          <w:tab w:val="num" w:pos="7027"/>
        </w:tabs>
        <w:ind w:left="7027" w:hanging="360"/>
      </w:pPr>
      <w:rPr>
        <w:rFonts w:ascii="Symbol" w:hAnsi="Symbol"/>
        <w:b w:val="0"/>
        <w:i w:val="0"/>
        <w:sz w:val="24"/>
        <w:u w:val="none"/>
      </w:rPr>
    </w:lvl>
    <w:lvl w:ilvl="7">
      <w:start w:val="1"/>
      <w:numFmt w:val="bullet"/>
      <w:lvlText w:val=""/>
      <w:lvlJc w:val="left"/>
      <w:pPr>
        <w:tabs>
          <w:tab w:val="num" w:pos="7747"/>
        </w:tabs>
        <w:ind w:left="7747" w:hanging="360"/>
      </w:pPr>
      <w:rPr>
        <w:rFonts w:ascii="Symbol" w:hAnsi="Symbol"/>
        <w:b w:val="0"/>
        <w:i w:val="0"/>
        <w:sz w:val="24"/>
        <w:u w:val="none"/>
      </w:rPr>
    </w:lvl>
    <w:lvl w:ilvl="8">
      <w:start w:val="1"/>
      <w:numFmt w:val="bullet"/>
      <w:lvlText w:val=""/>
      <w:lvlJc w:val="left"/>
      <w:pPr>
        <w:tabs>
          <w:tab w:val="num" w:pos="8467"/>
        </w:tabs>
        <w:ind w:left="8467" w:hanging="360"/>
      </w:pPr>
      <w:rPr>
        <w:rFonts w:ascii="Symbol" w:hAnsi="Symbol"/>
        <w:b w:val="0"/>
        <w:i w:val="0"/>
        <w:sz w:val="24"/>
        <w:u w:val="none"/>
      </w:rPr>
    </w:lvl>
  </w:abstractNum>
  <w:abstractNum w:abstractNumId="2" w15:restartNumberingAfterBreak="0">
    <w:nsid w:val="00000003"/>
    <w:multiLevelType w:val="multilevel"/>
    <w:tmpl w:val="00000003"/>
    <w:name w:val="WW8Num8"/>
    <w:lvl w:ilvl="0">
      <w:start w:val="1"/>
      <w:numFmt w:val="bullet"/>
      <w:lvlText w:val=""/>
      <w:lvlJc w:val="left"/>
      <w:pPr>
        <w:tabs>
          <w:tab w:val="num" w:pos="1495"/>
        </w:tabs>
      </w:pPr>
      <w:rPr>
        <w:rFonts w:ascii="Symbol" w:hAnsi="Symbol"/>
        <w:lang w:val="en-GB"/>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062"/>
        </w:tabs>
      </w:pPr>
      <w:rPr>
        <w:rFonts w:ascii="Symbol" w:hAnsi="Symbol"/>
      </w:rPr>
    </w:lvl>
    <w:lvl w:ilvl="3">
      <w:start w:val="1"/>
      <w:numFmt w:val="decimal"/>
      <w:lvlText w:val="%4."/>
      <w:lvlJc w:val="left"/>
      <w:pPr>
        <w:tabs>
          <w:tab w:val="num" w:pos="2880"/>
        </w:tabs>
      </w:pPr>
    </w:lvl>
    <w:lvl w:ilvl="4">
      <w:start w:val="1"/>
      <w:numFmt w:val="decimal"/>
      <w:lvlText w:val="%5."/>
      <w:lvlJc w:val="left"/>
      <w:pPr>
        <w:tabs>
          <w:tab w:val="num" w:pos="3600"/>
        </w:tabs>
      </w:pPr>
    </w:lvl>
    <w:lvl w:ilvl="5">
      <w:start w:val="1"/>
      <w:numFmt w:val="decimal"/>
      <w:lvlText w:val="%6."/>
      <w:lvlJc w:val="left"/>
      <w:pPr>
        <w:tabs>
          <w:tab w:val="num" w:pos="4320"/>
        </w:tabs>
      </w:pPr>
    </w:lvl>
    <w:lvl w:ilvl="6">
      <w:start w:val="1"/>
      <w:numFmt w:val="decimal"/>
      <w:lvlText w:val="%7."/>
      <w:lvlJc w:val="left"/>
      <w:pPr>
        <w:tabs>
          <w:tab w:val="num" w:pos="5040"/>
        </w:tabs>
      </w:pPr>
    </w:lvl>
    <w:lvl w:ilvl="7">
      <w:start w:val="1"/>
      <w:numFmt w:val="decimal"/>
      <w:lvlText w:val="%8."/>
      <w:lvlJc w:val="left"/>
      <w:pPr>
        <w:tabs>
          <w:tab w:val="num" w:pos="5760"/>
        </w:tabs>
      </w:pPr>
    </w:lvl>
    <w:lvl w:ilvl="8">
      <w:start w:val="1"/>
      <w:numFmt w:val="decimal"/>
      <w:lvlText w:val="%9."/>
      <w:lvlJc w:val="left"/>
      <w:pPr>
        <w:tabs>
          <w:tab w:val="num" w:pos="6480"/>
        </w:tabs>
      </w:pPr>
    </w:lvl>
  </w:abstractNum>
  <w:abstractNum w:abstractNumId="3" w15:restartNumberingAfterBreak="0">
    <w:nsid w:val="009875E4"/>
    <w:multiLevelType w:val="hybridMultilevel"/>
    <w:tmpl w:val="C02E3980"/>
    <w:lvl w:ilvl="0" w:tplc="FFFFFFFF">
      <w:start w:val="1"/>
      <w:numFmt w:val="bullet"/>
      <w:lvlText w:val=""/>
      <w:lvlJc w:val="left"/>
      <w:pPr>
        <w:ind w:left="720" w:hanging="360"/>
      </w:pPr>
      <w:rPr>
        <w:rFonts w:ascii="Symbol" w:hAnsi="Symbol" w:hint="default"/>
      </w:rPr>
    </w:lvl>
    <w:lvl w:ilvl="1" w:tplc="041A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29B2826"/>
    <w:multiLevelType w:val="hybridMultilevel"/>
    <w:tmpl w:val="0982031C"/>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 w15:restartNumberingAfterBreak="0">
    <w:nsid w:val="03B32180"/>
    <w:multiLevelType w:val="multilevel"/>
    <w:tmpl w:val="D2C43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4F16F0"/>
    <w:multiLevelType w:val="hybridMultilevel"/>
    <w:tmpl w:val="A41EA4A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A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F282494"/>
    <w:multiLevelType w:val="multilevel"/>
    <w:tmpl w:val="FA28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533D48"/>
    <w:multiLevelType w:val="hybridMultilevel"/>
    <w:tmpl w:val="4B56B124"/>
    <w:lvl w:ilvl="0" w:tplc="0E2E41B6">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3C05409"/>
    <w:multiLevelType w:val="multilevel"/>
    <w:tmpl w:val="51D6F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D959C7"/>
    <w:multiLevelType w:val="hybridMultilevel"/>
    <w:tmpl w:val="2ABCE3DA"/>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6713253"/>
    <w:multiLevelType w:val="hybridMultilevel"/>
    <w:tmpl w:val="BF0CD2CE"/>
    <w:lvl w:ilvl="0" w:tplc="041A0005">
      <w:start w:val="1"/>
      <w:numFmt w:val="bullet"/>
      <w:lvlText w:val=""/>
      <w:lvlJc w:val="left"/>
      <w:pPr>
        <w:ind w:left="1854" w:hanging="360"/>
      </w:pPr>
      <w:rPr>
        <w:rFonts w:ascii="Wingdings" w:hAnsi="Wingdings" w:hint="default"/>
      </w:rPr>
    </w:lvl>
    <w:lvl w:ilvl="1" w:tplc="041A0003" w:tentative="1">
      <w:start w:val="1"/>
      <w:numFmt w:val="bullet"/>
      <w:lvlText w:val="o"/>
      <w:lvlJc w:val="left"/>
      <w:pPr>
        <w:ind w:left="2574" w:hanging="360"/>
      </w:pPr>
      <w:rPr>
        <w:rFonts w:ascii="Courier New" w:hAnsi="Courier New" w:cs="Courier New" w:hint="default"/>
      </w:rPr>
    </w:lvl>
    <w:lvl w:ilvl="2" w:tplc="041A0005" w:tentative="1">
      <w:start w:val="1"/>
      <w:numFmt w:val="bullet"/>
      <w:lvlText w:val=""/>
      <w:lvlJc w:val="left"/>
      <w:pPr>
        <w:ind w:left="3294" w:hanging="360"/>
      </w:pPr>
      <w:rPr>
        <w:rFonts w:ascii="Wingdings" w:hAnsi="Wingdings" w:hint="default"/>
      </w:rPr>
    </w:lvl>
    <w:lvl w:ilvl="3" w:tplc="041A0001" w:tentative="1">
      <w:start w:val="1"/>
      <w:numFmt w:val="bullet"/>
      <w:lvlText w:val=""/>
      <w:lvlJc w:val="left"/>
      <w:pPr>
        <w:ind w:left="4014" w:hanging="360"/>
      </w:pPr>
      <w:rPr>
        <w:rFonts w:ascii="Symbol" w:hAnsi="Symbol" w:hint="default"/>
      </w:rPr>
    </w:lvl>
    <w:lvl w:ilvl="4" w:tplc="041A0003" w:tentative="1">
      <w:start w:val="1"/>
      <w:numFmt w:val="bullet"/>
      <w:lvlText w:val="o"/>
      <w:lvlJc w:val="left"/>
      <w:pPr>
        <w:ind w:left="4734" w:hanging="360"/>
      </w:pPr>
      <w:rPr>
        <w:rFonts w:ascii="Courier New" w:hAnsi="Courier New" w:cs="Courier New" w:hint="default"/>
      </w:rPr>
    </w:lvl>
    <w:lvl w:ilvl="5" w:tplc="041A0005" w:tentative="1">
      <w:start w:val="1"/>
      <w:numFmt w:val="bullet"/>
      <w:lvlText w:val=""/>
      <w:lvlJc w:val="left"/>
      <w:pPr>
        <w:ind w:left="5454" w:hanging="360"/>
      </w:pPr>
      <w:rPr>
        <w:rFonts w:ascii="Wingdings" w:hAnsi="Wingdings" w:hint="default"/>
      </w:rPr>
    </w:lvl>
    <w:lvl w:ilvl="6" w:tplc="041A0001" w:tentative="1">
      <w:start w:val="1"/>
      <w:numFmt w:val="bullet"/>
      <w:lvlText w:val=""/>
      <w:lvlJc w:val="left"/>
      <w:pPr>
        <w:ind w:left="6174" w:hanging="360"/>
      </w:pPr>
      <w:rPr>
        <w:rFonts w:ascii="Symbol" w:hAnsi="Symbol" w:hint="default"/>
      </w:rPr>
    </w:lvl>
    <w:lvl w:ilvl="7" w:tplc="041A0003" w:tentative="1">
      <w:start w:val="1"/>
      <w:numFmt w:val="bullet"/>
      <w:lvlText w:val="o"/>
      <w:lvlJc w:val="left"/>
      <w:pPr>
        <w:ind w:left="6894" w:hanging="360"/>
      </w:pPr>
      <w:rPr>
        <w:rFonts w:ascii="Courier New" w:hAnsi="Courier New" w:cs="Courier New" w:hint="default"/>
      </w:rPr>
    </w:lvl>
    <w:lvl w:ilvl="8" w:tplc="041A0005" w:tentative="1">
      <w:start w:val="1"/>
      <w:numFmt w:val="bullet"/>
      <w:lvlText w:val=""/>
      <w:lvlJc w:val="left"/>
      <w:pPr>
        <w:ind w:left="7614" w:hanging="360"/>
      </w:pPr>
      <w:rPr>
        <w:rFonts w:ascii="Wingdings" w:hAnsi="Wingdings" w:hint="default"/>
      </w:rPr>
    </w:lvl>
  </w:abstractNum>
  <w:abstractNum w:abstractNumId="12" w15:restartNumberingAfterBreak="0">
    <w:nsid w:val="185651E1"/>
    <w:multiLevelType w:val="hybridMultilevel"/>
    <w:tmpl w:val="C90C533C"/>
    <w:lvl w:ilvl="0" w:tplc="2F08BC14">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95C2349"/>
    <w:multiLevelType w:val="multilevel"/>
    <w:tmpl w:val="9A8C6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88342A"/>
    <w:multiLevelType w:val="hybridMultilevel"/>
    <w:tmpl w:val="F32C89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3C168DA"/>
    <w:multiLevelType w:val="hybridMultilevel"/>
    <w:tmpl w:val="B2EE07B8"/>
    <w:lvl w:ilvl="0" w:tplc="FFFFFFFF">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7110AA"/>
    <w:multiLevelType w:val="hybridMultilevel"/>
    <w:tmpl w:val="43126C2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0D51936"/>
    <w:multiLevelType w:val="multilevel"/>
    <w:tmpl w:val="D548D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CC4B50"/>
    <w:multiLevelType w:val="multilevel"/>
    <w:tmpl w:val="F68C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9C463F"/>
    <w:multiLevelType w:val="multilevel"/>
    <w:tmpl w:val="58481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74293C"/>
    <w:multiLevelType w:val="hybridMultilevel"/>
    <w:tmpl w:val="A9A0CAA4"/>
    <w:lvl w:ilvl="0" w:tplc="FFFFFFFF">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A851084"/>
    <w:multiLevelType w:val="multilevel"/>
    <w:tmpl w:val="B4687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F90CD6"/>
    <w:multiLevelType w:val="hybridMultilevel"/>
    <w:tmpl w:val="28EE91C2"/>
    <w:lvl w:ilvl="0" w:tplc="041A0001">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3" w15:restartNumberingAfterBreak="0">
    <w:nsid w:val="50273861"/>
    <w:multiLevelType w:val="singleLevel"/>
    <w:tmpl w:val="01C8B034"/>
    <w:lvl w:ilvl="0">
      <w:start w:val="1"/>
      <w:numFmt w:val="upperLetter"/>
      <w:pStyle w:val="Naslov9"/>
      <w:lvlText w:val="%1."/>
      <w:lvlJc w:val="left"/>
      <w:pPr>
        <w:tabs>
          <w:tab w:val="num" w:pos="786"/>
        </w:tabs>
        <w:ind w:left="786" w:hanging="360"/>
      </w:pPr>
      <w:rPr>
        <w:rFonts w:hint="default"/>
        <w:b/>
      </w:rPr>
    </w:lvl>
  </w:abstractNum>
  <w:abstractNum w:abstractNumId="24" w15:restartNumberingAfterBreak="0">
    <w:nsid w:val="534377D9"/>
    <w:multiLevelType w:val="multilevel"/>
    <w:tmpl w:val="3368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F02CC0"/>
    <w:multiLevelType w:val="multilevel"/>
    <w:tmpl w:val="14461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137ECD"/>
    <w:multiLevelType w:val="multilevel"/>
    <w:tmpl w:val="8FB2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6759FA"/>
    <w:multiLevelType w:val="hybridMultilevel"/>
    <w:tmpl w:val="BA560BA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2C14E1C"/>
    <w:multiLevelType w:val="multilevel"/>
    <w:tmpl w:val="8FA0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556DA5"/>
    <w:multiLevelType w:val="multilevel"/>
    <w:tmpl w:val="2D2AF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F11ECA"/>
    <w:multiLevelType w:val="hybridMultilevel"/>
    <w:tmpl w:val="B07AB24C"/>
    <w:lvl w:ilvl="0" w:tplc="FFFFFFFF">
      <w:start w:val="1"/>
      <w:numFmt w:val="bullet"/>
      <w:lvlText w:val=""/>
      <w:lvlJc w:val="left"/>
      <w:pPr>
        <w:ind w:left="1440" w:hanging="360"/>
      </w:pPr>
      <w:rPr>
        <w:rFonts w:ascii="Symbol" w:hAnsi="Symbol" w:hint="default"/>
      </w:rPr>
    </w:lvl>
    <w:lvl w:ilvl="1" w:tplc="041A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6838029C"/>
    <w:multiLevelType w:val="multilevel"/>
    <w:tmpl w:val="A0E87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C64136"/>
    <w:multiLevelType w:val="hybridMultilevel"/>
    <w:tmpl w:val="E556B98A"/>
    <w:lvl w:ilvl="0" w:tplc="041A0001">
      <w:start w:val="1"/>
      <w:numFmt w:val="bullet"/>
      <w:lvlText w:val=""/>
      <w:lvlJc w:val="left"/>
      <w:pPr>
        <w:ind w:left="720" w:hanging="360"/>
      </w:pPr>
      <w:rPr>
        <w:rFonts w:ascii="Symbol" w:hAnsi="Symbol" w:hint="default"/>
      </w:rPr>
    </w:lvl>
    <w:lvl w:ilvl="1" w:tplc="FFFFFFFF">
      <w:numFmt w:val="bullet"/>
      <w:lvlText w:val="·"/>
      <w:lvlJc w:val="left"/>
      <w:pPr>
        <w:ind w:left="1485" w:hanging="405"/>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6E684DE6"/>
    <w:multiLevelType w:val="hybridMultilevel"/>
    <w:tmpl w:val="2D522818"/>
    <w:lvl w:ilvl="0" w:tplc="FFFFFFFF">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E9F20E7"/>
    <w:multiLevelType w:val="hybridMultilevel"/>
    <w:tmpl w:val="DA4EA3E4"/>
    <w:lvl w:ilvl="0" w:tplc="FFFFFFFF">
      <w:start w:val="1"/>
      <w:numFmt w:val="bullet"/>
      <w:lvlText w:val=""/>
      <w:lvlJc w:val="left"/>
      <w:pPr>
        <w:ind w:left="720" w:hanging="360"/>
      </w:pPr>
      <w:rPr>
        <w:rFonts w:ascii="Symbol" w:hAnsi="Symbol" w:hint="default"/>
      </w:rPr>
    </w:lvl>
    <w:lvl w:ilvl="1" w:tplc="041A0001">
      <w:start w:val="1"/>
      <w:numFmt w:val="bullet"/>
      <w:lvlText w:val=""/>
      <w:lvlJc w:val="left"/>
      <w:pPr>
        <w:ind w:left="21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01D5776"/>
    <w:multiLevelType w:val="multilevel"/>
    <w:tmpl w:val="43C2DA12"/>
    <w:lvl w:ilvl="0">
      <w:start w:val="1"/>
      <w:numFmt w:val="decimal"/>
      <w:pStyle w:val="Naslov1"/>
      <w:lvlText w:val="%1."/>
      <w:lvlJc w:val="left"/>
      <w:pPr>
        <w:ind w:left="360" w:hanging="360"/>
      </w:pPr>
    </w:lvl>
    <w:lvl w:ilvl="1">
      <w:start w:val="1"/>
      <w:numFmt w:val="decimal"/>
      <w:pStyle w:val="Naslov2"/>
      <w:lvlText w:val="%1.%2."/>
      <w:lvlJc w:val="left"/>
      <w:pPr>
        <w:ind w:left="574" w:hanging="432"/>
      </w:pPr>
      <w:rPr>
        <w:rFonts w:ascii="Arial Narrow" w:hAnsi="Arial Narrow" w:cs="Arial" w:hint="default"/>
        <w:b/>
        <w:sz w:val="24"/>
        <w:szCs w:val="24"/>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4577E59"/>
    <w:multiLevelType w:val="hybridMultilevel"/>
    <w:tmpl w:val="73FC0608"/>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4BB0002"/>
    <w:multiLevelType w:val="multilevel"/>
    <w:tmpl w:val="0A10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3F2E6C"/>
    <w:multiLevelType w:val="hybridMultilevel"/>
    <w:tmpl w:val="E618CDB4"/>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A473811"/>
    <w:multiLevelType w:val="hybridMultilevel"/>
    <w:tmpl w:val="1326FE4E"/>
    <w:lvl w:ilvl="0" w:tplc="041A0001">
      <w:start w:val="1"/>
      <w:numFmt w:val="bullet"/>
      <w:lvlText w:val=""/>
      <w:lvlJc w:val="left"/>
      <w:pPr>
        <w:ind w:left="720" w:hanging="360"/>
      </w:pPr>
      <w:rPr>
        <w:rFonts w:ascii="Symbol" w:hAnsi="Symbol" w:hint="default"/>
      </w:rPr>
    </w:lvl>
    <w:lvl w:ilvl="1" w:tplc="82EC1D9C">
      <w:numFmt w:val="bullet"/>
      <w:lvlText w:val="-"/>
      <w:lvlJc w:val="left"/>
      <w:pPr>
        <w:ind w:left="1440" w:hanging="360"/>
      </w:pPr>
      <w:rPr>
        <w:rFonts w:ascii="Arial Narrow" w:eastAsia="Times New Roman" w:hAnsi="Arial Narrow" w:cs="Times New Roman" w:hint="default"/>
      </w:rPr>
    </w:lvl>
    <w:lvl w:ilvl="2" w:tplc="C314618E">
      <w:numFmt w:val="bullet"/>
      <w:lvlText w:val="•"/>
      <w:lvlJc w:val="left"/>
      <w:pPr>
        <w:ind w:left="2160" w:hanging="360"/>
      </w:pPr>
      <w:rPr>
        <w:rFonts w:ascii="Arial Narrow" w:eastAsia="Times New Roman" w:hAnsi="Arial Narrow" w:cs="Times New Roman"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E7B1676"/>
    <w:multiLevelType w:val="singleLevel"/>
    <w:tmpl w:val="C21E922A"/>
    <w:lvl w:ilvl="0">
      <w:start w:val="1"/>
      <w:numFmt w:val="bullet"/>
      <w:pStyle w:val="Normal1"/>
      <w:lvlText w:val=""/>
      <w:lvlJc w:val="left"/>
      <w:pPr>
        <w:tabs>
          <w:tab w:val="num" w:pos="360"/>
        </w:tabs>
        <w:ind w:left="360" w:hanging="360"/>
      </w:pPr>
      <w:rPr>
        <w:rFonts w:ascii="Symbol" w:hAnsi="Symbol" w:hint="default"/>
      </w:rPr>
    </w:lvl>
  </w:abstractNum>
  <w:num w:numId="1" w16cid:durableId="367073547">
    <w:abstractNumId w:val="35"/>
  </w:num>
  <w:num w:numId="2" w16cid:durableId="380445464">
    <w:abstractNumId w:val="23"/>
  </w:num>
  <w:num w:numId="3" w16cid:durableId="2080590707">
    <w:abstractNumId w:val="40"/>
  </w:num>
  <w:num w:numId="4" w16cid:durableId="895361305">
    <w:abstractNumId w:val="14"/>
  </w:num>
  <w:num w:numId="5" w16cid:durableId="1717074154">
    <w:abstractNumId w:val="8"/>
  </w:num>
  <w:num w:numId="6" w16cid:durableId="790517951">
    <w:abstractNumId w:val="38"/>
  </w:num>
  <w:num w:numId="7" w16cid:durableId="1398356651">
    <w:abstractNumId w:val="39"/>
  </w:num>
  <w:num w:numId="8" w16cid:durableId="940527966">
    <w:abstractNumId w:val="15"/>
  </w:num>
  <w:num w:numId="9" w16cid:durableId="38676066">
    <w:abstractNumId w:val="16"/>
  </w:num>
  <w:num w:numId="10" w16cid:durableId="524636534">
    <w:abstractNumId w:val="6"/>
  </w:num>
  <w:num w:numId="11" w16cid:durableId="1021667858">
    <w:abstractNumId w:val="4"/>
  </w:num>
  <w:num w:numId="12" w16cid:durableId="825827937">
    <w:abstractNumId w:val="33"/>
  </w:num>
  <w:num w:numId="13" w16cid:durableId="672612708">
    <w:abstractNumId w:val="20"/>
  </w:num>
  <w:num w:numId="14" w16cid:durableId="1489591830">
    <w:abstractNumId w:val="22"/>
  </w:num>
  <w:num w:numId="15" w16cid:durableId="1666010465">
    <w:abstractNumId w:val="30"/>
  </w:num>
  <w:num w:numId="16" w16cid:durableId="263342727">
    <w:abstractNumId w:val="3"/>
  </w:num>
  <w:num w:numId="17" w16cid:durableId="759642794">
    <w:abstractNumId w:val="27"/>
  </w:num>
  <w:num w:numId="18" w16cid:durableId="1669559049">
    <w:abstractNumId w:val="34"/>
  </w:num>
  <w:num w:numId="19" w16cid:durableId="1272737753">
    <w:abstractNumId w:val="11"/>
  </w:num>
  <w:num w:numId="20" w16cid:durableId="1823889404">
    <w:abstractNumId w:val="36"/>
  </w:num>
  <w:num w:numId="21" w16cid:durableId="964776805">
    <w:abstractNumId w:val="12"/>
  </w:num>
  <w:num w:numId="22" w16cid:durableId="1788235590">
    <w:abstractNumId w:val="32"/>
  </w:num>
  <w:num w:numId="23" w16cid:durableId="2010984266">
    <w:abstractNumId w:val="28"/>
  </w:num>
  <w:num w:numId="24" w16cid:durableId="308092917">
    <w:abstractNumId w:val="37"/>
  </w:num>
  <w:num w:numId="25" w16cid:durableId="237836094">
    <w:abstractNumId w:val="18"/>
  </w:num>
  <w:num w:numId="26" w16cid:durableId="1289316651">
    <w:abstractNumId w:val="25"/>
  </w:num>
  <w:num w:numId="27" w16cid:durableId="1705671197">
    <w:abstractNumId w:val="29"/>
  </w:num>
  <w:num w:numId="28" w16cid:durableId="1737044459">
    <w:abstractNumId w:val="5"/>
  </w:num>
  <w:num w:numId="29" w16cid:durableId="1489009704">
    <w:abstractNumId w:val="17"/>
  </w:num>
  <w:num w:numId="30" w16cid:durableId="498273502">
    <w:abstractNumId w:val="19"/>
  </w:num>
  <w:num w:numId="31" w16cid:durableId="1454787493">
    <w:abstractNumId w:val="24"/>
  </w:num>
  <w:num w:numId="32" w16cid:durableId="1916041087">
    <w:abstractNumId w:val="10"/>
  </w:num>
  <w:num w:numId="33" w16cid:durableId="637150543">
    <w:abstractNumId w:val="31"/>
  </w:num>
  <w:num w:numId="34" w16cid:durableId="1218055829">
    <w:abstractNumId w:val="13"/>
  </w:num>
  <w:num w:numId="35" w16cid:durableId="1794516525">
    <w:abstractNumId w:val="7"/>
  </w:num>
  <w:num w:numId="36" w16cid:durableId="1615404677">
    <w:abstractNumId w:val="26"/>
  </w:num>
  <w:num w:numId="37" w16cid:durableId="687760622">
    <w:abstractNumId w:val="9"/>
  </w:num>
  <w:num w:numId="38" w16cid:durableId="522785261">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it-IT" w:vendorID="64" w:dllVersion="6" w:nlCheck="1" w:checkStyle="0"/>
  <w:activeWritingStyle w:appName="MSWord" w:lang="en-AU" w:vendorID="64" w:dllVersion="6" w:nlCheck="1" w:checkStyle="1"/>
  <w:activeWritingStyle w:appName="MSWord" w:lang="en-US" w:vendorID="64" w:dllVersion="0" w:nlCheck="1" w:checkStyle="0"/>
  <w:activeWritingStyle w:appName="MSWord" w:lang="en-AU" w:vendorID="64" w:dllVersion="0"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F86"/>
    <w:rsid w:val="0000033A"/>
    <w:rsid w:val="0000054B"/>
    <w:rsid w:val="000005DD"/>
    <w:rsid w:val="0000082F"/>
    <w:rsid w:val="000009A3"/>
    <w:rsid w:val="00000BE0"/>
    <w:rsid w:val="00000EDD"/>
    <w:rsid w:val="00001136"/>
    <w:rsid w:val="00002471"/>
    <w:rsid w:val="00002676"/>
    <w:rsid w:val="00002A1D"/>
    <w:rsid w:val="000032F8"/>
    <w:rsid w:val="00003414"/>
    <w:rsid w:val="00003BA4"/>
    <w:rsid w:val="00003FD4"/>
    <w:rsid w:val="000043A7"/>
    <w:rsid w:val="000053B0"/>
    <w:rsid w:val="0000586C"/>
    <w:rsid w:val="00005900"/>
    <w:rsid w:val="00005C5B"/>
    <w:rsid w:val="00005FBE"/>
    <w:rsid w:val="00005FED"/>
    <w:rsid w:val="00006D73"/>
    <w:rsid w:val="000070C6"/>
    <w:rsid w:val="00007206"/>
    <w:rsid w:val="0001031E"/>
    <w:rsid w:val="000106CD"/>
    <w:rsid w:val="00010990"/>
    <w:rsid w:val="0001209E"/>
    <w:rsid w:val="0001278D"/>
    <w:rsid w:val="00012DBC"/>
    <w:rsid w:val="00012ECF"/>
    <w:rsid w:val="00013822"/>
    <w:rsid w:val="00014345"/>
    <w:rsid w:val="0001489A"/>
    <w:rsid w:val="00015003"/>
    <w:rsid w:val="000154E1"/>
    <w:rsid w:val="000155B3"/>
    <w:rsid w:val="00015660"/>
    <w:rsid w:val="00015D7C"/>
    <w:rsid w:val="00015E35"/>
    <w:rsid w:val="000160A1"/>
    <w:rsid w:val="000169AA"/>
    <w:rsid w:val="000202F6"/>
    <w:rsid w:val="00020C0B"/>
    <w:rsid w:val="00020E21"/>
    <w:rsid w:val="00020F4A"/>
    <w:rsid w:val="000210BA"/>
    <w:rsid w:val="00021DB9"/>
    <w:rsid w:val="00022A99"/>
    <w:rsid w:val="00023944"/>
    <w:rsid w:val="00023C01"/>
    <w:rsid w:val="000248DD"/>
    <w:rsid w:val="00024FCF"/>
    <w:rsid w:val="00025C15"/>
    <w:rsid w:val="00026368"/>
    <w:rsid w:val="0002787E"/>
    <w:rsid w:val="00027AF3"/>
    <w:rsid w:val="00030318"/>
    <w:rsid w:val="00032946"/>
    <w:rsid w:val="00032DF3"/>
    <w:rsid w:val="000335D8"/>
    <w:rsid w:val="000337B5"/>
    <w:rsid w:val="000339C9"/>
    <w:rsid w:val="00034B45"/>
    <w:rsid w:val="00034F5D"/>
    <w:rsid w:val="00035736"/>
    <w:rsid w:val="00036696"/>
    <w:rsid w:val="000369A0"/>
    <w:rsid w:val="00036C05"/>
    <w:rsid w:val="00036C6B"/>
    <w:rsid w:val="00036E5F"/>
    <w:rsid w:val="00037835"/>
    <w:rsid w:val="00037BB1"/>
    <w:rsid w:val="00037BC0"/>
    <w:rsid w:val="0004008C"/>
    <w:rsid w:val="00040562"/>
    <w:rsid w:val="00040695"/>
    <w:rsid w:val="00040771"/>
    <w:rsid w:val="00040BEB"/>
    <w:rsid w:val="00041C3A"/>
    <w:rsid w:val="00041C73"/>
    <w:rsid w:val="00041DE6"/>
    <w:rsid w:val="00041E30"/>
    <w:rsid w:val="00041FF3"/>
    <w:rsid w:val="0004252B"/>
    <w:rsid w:val="00042572"/>
    <w:rsid w:val="000427C8"/>
    <w:rsid w:val="000439A9"/>
    <w:rsid w:val="00043D28"/>
    <w:rsid w:val="00044132"/>
    <w:rsid w:val="0004460C"/>
    <w:rsid w:val="00044893"/>
    <w:rsid w:val="000448F0"/>
    <w:rsid w:val="0004521A"/>
    <w:rsid w:val="000456DD"/>
    <w:rsid w:val="00045B78"/>
    <w:rsid w:val="00045B83"/>
    <w:rsid w:val="00045D0B"/>
    <w:rsid w:val="000465B2"/>
    <w:rsid w:val="000466ED"/>
    <w:rsid w:val="00046B4A"/>
    <w:rsid w:val="00047772"/>
    <w:rsid w:val="000478FE"/>
    <w:rsid w:val="00047C6D"/>
    <w:rsid w:val="00050006"/>
    <w:rsid w:val="0005052A"/>
    <w:rsid w:val="00050829"/>
    <w:rsid w:val="00050AA0"/>
    <w:rsid w:val="000519BC"/>
    <w:rsid w:val="00051F7B"/>
    <w:rsid w:val="00052319"/>
    <w:rsid w:val="00052C73"/>
    <w:rsid w:val="00052CE3"/>
    <w:rsid w:val="00052E0D"/>
    <w:rsid w:val="00053043"/>
    <w:rsid w:val="000531D4"/>
    <w:rsid w:val="00053473"/>
    <w:rsid w:val="00053A59"/>
    <w:rsid w:val="00053F38"/>
    <w:rsid w:val="000546E3"/>
    <w:rsid w:val="00055618"/>
    <w:rsid w:val="00056083"/>
    <w:rsid w:val="000563F3"/>
    <w:rsid w:val="00056B82"/>
    <w:rsid w:val="00057029"/>
    <w:rsid w:val="00057313"/>
    <w:rsid w:val="00057A34"/>
    <w:rsid w:val="00057D56"/>
    <w:rsid w:val="00060154"/>
    <w:rsid w:val="000607F4"/>
    <w:rsid w:val="00060925"/>
    <w:rsid w:val="00060971"/>
    <w:rsid w:val="00060B92"/>
    <w:rsid w:val="000612C8"/>
    <w:rsid w:val="00061857"/>
    <w:rsid w:val="000618B3"/>
    <w:rsid w:val="00062ACE"/>
    <w:rsid w:val="00062AED"/>
    <w:rsid w:val="00062BA4"/>
    <w:rsid w:val="00062CF9"/>
    <w:rsid w:val="00063A9A"/>
    <w:rsid w:val="000641CA"/>
    <w:rsid w:val="00064326"/>
    <w:rsid w:val="000643E3"/>
    <w:rsid w:val="0006446F"/>
    <w:rsid w:val="00064581"/>
    <w:rsid w:val="00064C5E"/>
    <w:rsid w:val="00064D0E"/>
    <w:rsid w:val="00065315"/>
    <w:rsid w:val="00065C5D"/>
    <w:rsid w:val="00065F80"/>
    <w:rsid w:val="000660F0"/>
    <w:rsid w:val="00066B3D"/>
    <w:rsid w:val="00066D55"/>
    <w:rsid w:val="000670BE"/>
    <w:rsid w:val="00067614"/>
    <w:rsid w:val="000678C1"/>
    <w:rsid w:val="00067EF3"/>
    <w:rsid w:val="00067F71"/>
    <w:rsid w:val="000703A4"/>
    <w:rsid w:val="0007050A"/>
    <w:rsid w:val="00070C3C"/>
    <w:rsid w:val="00070D4F"/>
    <w:rsid w:val="000713AE"/>
    <w:rsid w:val="000733E9"/>
    <w:rsid w:val="0007358F"/>
    <w:rsid w:val="00073878"/>
    <w:rsid w:val="0007390C"/>
    <w:rsid w:val="000740C8"/>
    <w:rsid w:val="00074E5E"/>
    <w:rsid w:val="0007524D"/>
    <w:rsid w:val="00075422"/>
    <w:rsid w:val="00075A9D"/>
    <w:rsid w:val="00076335"/>
    <w:rsid w:val="00077968"/>
    <w:rsid w:val="00077CF6"/>
    <w:rsid w:val="00077DCA"/>
    <w:rsid w:val="00080224"/>
    <w:rsid w:val="0008148A"/>
    <w:rsid w:val="000814BE"/>
    <w:rsid w:val="00081D7E"/>
    <w:rsid w:val="00081EFD"/>
    <w:rsid w:val="00082C54"/>
    <w:rsid w:val="00083662"/>
    <w:rsid w:val="000839B1"/>
    <w:rsid w:val="0008438B"/>
    <w:rsid w:val="00084457"/>
    <w:rsid w:val="00084A1E"/>
    <w:rsid w:val="000855BD"/>
    <w:rsid w:val="00085B26"/>
    <w:rsid w:val="000867B5"/>
    <w:rsid w:val="000867E5"/>
    <w:rsid w:val="00086866"/>
    <w:rsid w:val="0008697A"/>
    <w:rsid w:val="00087B44"/>
    <w:rsid w:val="00090069"/>
    <w:rsid w:val="0009088D"/>
    <w:rsid w:val="000908B1"/>
    <w:rsid w:val="00090958"/>
    <w:rsid w:val="00090DE0"/>
    <w:rsid w:val="00091554"/>
    <w:rsid w:val="00091986"/>
    <w:rsid w:val="00091B7F"/>
    <w:rsid w:val="00091D41"/>
    <w:rsid w:val="000929B7"/>
    <w:rsid w:val="00092F04"/>
    <w:rsid w:val="00093AEF"/>
    <w:rsid w:val="00094C43"/>
    <w:rsid w:val="00095005"/>
    <w:rsid w:val="00095441"/>
    <w:rsid w:val="000958D2"/>
    <w:rsid w:val="00095BEB"/>
    <w:rsid w:val="00095DA4"/>
    <w:rsid w:val="00095E66"/>
    <w:rsid w:val="00096052"/>
    <w:rsid w:val="00096FCF"/>
    <w:rsid w:val="00097032"/>
    <w:rsid w:val="0009798F"/>
    <w:rsid w:val="00097AF6"/>
    <w:rsid w:val="00097E8D"/>
    <w:rsid w:val="000A00C2"/>
    <w:rsid w:val="000A0A5D"/>
    <w:rsid w:val="000A0C30"/>
    <w:rsid w:val="000A0C66"/>
    <w:rsid w:val="000A0D41"/>
    <w:rsid w:val="000A0D6B"/>
    <w:rsid w:val="000A104B"/>
    <w:rsid w:val="000A1720"/>
    <w:rsid w:val="000A19D5"/>
    <w:rsid w:val="000A2215"/>
    <w:rsid w:val="000A241E"/>
    <w:rsid w:val="000A2675"/>
    <w:rsid w:val="000A2765"/>
    <w:rsid w:val="000A2D55"/>
    <w:rsid w:val="000A2F8E"/>
    <w:rsid w:val="000A36B8"/>
    <w:rsid w:val="000A3F3D"/>
    <w:rsid w:val="000A4483"/>
    <w:rsid w:val="000A4EC4"/>
    <w:rsid w:val="000A4F59"/>
    <w:rsid w:val="000A51AB"/>
    <w:rsid w:val="000A51B4"/>
    <w:rsid w:val="000A51B7"/>
    <w:rsid w:val="000A5AF6"/>
    <w:rsid w:val="000A5B41"/>
    <w:rsid w:val="000A5C8C"/>
    <w:rsid w:val="000A5CD9"/>
    <w:rsid w:val="000A69A2"/>
    <w:rsid w:val="000A6DC8"/>
    <w:rsid w:val="000A74AB"/>
    <w:rsid w:val="000A74CE"/>
    <w:rsid w:val="000A76DA"/>
    <w:rsid w:val="000A7A3F"/>
    <w:rsid w:val="000A7BFE"/>
    <w:rsid w:val="000B00DB"/>
    <w:rsid w:val="000B0571"/>
    <w:rsid w:val="000B0CE7"/>
    <w:rsid w:val="000B15FE"/>
    <w:rsid w:val="000B1E45"/>
    <w:rsid w:val="000B1F38"/>
    <w:rsid w:val="000B25F3"/>
    <w:rsid w:val="000B2765"/>
    <w:rsid w:val="000B35F4"/>
    <w:rsid w:val="000B4A44"/>
    <w:rsid w:val="000B4B7B"/>
    <w:rsid w:val="000B50E3"/>
    <w:rsid w:val="000B5117"/>
    <w:rsid w:val="000B52D2"/>
    <w:rsid w:val="000B5589"/>
    <w:rsid w:val="000B580D"/>
    <w:rsid w:val="000B5B83"/>
    <w:rsid w:val="000B5DBE"/>
    <w:rsid w:val="000B5EB6"/>
    <w:rsid w:val="000B5FE3"/>
    <w:rsid w:val="000B62EC"/>
    <w:rsid w:val="000B6F44"/>
    <w:rsid w:val="000B72A0"/>
    <w:rsid w:val="000B7ACE"/>
    <w:rsid w:val="000B7BAB"/>
    <w:rsid w:val="000B7E0E"/>
    <w:rsid w:val="000B7F04"/>
    <w:rsid w:val="000C019D"/>
    <w:rsid w:val="000C01E2"/>
    <w:rsid w:val="000C0329"/>
    <w:rsid w:val="000C088F"/>
    <w:rsid w:val="000C0E42"/>
    <w:rsid w:val="000C0EF2"/>
    <w:rsid w:val="000C10EB"/>
    <w:rsid w:val="000C162E"/>
    <w:rsid w:val="000C1AEC"/>
    <w:rsid w:val="000C1BBC"/>
    <w:rsid w:val="000C1F51"/>
    <w:rsid w:val="000C280E"/>
    <w:rsid w:val="000C29CC"/>
    <w:rsid w:val="000C2ED0"/>
    <w:rsid w:val="000C342B"/>
    <w:rsid w:val="000C3F62"/>
    <w:rsid w:val="000C435B"/>
    <w:rsid w:val="000C45F7"/>
    <w:rsid w:val="000C4CBD"/>
    <w:rsid w:val="000C5295"/>
    <w:rsid w:val="000C540E"/>
    <w:rsid w:val="000C5539"/>
    <w:rsid w:val="000C5588"/>
    <w:rsid w:val="000C56CF"/>
    <w:rsid w:val="000C659E"/>
    <w:rsid w:val="000C65CC"/>
    <w:rsid w:val="000C6673"/>
    <w:rsid w:val="000C6CF0"/>
    <w:rsid w:val="000C6D54"/>
    <w:rsid w:val="000C7B4F"/>
    <w:rsid w:val="000D0363"/>
    <w:rsid w:val="000D03E7"/>
    <w:rsid w:val="000D06A2"/>
    <w:rsid w:val="000D082B"/>
    <w:rsid w:val="000D082C"/>
    <w:rsid w:val="000D0927"/>
    <w:rsid w:val="000D172D"/>
    <w:rsid w:val="000D1C72"/>
    <w:rsid w:val="000D2227"/>
    <w:rsid w:val="000D2D36"/>
    <w:rsid w:val="000D2E1B"/>
    <w:rsid w:val="000D2F71"/>
    <w:rsid w:val="000D3208"/>
    <w:rsid w:val="000D3273"/>
    <w:rsid w:val="000D34BC"/>
    <w:rsid w:val="000D3BFD"/>
    <w:rsid w:val="000D47DC"/>
    <w:rsid w:val="000D4D6B"/>
    <w:rsid w:val="000D4E01"/>
    <w:rsid w:val="000D63CC"/>
    <w:rsid w:val="000D64BD"/>
    <w:rsid w:val="000D76F2"/>
    <w:rsid w:val="000D7992"/>
    <w:rsid w:val="000D7EBB"/>
    <w:rsid w:val="000E0661"/>
    <w:rsid w:val="000E10B4"/>
    <w:rsid w:val="000E123F"/>
    <w:rsid w:val="000E16C8"/>
    <w:rsid w:val="000E19E8"/>
    <w:rsid w:val="000E1DBB"/>
    <w:rsid w:val="000E1DD1"/>
    <w:rsid w:val="000E2303"/>
    <w:rsid w:val="000E2A75"/>
    <w:rsid w:val="000E2B70"/>
    <w:rsid w:val="000E2CEC"/>
    <w:rsid w:val="000E2FC9"/>
    <w:rsid w:val="000E304B"/>
    <w:rsid w:val="000E358B"/>
    <w:rsid w:val="000E3FDB"/>
    <w:rsid w:val="000E44F5"/>
    <w:rsid w:val="000E45D7"/>
    <w:rsid w:val="000E4F30"/>
    <w:rsid w:val="000E54A9"/>
    <w:rsid w:val="000E5687"/>
    <w:rsid w:val="000E5A0B"/>
    <w:rsid w:val="000E5D8C"/>
    <w:rsid w:val="000E6876"/>
    <w:rsid w:val="000E70E7"/>
    <w:rsid w:val="000E729C"/>
    <w:rsid w:val="000E7574"/>
    <w:rsid w:val="000E7BF3"/>
    <w:rsid w:val="000F003F"/>
    <w:rsid w:val="000F0492"/>
    <w:rsid w:val="000F0BB5"/>
    <w:rsid w:val="000F0C42"/>
    <w:rsid w:val="000F0EA6"/>
    <w:rsid w:val="000F0F88"/>
    <w:rsid w:val="000F1B8D"/>
    <w:rsid w:val="000F21F2"/>
    <w:rsid w:val="000F32C7"/>
    <w:rsid w:val="000F339B"/>
    <w:rsid w:val="000F36ED"/>
    <w:rsid w:val="000F3B89"/>
    <w:rsid w:val="000F44DA"/>
    <w:rsid w:val="000F4805"/>
    <w:rsid w:val="000F4DDC"/>
    <w:rsid w:val="000F5263"/>
    <w:rsid w:val="000F54CD"/>
    <w:rsid w:val="000F5AE9"/>
    <w:rsid w:val="000F5CD6"/>
    <w:rsid w:val="000F6212"/>
    <w:rsid w:val="000F623E"/>
    <w:rsid w:val="000F6399"/>
    <w:rsid w:val="000F6632"/>
    <w:rsid w:val="000F6ED8"/>
    <w:rsid w:val="000F735F"/>
    <w:rsid w:val="000F773D"/>
    <w:rsid w:val="000F7AB1"/>
    <w:rsid w:val="000F7C5C"/>
    <w:rsid w:val="001003D6"/>
    <w:rsid w:val="0010061F"/>
    <w:rsid w:val="001010C4"/>
    <w:rsid w:val="0010129E"/>
    <w:rsid w:val="001015C3"/>
    <w:rsid w:val="00102819"/>
    <w:rsid w:val="00102A27"/>
    <w:rsid w:val="0010327E"/>
    <w:rsid w:val="001035A0"/>
    <w:rsid w:val="00103D4A"/>
    <w:rsid w:val="00104698"/>
    <w:rsid w:val="0010469D"/>
    <w:rsid w:val="00104CE4"/>
    <w:rsid w:val="00104D94"/>
    <w:rsid w:val="001052D7"/>
    <w:rsid w:val="001056E4"/>
    <w:rsid w:val="00105863"/>
    <w:rsid w:val="001059B6"/>
    <w:rsid w:val="00106E46"/>
    <w:rsid w:val="00107C24"/>
    <w:rsid w:val="00110489"/>
    <w:rsid w:val="0011088F"/>
    <w:rsid w:val="00110920"/>
    <w:rsid w:val="001111A0"/>
    <w:rsid w:val="00111385"/>
    <w:rsid w:val="00111858"/>
    <w:rsid w:val="00111DA0"/>
    <w:rsid w:val="001123F9"/>
    <w:rsid w:val="00112694"/>
    <w:rsid w:val="00112BFE"/>
    <w:rsid w:val="0011312E"/>
    <w:rsid w:val="001131A2"/>
    <w:rsid w:val="00113237"/>
    <w:rsid w:val="00113394"/>
    <w:rsid w:val="00114B37"/>
    <w:rsid w:val="00114B9A"/>
    <w:rsid w:val="00115BC6"/>
    <w:rsid w:val="00115DEC"/>
    <w:rsid w:val="00116138"/>
    <w:rsid w:val="001165B0"/>
    <w:rsid w:val="00116619"/>
    <w:rsid w:val="00116BBE"/>
    <w:rsid w:val="00116E6D"/>
    <w:rsid w:val="001175C5"/>
    <w:rsid w:val="00117618"/>
    <w:rsid w:val="00117C8A"/>
    <w:rsid w:val="00120A05"/>
    <w:rsid w:val="00121148"/>
    <w:rsid w:val="00121192"/>
    <w:rsid w:val="001212DD"/>
    <w:rsid w:val="001214F1"/>
    <w:rsid w:val="001217C4"/>
    <w:rsid w:val="00121AB1"/>
    <w:rsid w:val="00121D21"/>
    <w:rsid w:val="00121FFD"/>
    <w:rsid w:val="001223BE"/>
    <w:rsid w:val="00122D3F"/>
    <w:rsid w:val="00122DEF"/>
    <w:rsid w:val="00122F85"/>
    <w:rsid w:val="001231EC"/>
    <w:rsid w:val="0012321A"/>
    <w:rsid w:val="001234C0"/>
    <w:rsid w:val="00123A64"/>
    <w:rsid w:val="00123BCD"/>
    <w:rsid w:val="0012412F"/>
    <w:rsid w:val="00124B01"/>
    <w:rsid w:val="00124D5B"/>
    <w:rsid w:val="00125736"/>
    <w:rsid w:val="00125D0A"/>
    <w:rsid w:val="00125DCD"/>
    <w:rsid w:val="00125FFD"/>
    <w:rsid w:val="00126007"/>
    <w:rsid w:val="00127A84"/>
    <w:rsid w:val="00127AFD"/>
    <w:rsid w:val="00127F5D"/>
    <w:rsid w:val="001307E6"/>
    <w:rsid w:val="001311F5"/>
    <w:rsid w:val="00131EAF"/>
    <w:rsid w:val="00131EE2"/>
    <w:rsid w:val="00132769"/>
    <w:rsid w:val="00132AFA"/>
    <w:rsid w:val="00132C35"/>
    <w:rsid w:val="001330CD"/>
    <w:rsid w:val="00133D29"/>
    <w:rsid w:val="00133D9F"/>
    <w:rsid w:val="00133F8F"/>
    <w:rsid w:val="001340DC"/>
    <w:rsid w:val="00134CFC"/>
    <w:rsid w:val="00134EE1"/>
    <w:rsid w:val="00135104"/>
    <w:rsid w:val="0013535C"/>
    <w:rsid w:val="00135561"/>
    <w:rsid w:val="001357BF"/>
    <w:rsid w:val="001357D1"/>
    <w:rsid w:val="001361E7"/>
    <w:rsid w:val="00136344"/>
    <w:rsid w:val="001363C6"/>
    <w:rsid w:val="00136ED9"/>
    <w:rsid w:val="00137662"/>
    <w:rsid w:val="001378A7"/>
    <w:rsid w:val="00137F71"/>
    <w:rsid w:val="00137F7A"/>
    <w:rsid w:val="00140470"/>
    <w:rsid w:val="00140474"/>
    <w:rsid w:val="001404B5"/>
    <w:rsid w:val="001408DD"/>
    <w:rsid w:val="00140A01"/>
    <w:rsid w:val="00141273"/>
    <w:rsid w:val="00141302"/>
    <w:rsid w:val="00141E76"/>
    <w:rsid w:val="00142149"/>
    <w:rsid w:val="0014281B"/>
    <w:rsid w:val="001431A5"/>
    <w:rsid w:val="00143909"/>
    <w:rsid w:val="00144000"/>
    <w:rsid w:val="0014425C"/>
    <w:rsid w:val="00144274"/>
    <w:rsid w:val="001444C8"/>
    <w:rsid w:val="0014464C"/>
    <w:rsid w:val="001448F8"/>
    <w:rsid w:val="00144E1D"/>
    <w:rsid w:val="00144FB1"/>
    <w:rsid w:val="0014531A"/>
    <w:rsid w:val="00145748"/>
    <w:rsid w:val="00145D6A"/>
    <w:rsid w:val="001500F5"/>
    <w:rsid w:val="00150350"/>
    <w:rsid w:val="00151C1A"/>
    <w:rsid w:val="0015315A"/>
    <w:rsid w:val="0015331C"/>
    <w:rsid w:val="00153B13"/>
    <w:rsid w:val="00153B24"/>
    <w:rsid w:val="00154EA5"/>
    <w:rsid w:val="001562A4"/>
    <w:rsid w:val="001563F6"/>
    <w:rsid w:val="00156630"/>
    <w:rsid w:val="00156BFE"/>
    <w:rsid w:val="001574F7"/>
    <w:rsid w:val="001579BC"/>
    <w:rsid w:val="00157FB8"/>
    <w:rsid w:val="0016004C"/>
    <w:rsid w:val="001603D5"/>
    <w:rsid w:val="001618EE"/>
    <w:rsid w:val="00161D58"/>
    <w:rsid w:val="00161DE7"/>
    <w:rsid w:val="00161EC7"/>
    <w:rsid w:val="00161EFD"/>
    <w:rsid w:val="001622CF"/>
    <w:rsid w:val="001623A3"/>
    <w:rsid w:val="00162509"/>
    <w:rsid w:val="00162E73"/>
    <w:rsid w:val="0016359A"/>
    <w:rsid w:val="00163741"/>
    <w:rsid w:val="001645E5"/>
    <w:rsid w:val="00164727"/>
    <w:rsid w:val="00164EDC"/>
    <w:rsid w:val="00164EE8"/>
    <w:rsid w:val="001651E3"/>
    <w:rsid w:val="0016540B"/>
    <w:rsid w:val="0016570B"/>
    <w:rsid w:val="0016583B"/>
    <w:rsid w:val="00166575"/>
    <w:rsid w:val="00166702"/>
    <w:rsid w:val="00166AF6"/>
    <w:rsid w:val="00167056"/>
    <w:rsid w:val="0016721B"/>
    <w:rsid w:val="001674C4"/>
    <w:rsid w:val="00167613"/>
    <w:rsid w:val="001676A9"/>
    <w:rsid w:val="00167DB1"/>
    <w:rsid w:val="00170286"/>
    <w:rsid w:val="00171012"/>
    <w:rsid w:val="00171556"/>
    <w:rsid w:val="001718E8"/>
    <w:rsid w:val="00171B71"/>
    <w:rsid w:val="00171D54"/>
    <w:rsid w:val="00172011"/>
    <w:rsid w:val="00172267"/>
    <w:rsid w:val="00174048"/>
    <w:rsid w:val="00174FEE"/>
    <w:rsid w:val="00175A2B"/>
    <w:rsid w:val="00175C36"/>
    <w:rsid w:val="001761E1"/>
    <w:rsid w:val="00176311"/>
    <w:rsid w:val="001764B9"/>
    <w:rsid w:val="0017684E"/>
    <w:rsid w:val="00176D80"/>
    <w:rsid w:val="00177044"/>
    <w:rsid w:val="0017725E"/>
    <w:rsid w:val="00177463"/>
    <w:rsid w:val="0017749C"/>
    <w:rsid w:val="0017788D"/>
    <w:rsid w:val="00180158"/>
    <w:rsid w:val="00180464"/>
    <w:rsid w:val="00180927"/>
    <w:rsid w:val="00180B49"/>
    <w:rsid w:val="00181308"/>
    <w:rsid w:val="001814EF"/>
    <w:rsid w:val="00181ACF"/>
    <w:rsid w:val="00181FB0"/>
    <w:rsid w:val="0018229A"/>
    <w:rsid w:val="001823CA"/>
    <w:rsid w:val="0018246A"/>
    <w:rsid w:val="00182EEF"/>
    <w:rsid w:val="001832B5"/>
    <w:rsid w:val="00183344"/>
    <w:rsid w:val="00183442"/>
    <w:rsid w:val="001838E0"/>
    <w:rsid w:val="00184617"/>
    <w:rsid w:val="00184669"/>
    <w:rsid w:val="0018476E"/>
    <w:rsid w:val="001855E2"/>
    <w:rsid w:val="00185986"/>
    <w:rsid w:val="00186D91"/>
    <w:rsid w:val="00187500"/>
    <w:rsid w:val="00187C69"/>
    <w:rsid w:val="00187D1D"/>
    <w:rsid w:val="00190250"/>
    <w:rsid w:val="0019031C"/>
    <w:rsid w:val="00190E0C"/>
    <w:rsid w:val="00191869"/>
    <w:rsid w:val="00191D7E"/>
    <w:rsid w:val="001923E8"/>
    <w:rsid w:val="00192A1F"/>
    <w:rsid w:val="00192BC9"/>
    <w:rsid w:val="00193A0E"/>
    <w:rsid w:val="00193F23"/>
    <w:rsid w:val="001940EA"/>
    <w:rsid w:val="001943E7"/>
    <w:rsid w:val="001946BD"/>
    <w:rsid w:val="00194E85"/>
    <w:rsid w:val="00194ED4"/>
    <w:rsid w:val="0019548D"/>
    <w:rsid w:val="00195FF3"/>
    <w:rsid w:val="001966EA"/>
    <w:rsid w:val="00196ED6"/>
    <w:rsid w:val="00197178"/>
    <w:rsid w:val="00197681"/>
    <w:rsid w:val="001A0215"/>
    <w:rsid w:val="001A050D"/>
    <w:rsid w:val="001A0869"/>
    <w:rsid w:val="001A08EC"/>
    <w:rsid w:val="001A0C27"/>
    <w:rsid w:val="001A0C2B"/>
    <w:rsid w:val="001A1A4A"/>
    <w:rsid w:val="001A1D7B"/>
    <w:rsid w:val="001A2D56"/>
    <w:rsid w:val="001A34F2"/>
    <w:rsid w:val="001A3A09"/>
    <w:rsid w:val="001A3A1B"/>
    <w:rsid w:val="001A3A80"/>
    <w:rsid w:val="001A4447"/>
    <w:rsid w:val="001A4592"/>
    <w:rsid w:val="001A4E1C"/>
    <w:rsid w:val="001A50BF"/>
    <w:rsid w:val="001A524B"/>
    <w:rsid w:val="001A534A"/>
    <w:rsid w:val="001A54C3"/>
    <w:rsid w:val="001A5B44"/>
    <w:rsid w:val="001A60F5"/>
    <w:rsid w:val="001A7366"/>
    <w:rsid w:val="001B034A"/>
    <w:rsid w:val="001B11A0"/>
    <w:rsid w:val="001B137F"/>
    <w:rsid w:val="001B18B4"/>
    <w:rsid w:val="001B215F"/>
    <w:rsid w:val="001B2DDE"/>
    <w:rsid w:val="001B2F25"/>
    <w:rsid w:val="001B3104"/>
    <w:rsid w:val="001B3738"/>
    <w:rsid w:val="001B3BF9"/>
    <w:rsid w:val="001B3C22"/>
    <w:rsid w:val="001B438E"/>
    <w:rsid w:val="001B49D5"/>
    <w:rsid w:val="001B585F"/>
    <w:rsid w:val="001B5FF3"/>
    <w:rsid w:val="001B60BA"/>
    <w:rsid w:val="001B6102"/>
    <w:rsid w:val="001B63AC"/>
    <w:rsid w:val="001B6610"/>
    <w:rsid w:val="001B6943"/>
    <w:rsid w:val="001B6A61"/>
    <w:rsid w:val="001B6CE6"/>
    <w:rsid w:val="001B7B7B"/>
    <w:rsid w:val="001B7DF2"/>
    <w:rsid w:val="001C0304"/>
    <w:rsid w:val="001C036A"/>
    <w:rsid w:val="001C049B"/>
    <w:rsid w:val="001C0866"/>
    <w:rsid w:val="001C0B58"/>
    <w:rsid w:val="001C0D93"/>
    <w:rsid w:val="001C0FCF"/>
    <w:rsid w:val="001C1A45"/>
    <w:rsid w:val="001C1FEF"/>
    <w:rsid w:val="001C2314"/>
    <w:rsid w:val="001C2D8A"/>
    <w:rsid w:val="001C3470"/>
    <w:rsid w:val="001C3663"/>
    <w:rsid w:val="001C38C3"/>
    <w:rsid w:val="001C3DE1"/>
    <w:rsid w:val="001C445B"/>
    <w:rsid w:val="001C45CD"/>
    <w:rsid w:val="001C48D2"/>
    <w:rsid w:val="001C4A00"/>
    <w:rsid w:val="001C4CAE"/>
    <w:rsid w:val="001C5565"/>
    <w:rsid w:val="001C64B9"/>
    <w:rsid w:val="001C6C37"/>
    <w:rsid w:val="001C7648"/>
    <w:rsid w:val="001C7B28"/>
    <w:rsid w:val="001D0534"/>
    <w:rsid w:val="001D0B43"/>
    <w:rsid w:val="001D160B"/>
    <w:rsid w:val="001D1940"/>
    <w:rsid w:val="001D1CD2"/>
    <w:rsid w:val="001D1E4A"/>
    <w:rsid w:val="001D1E5E"/>
    <w:rsid w:val="001D20AF"/>
    <w:rsid w:val="001D227A"/>
    <w:rsid w:val="001D2C65"/>
    <w:rsid w:val="001D343C"/>
    <w:rsid w:val="001D34A8"/>
    <w:rsid w:val="001D3DD3"/>
    <w:rsid w:val="001D41C0"/>
    <w:rsid w:val="001D41D1"/>
    <w:rsid w:val="001D4206"/>
    <w:rsid w:val="001D48C8"/>
    <w:rsid w:val="001D4A47"/>
    <w:rsid w:val="001D4A76"/>
    <w:rsid w:val="001D4AE1"/>
    <w:rsid w:val="001D5865"/>
    <w:rsid w:val="001D599D"/>
    <w:rsid w:val="001D70D7"/>
    <w:rsid w:val="001D7129"/>
    <w:rsid w:val="001D75AA"/>
    <w:rsid w:val="001E0417"/>
    <w:rsid w:val="001E128E"/>
    <w:rsid w:val="001E173A"/>
    <w:rsid w:val="001E1B75"/>
    <w:rsid w:val="001E1FDB"/>
    <w:rsid w:val="001E2662"/>
    <w:rsid w:val="001E3D32"/>
    <w:rsid w:val="001E3EDE"/>
    <w:rsid w:val="001E41F5"/>
    <w:rsid w:val="001E5B1A"/>
    <w:rsid w:val="001E6587"/>
    <w:rsid w:val="001E6A4D"/>
    <w:rsid w:val="001E763D"/>
    <w:rsid w:val="001E76D3"/>
    <w:rsid w:val="001E7775"/>
    <w:rsid w:val="001E7875"/>
    <w:rsid w:val="001E7E92"/>
    <w:rsid w:val="001F056D"/>
    <w:rsid w:val="001F1CCD"/>
    <w:rsid w:val="001F22B7"/>
    <w:rsid w:val="001F22BE"/>
    <w:rsid w:val="001F23C4"/>
    <w:rsid w:val="001F2414"/>
    <w:rsid w:val="001F24EF"/>
    <w:rsid w:val="001F2FF3"/>
    <w:rsid w:val="001F3111"/>
    <w:rsid w:val="001F3230"/>
    <w:rsid w:val="001F43E1"/>
    <w:rsid w:val="001F5252"/>
    <w:rsid w:val="001F57B9"/>
    <w:rsid w:val="001F5ECC"/>
    <w:rsid w:val="001F6470"/>
    <w:rsid w:val="001F67D5"/>
    <w:rsid w:val="001F6C91"/>
    <w:rsid w:val="001F6D1E"/>
    <w:rsid w:val="001F71D0"/>
    <w:rsid w:val="001F753E"/>
    <w:rsid w:val="001F7A21"/>
    <w:rsid w:val="00200251"/>
    <w:rsid w:val="00200CD3"/>
    <w:rsid w:val="00200D3D"/>
    <w:rsid w:val="00200EDD"/>
    <w:rsid w:val="00200F8C"/>
    <w:rsid w:val="002013E6"/>
    <w:rsid w:val="002014A7"/>
    <w:rsid w:val="00201572"/>
    <w:rsid w:val="002020D9"/>
    <w:rsid w:val="002021E0"/>
    <w:rsid w:val="002024AC"/>
    <w:rsid w:val="00202976"/>
    <w:rsid w:val="00202B0C"/>
    <w:rsid w:val="00203240"/>
    <w:rsid w:val="00203A26"/>
    <w:rsid w:val="00203C22"/>
    <w:rsid w:val="00203DD2"/>
    <w:rsid w:val="002041D9"/>
    <w:rsid w:val="00204295"/>
    <w:rsid w:val="00204E34"/>
    <w:rsid w:val="0020560A"/>
    <w:rsid w:val="00205810"/>
    <w:rsid w:val="002058CA"/>
    <w:rsid w:val="00205ACF"/>
    <w:rsid w:val="00205CE5"/>
    <w:rsid w:val="002066D3"/>
    <w:rsid w:val="00206768"/>
    <w:rsid w:val="002071F3"/>
    <w:rsid w:val="0020747A"/>
    <w:rsid w:val="00207FA3"/>
    <w:rsid w:val="0021032A"/>
    <w:rsid w:val="002109EB"/>
    <w:rsid w:val="00210E39"/>
    <w:rsid w:val="0021104C"/>
    <w:rsid w:val="0021121C"/>
    <w:rsid w:val="00211F6E"/>
    <w:rsid w:val="00212229"/>
    <w:rsid w:val="0021223F"/>
    <w:rsid w:val="00212C59"/>
    <w:rsid w:val="00212E9E"/>
    <w:rsid w:val="00213259"/>
    <w:rsid w:val="0021366A"/>
    <w:rsid w:val="0021390A"/>
    <w:rsid w:val="00214606"/>
    <w:rsid w:val="00214619"/>
    <w:rsid w:val="00214952"/>
    <w:rsid w:val="00215AB1"/>
    <w:rsid w:val="00215CED"/>
    <w:rsid w:val="0021627E"/>
    <w:rsid w:val="00216D87"/>
    <w:rsid w:val="00217B0B"/>
    <w:rsid w:val="00217B6E"/>
    <w:rsid w:val="00217E6B"/>
    <w:rsid w:val="00217E6C"/>
    <w:rsid w:val="00217F15"/>
    <w:rsid w:val="00220251"/>
    <w:rsid w:val="00220826"/>
    <w:rsid w:val="00220EC6"/>
    <w:rsid w:val="00220F04"/>
    <w:rsid w:val="002211CF"/>
    <w:rsid w:val="00221404"/>
    <w:rsid w:val="00221CDF"/>
    <w:rsid w:val="00222574"/>
    <w:rsid w:val="002230AB"/>
    <w:rsid w:val="00223515"/>
    <w:rsid w:val="00223FBB"/>
    <w:rsid w:val="002248FE"/>
    <w:rsid w:val="00224AAD"/>
    <w:rsid w:val="00224B55"/>
    <w:rsid w:val="00225B91"/>
    <w:rsid w:val="00225E79"/>
    <w:rsid w:val="0022640A"/>
    <w:rsid w:val="00226945"/>
    <w:rsid w:val="00226BE1"/>
    <w:rsid w:val="002271D5"/>
    <w:rsid w:val="00227ADD"/>
    <w:rsid w:val="00227CE3"/>
    <w:rsid w:val="00231234"/>
    <w:rsid w:val="002312AD"/>
    <w:rsid w:val="00231A61"/>
    <w:rsid w:val="00231C47"/>
    <w:rsid w:val="00231C51"/>
    <w:rsid w:val="00231E37"/>
    <w:rsid w:val="00232258"/>
    <w:rsid w:val="00232DB1"/>
    <w:rsid w:val="002335DC"/>
    <w:rsid w:val="00233D6C"/>
    <w:rsid w:val="00233E17"/>
    <w:rsid w:val="002340CF"/>
    <w:rsid w:val="00234A71"/>
    <w:rsid w:val="00234A87"/>
    <w:rsid w:val="00234D34"/>
    <w:rsid w:val="00235215"/>
    <w:rsid w:val="002359DB"/>
    <w:rsid w:val="00235E7F"/>
    <w:rsid w:val="00236BC1"/>
    <w:rsid w:val="00236E5F"/>
    <w:rsid w:val="00237016"/>
    <w:rsid w:val="002372D0"/>
    <w:rsid w:val="00237406"/>
    <w:rsid w:val="00240692"/>
    <w:rsid w:val="00240879"/>
    <w:rsid w:val="0024122B"/>
    <w:rsid w:val="0024136E"/>
    <w:rsid w:val="00241916"/>
    <w:rsid w:val="00241DB1"/>
    <w:rsid w:val="00241EFD"/>
    <w:rsid w:val="002423B6"/>
    <w:rsid w:val="00242639"/>
    <w:rsid w:val="00242818"/>
    <w:rsid w:val="0024287E"/>
    <w:rsid w:val="00242AFF"/>
    <w:rsid w:val="00242B1A"/>
    <w:rsid w:val="00242D6D"/>
    <w:rsid w:val="00243664"/>
    <w:rsid w:val="00243E44"/>
    <w:rsid w:val="00244318"/>
    <w:rsid w:val="00244323"/>
    <w:rsid w:val="002448A4"/>
    <w:rsid w:val="0024514A"/>
    <w:rsid w:val="002455BE"/>
    <w:rsid w:val="0024565E"/>
    <w:rsid w:val="0024609C"/>
    <w:rsid w:val="00246B11"/>
    <w:rsid w:val="00247228"/>
    <w:rsid w:val="0024751A"/>
    <w:rsid w:val="0024795D"/>
    <w:rsid w:val="00247DF9"/>
    <w:rsid w:val="00250260"/>
    <w:rsid w:val="002505D5"/>
    <w:rsid w:val="0025296C"/>
    <w:rsid w:val="00252A39"/>
    <w:rsid w:val="00253062"/>
    <w:rsid w:val="002533D4"/>
    <w:rsid w:val="0025437A"/>
    <w:rsid w:val="0025469D"/>
    <w:rsid w:val="00254C48"/>
    <w:rsid w:val="00255185"/>
    <w:rsid w:val="0025551B"/>
    <w:rsid w:val="0025657B"/>
    <w:rsid w:val="00256632"/>
    <w:rsid w:val="00256D5A"/>
    <w:rsid w:val="00260306"/>
    <w:rsid w:val="002604DB"/>
    <w:rsid w:val="00260C5E"/>
    <w:rsid w:val="00260CF3"/>
    <w:rsid w:val="00260F57"/>
    <w:rsid w:val="002611DF"/>
    <w:rsid w:val="00261421"/>
    <w:rsid w:val="00261817"/>
    <w:rsid w:val="0026185E"/>
    <w:rsid w:val="0026187B"/>
    <w:rsid w:val="00261A96"/>
    <w:rsid w:val="0026209B"/>
    <w:rsid w:val="00262443"/>
    <w:rsid w:val="00262479"/>
    <w:rsid w:val="00262D59"/>
    <w:rsid w:val="002646ED"/>
    <w:rsid w:val="00264D2B"/>
    <w:rsid w:val="00265F03"/>
    <w:rsid w:val="00266029"/>
    <w:rsid w:val="00267027"/>
    <w:rsid w:val="0026734F"/>
    <w:rsid w:val="00267AC5"/>
    <w:rsid w:val="00270185"/>
    <w:rsid w:val="002703D3"/>
    <w:rsid w:val="00270E94"/>
    <w:rsid w:val="00271814"/>
    <w:rsid w:val="00271940"/>
    <w:rsid w:val="00271C79"/>
    <w:rsid w:val="0027218E"/>
    <w:rsid w:val="002725D6"/>
    <w:rsid w:val="00272C60"/>
    <w:rsid w:val="00272D7B"/>
    <w:rsid w:val="0027314D"/>
    <w:rsid w:val="0027315E"/>
    <w:rsid w:val="0027348A"/>
    <w:rsid w:val="00273574"/>
    <w:rsid w:val="0027389A"/>
    <w:rsid w:val="00273C31"/>
    <w:rsid w:val="00273ED4"/>
    <w:rsid w:val="0027419D"/>
    <w:rsid w:val="002747C2"/>
    <w:rsid w:val="00274B87"/>
    <w:rsid w:val="00274C04"/>
    <w:rsid w:val="00274DF0"/>
    <w:rsid w:val="00274F5B"/>
    <w:rsid w:val="002750A0"/>
    <w:rsid w:val="00275730"/>
    <w:rsid w:val="00275B38"/>
    <w:rsid w:val="00276035"/>
    <w:rsid w:val="0027612C"/>
    <w:rsid w:val="00277415"/>
    <w:rsid w:val="00277590"/>
    <w:rsid w:val="0027774E"/>
    <w:rsid w:val="002777C0"/>
    <w:rsid w:val="00277EB2"/>
    <w:rsid w:val="00280081"/>
    <w:rsid w:val="0028035F"/>
    <w:rsid w:val="0028050D"/>
    <w:rsid w:val="00280704"/>
    <w:rsid w:val="0028105C"/>
    <w:rsid w:val="0028222E"/>
    <w:rsid w:val="00282730"/>
    <w:rsid w:val="002828CE"/>
    <w:rsid w:val="00282A97"/>
    <w:rsid w:val="00282E2C"/>
    <w:rsid w:val="00283A67"/>
    <w:rsid w:val="00283AAA"/>
    <w:rsid w:val="00284356"/>
    <w:rsid w:val="00284D2E"/>
    <w:rsid w:val="0028569A"/>
    <w:rsid w:val="00285E43"/>
    <w:rsid w:val="00285F1D"/>
    <w:rsid w:val="00286764"/>
    <w:rsid w:val="00286AC7"/>
    <w:rsid w:val="00286B33"/>
    <w:rsid w:val="00287CB7"/>
    <w:rsid w:val="002902F3"/>
    <w:rsid w:val="0029130E"/>
    <w:rsid w:val="0029132D"/>
    <w:rsid w:val="0029141D"/>
    <w:rsid w:val="0029188A"/>
    <w:rsid w:val="0029271B"/>
    <w:rsid w:val="00292B9D"/>
    <w:rsid w:val="002930E0"/>
    <w:rsid w:val="00293C14"/>
    <w:rsid w:val="00294CC8"/>
    <w:rsid w:val="00295046"/>
    <w:rsid w:val="0029573F"/>
    <w:rsid w:val="00295A47"/>
    <w:rsid w:val="00296115"/>
    <w:rsid w:val="00296CD5"/>
    <w:rsid w:val="002971DD"/>
    <w:rsid w:val="002972C1"/>
    <w:rsid w:val="00297368"/>
    <w:rsid w:val="0029742E"/>
    <w:rsid w:val="002979D1"/>
    <w:rsid w:val="00297FEB"/>
    <w:rsid w:val="002A0147"/>
    <w:rsid w:val="002A0E5D"/>
    <w:rsid w:val="002A18B6"/>
    <w:rsid w:val="002A1AE4"/>
    <w:rsid w:val="002A263F"/>
    <w:rsid w:val="002A2CA9"/>
    <w:rsid w:val="002A333B"/>
    <w:rsid w:val="002A3645"/>
    <w:rsid w:val="002A3956"/>
    <w:rsid w:val="002A3E4F"/>
    <w:rsid w:val="002A4444"/>
    <w:rsid w:val="002A468D"/>
    <w:rsid w:val="002A4B71"/>
    <w:rsid w:val="002A4C38"/>
    <w:rsid w:val="002A4F9C"/>
    <w:rsid w:val="002A5088"/>
    <w:rsid w:val="002A51C9"/>
    <w:rsid w:val="002A5C77"/>
    <w:rsid w:val="002A621D"/>
    <w:rsid w:val="002A63B9"/>
    <w:rsid w:val="002A6409"/>
    <w:rsid w:val="002A6A1F"/>
    <w:rsid w:val="002A6C0B"/>
    <w:rsid w:val="002A7005"/>
    <w:rsid w:val="002A7231"/>
    <w:rsid w:val="002A7A5D"/>
    <w:rsid w:val="002B01CA"/>
    <w:rsid w:val="002B01FD"/>
    <w:rsid w:val="002B084A"/>
    <w:rsid w:val="002B0B33"/>
    <w:rsid w:val="002B0BDB"/>
    <w:rsid w:val="002B0CF1"/>
    <w:rsid w:val="002B10D6"/>
    <w:rsid w:val="002B134A"/>
    <w:rsid w:val="002B1E35"/>
    <w:rsid w:val="002B263C"/>
    <w:rsid w:val="002B2948"/>
    <w:rsid w:val="002B2AA5"/>
    <w:rsid w:val="002B2E61"/>
    <w:rsid w:val="002B30EE"/>
    <w:rsid w:val="002B3E2B"/>
    <w:rsid w:val="002B4247"/>
    <w:rsid w:val="002B4557"/>
    <w:rsid w:val="002B46BA"/>
    <w:rsid w:val="002B4BBF"/>
    <w:rsid w:val="002B4C21"/>
    <w:rsid w:val="002B5413"/>
    <w:rsid w:val="002B5B8F"/>
    <w:rsid w:val="002B6DEB"/>
    <w:rsid w:val="002B7202"/>
    <w:rsid w:val="002B790F"/>
    <w:rsid w:val="002B7991"/>
    <w:rsid w:val="002B7C10"/>
    <w:rsid w:val="002C0103"/>
    <w:rsid w:val="002C0251"/>
    <w:rsid w:val="002C0EBD"/>
    <w:rsid w:val="002C1395"/>
    <w:rsid w:val="002C1A63"/>
    <w:rsid w:val="002C1DD7"/>
    <w:rsid w:val="002C272C"/>
    <w:rsid w:val="002C274B"/>
    <w:rsid w:val="002C2E6C"/>
    <w:rsid w:val="002C3691"/>
    <w:rsid w:val="002C468D"/>
    <w:rsid w:val="002C4A1C"/>
    <w:rsid w:val="002C4DCC"/>
    <w:rsid w:val="002C522B"/>
    <w:rsid w:val="002C592A"/>
    <w:rsid w:val="002C5E50"/>
    <w:rsid w:val="002C6B0F"/>
    <w:rsid w:val="002C73E4"/>
    <w:rsid w:val="002C7818"/>
    <w:rsid w:val="002D010D"/>
    <w:rsid w:val="002D0306"/>
    <w:rsid w:val="002D0B65"/>
    <w:rsid w:val="002D2235"/>
    <w:rsid w:val="002D2433"/>
    <w:rsid w:val="002D2505"/>
    <w:rsid w:val="002D27E3"/>
    <w:rsid w:val="002D3197"/>
    <w:rsid w:val="002D3367"/>
    <w:rsid w:val="002D3B06"/>
    <w:rsid w:val="002D3BC1"/>
    <w:rsid w:val="002D3FDA"/>
    <w:rsid w:val="002D4441"/>
    <w:rsid w:val="002D4ECD"/>
    <w:rsid w:val="002D5757"/>
    <w:rsid w:val="002D5C48"/>
    <w:rsid w:val="002D671D"/>
    <w:rsid w:val="002D6828"/>
    <w:rsid w:val="002D6D41"/>
    <w:rsid w:val="002D6FCE"/>
    <w:rsid w:val="002D74DE"/>
    <w:rsid w:val="002D7D22"/>
    <w:rsid w:val="002E03AA"/>
    <w:rsid w:val="002E0471"/>
    <w:rsid w:val="002E0B8D"/>
    <w:rsid w:val="002E1492"/>
    <w:rsid w:val="002E1FFC"/>
    <w:rsid w:val="002E20FF"/>
    <w:rsid w:val="002E25B9"/>
    <w:rsid w:val="002E287D"/>
    <w:rsid w:val="002E2950"/>
    <w:rsid w:val="002E2C64"/>
    <w:rsid w:val="002E2ED2"/>
    <w:rsid w:val="002E2EEE"/>
    <w:rsid w:val="002E35F6"/>
    <w:rsid w:val="002E4265"/>
    <w:rsid w:val="002E4450"/>
    <w:rsid w:val="002E4746"/>
    <w:rsid w:val="002E5067"/>
    <w:rsid w:val="002E57A1"/>
    <w:rsid w:val="002E5929"/>
    <w:rsid w:val="002E6277"/>
    <w:rsid w:val="002E6CF7"/>
    <w:rsid w:val="002E7778"/>
    <w:rsid w:val="002F034C"/>
    <w:rsid w:val="002F076F"/>
    <w:rsid w:val="002F08A3"/>
    <w:rsid w:val="002F1662"/>
    <w:rsid w:val="002F172D"/>
    <w:rsid w:val="002F17BC"/>
    <w:rsid w:val="002F21B2"/>
    <w:rsid w:val="002F2990"/>
    <w:rsid w:val="002F2DCB"/>
    <w:rsid w:val="002F372D"/>
    <w:rsid w:val="002F394C"/>
    <w:rsid w:val="002F45A2"/>
    <w:rsid w:val="002F4928"/>
    <w:rsid w:val="002F5D62"/>
    <w:rsid w:val="002F608E"/>
    <w:rsid w:val="002F66FF"/>
    <w:rsid w:val="002F6FB1"/>
    <w:rsid w:val="002F720D"/>
    <w:rsid w:val="002F7973"/>
    <w:rsid w:val="002F7B42"/>
    <w:rsid w:val="003006AD"/>
    <w:rsid w:val="00300EAE"/>
    <w:rsid w:val="003011AB"/>
    <w:rsid w:val="003016B2"/>
    <w:rsid w:val="00301A98"/>
    <w:rsid w:val="0030204A"/>
    <w:rsid w:val="0030226A"/>
    <w:rsid w:val="003023AC"/>
    <w:rsid w:val="00302F49"/>
    <w:rsid w:val="003041CD"/>
    <w:rsid w:val="00305286"/>
    <w:rsid w:val="00305C54"/>
    <w:rsid w:val="00306902"/>
    <w:rsid w:val="00306A07"/>
    <w:rsid w:val="00306FA9"/>
    <w:rsid w:val="0030737C"/>
    <w:rsid w:val="00307EEC"/>
    <w:rsid w:val="0031091F"/>
    <w:rsid w:val="00310AAD"/>
    <w:rsid w:val="003112B8"/>
    <w:rsid w:val="003118E7"/>
    <w:rsid w:val="00311F99"/>
    <w:rsid w:val="003124BF"/>
    <w:rsid w:val="003127B4"/>
    <w:rsid w:val="00312E81"/>
    <w:rsid w:val="00313332"/>
    <w:rsid w:val="0031349C"/>
    <w:rsid w:val="003135BE"/>
    <w:rsid w:val="003139E3"/>
    <w:rsid w:val="00313ADD"/>
    <w:rsid w:val="00313CD6"/>
    <w:rsid w:val="00314198"/>
    <w:rsid w:val="00314277"/>
    <w:rsid w:val="00314895"/>
    <w:rsid w:val="00314A7C"/>
    <w:rsid w:val="00314AC5"/>
    <w:rsid w:val="00314F15"/>
    <w:rsid w:val="00314F54"/>
    <w:rsid w:val="003150C6"/>
    <w:rsid w:val="003157D0"/>
    <w:rsid w:val="0031585D"/>
    <w:rsid w:val="0031591A"/>
    <w:rsid w:val="00315F7B"/>
    <w:rsid w:val="00316434"/>
    <w:rsid w:val="00316516"/>
    <w:rsid w:val="00316BC7"/>
    <w:rsid w:val="00317554"/>
    <w:rsid w:val="00317A3C"/>
    <w:rsid w:val="0032052E"/>
    <w:rsid w:val="003213E4"/>
    <w:rsid w:val="003216A0"/>
    <w:rsid w:val="00321964"/>
    <w:rsid w:val="00321A7F"/>
    <w:rsid w:val="0032205C"/>
    <w:rsid w:val="00322D3E"/>
    <w:rsid w:val="00322E97"/>
    <w:rsid w:val="003231F6"/>
    <w:rsid w:val="00323282"/>
    <w:rsid w:val="00323553"/>
    <w:rsid w:val="003235B9"/>
    <w:rsid w:val="00324213"/>
    <w:rsid w:val="003242C1"/>
    <w:rsid w:val="00324514"/>
    <w:rsid w:val="00324992"/>
    <w:rsid w:val="00325982"/>
    <w:rsid w:val="00325AF2"/>
    <w:rsid w:val="00325B98"/>
    <w:rsid w:val="0032606F"/>
    <w:rsid w:val="00326366"/>
    <w:rsid w:val="003267F0"/>
    <w:rsid w:val="003301F2"/>
    <w:rsid w:val="003302B4"/>
    <w:rsid w:val="00330455"/>
    <w:rsid w:val="00330638"/>
    <w:rsid w:val="00331250"/>
    <w:rsid w:val="0033156E"/>
    <w:rsid w:val="003328B7"/>
    <w:rsid w:val="00332F3A"/>
    <w:rsid w:val="003332C1"/>
    <w:rsid w:val="00333741"/>
    <w:rsid w:val="00333DD6"/>
    <w:rsid w:val="00333E2E"/>
    <w:rsid w:val="0033440A"/>
    <w:rsid w:val="0033533B"/>
    <w:rsid w:val="003353A6"/>
    <w:rsid w:val="003354B1"/>
    <w:rsid w:val="003358FA"/>
    <w:rsid w:val="00336703"/>
    <w:rsid w:val="00336C09"/>
    <w:rsid w:val="00337070"/>
    <w:rsid w:val="003375A7"/>
    <w:rsid w:val="003378C6"/>
    <w:rsid w:val="00337D36"/>
    <w:rsid w:val="00337DFE"/>
    <w:rsid w:val="003406F6"/>
    <w:rsid w:val="003407D8"/>
    <w:rsid w:val="003418C9"/>
    <w:rsid w:val="003420CE"/>
    <w:rsid w:val="003421CD"/>
    <w:rsid w:val="0034274F"/>
    <w:rsid w:val="00342853"/>
    <w:rsid w:val="00342C32"/>
    <w:rsid w:val="00342F4F"/>
    <w:rsid w:val="00343A7F"/>
    <w:rsid w:val="003443EF"/>
    <w:rsid w:val="0034474F"/>
    <w:rsid w:val="00344B0C"/>
    <w:rsid w:val="00344C7C"/>
    <w:rsid w:val="00344DC9"/>
    <w:rsid w:val="00345964"/>
    <w:rsid w:val="00347FAA"/>
    <w:rsid w:val="00350D9E"/>
    <w:rsid w:val="003514C9"/>
    <w:rsid w:val="003514E5"/>
    <w:rsid w:val="00351A19"/>
    <w:rsid w:val="00352045"/>
    <w:rsid w:val="00352243"/>
    <w:rsid w:val="003525B8"/>
    <w:rsid w:val="003526F8"/>
    <w:rsid w:val="00352B1C"/>
    <w:rsid w:val="003531A1"/>
    <w:rsid w:val="0035389E"/>
    <w:rsid w:val="003549B7"/>
    <w:rsid w:val="00354D58"/>
    <w:rsid w:val="0035556F"/>
    <w:rsid w:val="00355C5E"/>
    <w:rsid w:val="00355FA3"/>
    <w:rsid w:val="00356265"/>
    <w:rsid w:val="00357248"/>
    <w:rsid w:val="00357308"/>
    <w:rsid w:val="00357557"/>
    <w:rsid w:val="00357AD2"/>
    <w:rsid w:val="00357DE4"/>
    <w:rsid w:val="00357EC8"/>
    <w:rsid w:val="00360074"/>
    <w:rsid w:val="00360494"/>
    <w:rsid w:val="00360C8E"/>
    <w:rsid w:val="00361080"/>
    <w:rsid w:val="00361200"/>
    <w:rsid w:val="00361A09"/>
    <w:rsid w:val="00361CD4"/>
    <w:rsid w:val="00361DCD"/>
    <w:rsid w:val="00362238"/>
    <w:rsid w:val="003629D8"/>
    <w:rsid w:val="003630DB"/>
    <w:rsid w:val="003631D1"/>
    <w:rsid w:val="003635F9"/>
    <w:rsid w:val="00363639"/>
    <w:rsid w:val="00364BBC"/>
    <w:rsid w:val="00364C82"/>
    <w:rsid w:val="0036542E"/>
    <w:rsid w:val="00365746"/>
    <w:rsid w:val="0036682D"/>
    <w:rsid w:val="00366A44"/>
    <w:rsid w:val="00366D83"/>
    <w:rsid w:val="00366E47"/>
    <w:rsid w:val="00367514"/>
    <w:rsid w:val="00367781"/>
    <w:rsid w:val="00367F42"/>
    <w:rsid w:val="00370796"/>
    <w:rsid w:val="00370E0B"/>
    <w:rsid w:val="003713FA"/>
    <w:rsid w:val="0037169D"/>
    <w:rsid w:val="00371AB0"/>
    <w:rsid w:val="00371C09"/>
    <w:rsid w:val="00371E08"/>
    <w:rsid w:val="00371E7E"/>
    <w:rsid w:val="003722A8"/>
    <w:rsid w:val="003725E4"/>
    <w:rsid w:val="003727AB"/>
    <w:rsid w:val="00372F0E"/>
    <w:rsid w:val="003731FD"/>
    <w:rsid w:val="00373706"/>
    <w:rsid w:val="00373DA2"/>
    <w:rsid w:val="0037406F"/>
    <w:rsid w:val="003740C2"/>
    <w:rsid w:val="0037573F"/>
    <w:rsid w:val="00375DAE"/>
    <w:rsid w:val="00375FC3"/>
    <w:rsid w:val="003766D3"/>
    <w:rsid w:val="00377219"/>
    <w:rsid w:val="00377599"/>
    <w:rsid w:val="0037781F"/>
    <w:rsid w:val="003778A5"/>
    <w:rsid w:val="0037797F"/>
    <w:rsid w:val="00377E3B"/>
    <w:rsid w:val="00380DDB"/>
    <w:rsid w:val="00380FCA"/>
    <w:rsid w:val="00381089"/>
    <w:rsid w:val="00381349"/>
    <w:rsid w:val="0038177F"/>
    <w:rsid w:val="0038279C"/>
    <w:rsid w:val="003827B3"/>
    <w:rsid w:val="00382A4D"/>
    <w:rsid w:val="00382D7A"/>
    <w:rsid w:val="00382F56"/>
    <w:rsid w:val="0038303F"/>
    <w:rsid w:val="00383289"/>
    <w:rsid w:val="00383853"/>
    <w:rsid w:val="0038405E"/>
    <w:rsid w:val="00384660"/>
    <w:rsid w:val="00384716"/>
    <w:rsid w:val="00384802"/>
    <w:rsid w:val="00384F22"/>
    <w:rsid w:val="00385138"/>
    <w:rsid w:val="00385401"/>
    <w:rsid w:val="00385C4A"/>
    <w:rsid w:val="00386EFE"/>
    <w:rsid w:val="00387144"/>
    <w:rsid w:val="00387497"/>
    <w:rsid w:val="0039062A"/>
    <w:rsid w:val="003908C0"/>
    <w:rsid w:val="00390CEE"/>
    <w:rsid w:val="00391091"/>
    <w:rsid w:val="003913FC"/>
    <w:rsid w:val="00391C46"/>
    <w:rsid w:val="00392C50"/>
    <w:rsid w:val="00392DA0"/>
    <w:rsid w:val="00393321"/>
    <w:rsid w:val="003937D2"/>
    <w:rsid w:val="00393C00"/>
    <w:rsid w:val="00393F8B"/>
    <w:rsid w:val="00394517"/>
    <w:rsid w:val="003947A5"/>
    <w:rsid w:val="003948AA"/>
    <w:rsid w:val="0039496E"/>
    <w:rsid w:val="00394C14"/>
    <w:rsid w:val="00394E91"/>
    <w:rsid w:val="003953AF"/>
    <w:rsid w:val="0039573B"/>
    <w:rsid w:val="00395A54"/>
    <w:rsid w:val="003969AE"/>
    <w:rsid w:val="00396A08"/>
    <w:rsid w:val="00396BCA"/>
    <w:rsid w:val="003974BF"/>
    <w:rsid w:val="00397A36"/>
    <w:rsid w:val="00397C20"/>
    <w:rsid w:val="00397E79"/>
    <w:rsid w:val="00397F65"/>
    <w:rsid w:val="003A09B3"/>
    <w:rsid w:val="003A13EA"/>
    <w:rsid w:val="003A155D"/>
    <w:rsid w:val="003A1D0E"/>
    <w:rsid w:val="003A3518"/>
    <w:rsid w:val="003A42F1"/>
    <w:rsid w:val="003A47D0"/>
    <w:rsid w:val="003A4BFB"/>
    <w:rsid w:val="003A502D"/>
    <w:rsid w:val="003A52A3"/>
    <w:rsid w:val="003A627C"/>
    <w:rsid w:val="003A7D47"/>
    <w:rsid w:val="003B0936"/>
    <w:rsid w:val="003B1065"/>
    <w:rsid w:val="003B1497"/>
    <w:rsid w:val="003B1626"/>
    <w:rsid w:val="003B18A9"/>
    <w:rsid w:val="003B1B96"/>
    <w:rsid w:val="003B1E6A"/>
    <w:rsid w:val="003B20E1"/>
    <w:rsid w:val="003B29E3"/>
    <w:rsid w:val="003B34BF"/>
    <w:rsid w:val="003B363E"/>
    <w:rsid w:val="003B3C42"/>
    <w:rsid w:val="003B3E72"/>
    <w:rsid w:val="003B3EC2"/>
    <w:rsid w:val="003B3F73"/>
    <w:rsid w:val="003B5551"/>
    <w:rsid w:val="003B5581"/>
    <w:rsid w:val="003B59DC"/>
    <w:rsid w:val="003B5C19"/>
    <w:rsid w:val="003B6587"/>
    <w:rsid w:val="003B693F"/>
    <w:rsid w:val="003B7ABD"/>
    <w:rsid w:val="003B7DA6"/>
    <w:rsid w:val="003C022B"/>
    <w:rsid w:val="003C0291"/>
    <w:rsid w:val="003C0D3C"/>
    <w:rsid w:val="003C1636"/>
    <w:rsid w:val="003C17E2"/>
    <w:rsid w:val="003C1A03"/>
    <w:rsid w:val="003C1AE5"/>
    <w:rsid w:val="003C2324"/>
    <w:rsid w:val="003C257B"/>
    <w:rsid w:val="003C2D6D"/>
    <w:rsid w:val="003C2E51"/>
    <w:rsid w:val="003C38CC"/>
    <w:rsid w:val="003C3BFA"/>
    <w:rsid w:val="003C4466"/>
    <w:rsid w:val="003C48BF"/>
    <w:rsid w:val="003C4DCC"/>
    <w:rsid w:val="003C4F24"/>
    <w:rsid w:val="003C4F59"/>
    <w:rsid w:val="003C5034"/>
    <w:rsid w:val="003C50B3"/>
    <w:rsid w:val="003C5423"/>
    <w:rsid w:val="003C54B1"/>
    <w:rsid w:val="003C5508"/>
    <w:rsid w:val="003C5631"/>
    <w:rsid w:val="003C69F0"/>
    <w:rsid w:val="003C7DEC"/>
    <w:rsid w:val="003C7E8D"/>
    <w:rsid w:val="003D06BD"/>
    <w:rsid w:val="003D09F3"/>
    <w:rsid w:val="003D114F"/>
    <w:rsid w:val="003D138B"/>
    <w:rsid w:val="003D1A9A"/>
    <w:rsid w:val="003D20CA"/>
    <w:rsid w:val="003D25BA"/>
    <w:rsid w:val="003D25CA"/>
    <w:rsid w:val="003D2D0E"/>
    <w:rsid w:val="003D31CC"/>
    <w:rsid w:val="003D361B"/>
    <w:rsid w:val="003D3800"/>
    <w:rsid w:val="003D3ABA"/>
    <w:rsid w:val="003D3AD0"/>
    <w:rsid w:val="003D3CD3"/>
    <w:rsid w:val="003D4639"/>
    <w:rsid w:val="003D466B"/>
    <w:rsid w:val="003D47D4"/>
    <w:rsid w:val="003D4999"/>
    <w:rsid w:val="003D5594"/>
    <w:rsid w:val="003D5C36"/>
    <w:rsid w:val="003D6524"/>
    <w:rsid w:val="003D6A0E"/>
    <w:rsid w:val="003D742A"/>
    <w:rsid w:val="003D785A"/>
    <w:rsid w:val="003E007E"/>
    <w:rsid w:val="003E0497"/>
    <w:rsid w:val="003E04B4"/>
    <w:rsid w:val="003E1015"/>
    <w:rsid w:val="003E131C"/>
    <w:rsid w:val="003E198E"/>
    <w:rsid w:val="003E20EB"/>
    <w:rsid w:val="003E2200"/>
    <w:rsid w:val="003E257A"/>
    <w:rsid w:val="003E2BAB"/>
    <w:rsid w:val="003E30DA"/>
    <w:rsid w:val="003E3252"/>
    <w:rsid w:val="003E3C55"/>
    <w:rsid w:val="003E4706"/>
    <w:rsid w:val="003E5784"/>
    <w:rsid w:val="003E5CFA"/>
    <w:rsid w:val="003E62C8"/>
    <w:rsid w:val="003E6A1A"/>
    <w:rsid w:val="003E6A69"/>
    <w:rsid w:val="003E740B"/>
    <w:rsid w:val="003E7B52"/>
    <w:rsid w:val="003F0835"/>
    <w:rsid w:val="003F0927"/>
    <w:rsid w:val="003F0980"/>
    <w:rsid w:val="003F0987"/>
    <w:rsid w:val="003F0A9F"/>
    <w:rsid w:val="003F0C77"/>
    <w:rsid w:val="003F0CFE"/>
    <w:rsid w:val="003F0F8E"/>
    <w:rsid w:val="003F1224"/>
    <w:rsid w:val="003F14AD"/>
    <w:rsid w:val="003F15B3"/>
    <w:rsid w:val="003F16A2"/>
    <w:rsid w:val="003F20FB"/>
    <w:rsid w:val="003F2F23"/>
    <w:rsid w:val="003F3073"/>
    <w:rsid w:val="003F3748"/>
    <w:rsid w:val="003F3A59"/>
    <w:rsid w:val="003F3AA9"/>
    <w:rsid w:val="003F4332"/>
    <w:rsid w:val="003F4394"/>
    <w:rsid w:val="003F4CDA"/>
    <w:rsid w:val="003F50E2"/>
    <w:rsid w:val="003F5352"/>
    <w:rsid w:val="003F5519"/>
    <w:rsid w:val="003F6331"/>
    <w:rsid w:val="003F636B"/>
    <w:rsid w:val="003F65A0"/>
    <w:rsid w:val="003F680D"/>
    <w:rsid w:val="003F6A0E"/>
    <w:rsid w:val="003F720B"/>
    <w:rsid w:val="003F78A0"/>
    <w:rsid w:val="003F78A1"/>
    <w:rsid w:val="00400621"/>
    <w:rsid w:val="00400AE6"/>
    <w:rsid w:val="00401076"/>
    <w:rsid w:val="0040128E"/>
    <w:rsid w:val="00401CB2"/>
    <w:rsid w:val="00402319"/>
    <w:rsid w:val="004028EA"/>
    <w:rsid w:val="00402A3B"/>
    <w:rsid w:val="00402A5D"/>
    <w:rsid w:val="00402AB2"/>
    <w:rsid w:val="00402EA8"/>
    <w:rsid w:val="00403053"/>
    <w:rsid w:val="00403499"/>
    <w:rsid w:val="00403799"/>
    <w:rsid w:val="004037E5"/>
    <w:rsid w:val="00406621"/>
    <w:rsid w:val="0040713D"/>
    <w:rsid w:val="004100DF"/>
    <w:rsid w:val="0041014E"/>
    <w:rsid w:val="0041036F"/>
    <w:rsid w:val="0041054C"/>
    <w:rsid w:val="00410599"/>
    <w:rsid w:val="00410D14"/>
    <w:rsid w:val="00411023"/>
    <w:rsid w:val="004114B9"/>
    <w:rsid w:val="00412564"/>
    <w:rsid w:val="0041268C"/>
    <w:rsid w:val="00412D63"/>
    <w:rsid w:val="00413041"/>
    <w:rsid w:val="0041329F"/>
    <w:rsid w:val="004134A0"/>
    <w:rsid w:val="004140D4"/>
    <w:rsid w:val="0041442D"/>
    <w:rsid w:val="00415047"/>
    <w:rsid w:val="0041563B"/>
    <w:rsid w:val="004156C2"/>
    <w:rsid w:val="00416053"/>
    <w:rsid w:val="004166BA"/>
    <w:rsid w:val="004171EC"/>
    <w:rsid w:val="004176A0"/>
    <w:rsid w:val="00420C87"/>
    <w:rsid w:val="0042331B"/>
    <w:rsid w:val="00423528"/>
    <w:rsid w:val="00423841"/>
    <w:rsid w:val="0042445C"/>
    <w:rsid w:val="0042503A"/>
    <w:rsid w:val="004255A9"/>
    <w:rsid w:val="00425AD2"/>
    <w:rsid w:val="00425F48"/>
    <w:rsid w:val="00426830"/>
    <w:rsid w:val="00426BCE"/>
    <w:rsid w:val="00426C0A"/>
    <w:rsid w:val="004271EB"/>
    <w:rsid w:val="0043063F"/>
    <w:rsid w:val="0043091D"/>
    <w:rsid w:val="004309E7"/>
    <w:rsid w:val="00430D31"/>
    <w:rsid w:val="0043134E"/>
    <w:rsid w:val="00431BFE"/>
    <w:rsid w:val="00431DC2"/>
    <w:rsid w:val="004323EF"/>
    <w:rsid w:val="00433660"/>
    <w:rsid w:val="00433CF1"/>
    <w:rsid w:val="00434B0C"/>
    <w:rsid w:val="00434B53"/>
    <w:rsid w:val="00434F0A"/>
    <w:rsid w:val="004355EB"/>
    <w:rsid w:val="00435832"/>
    <w:rsid w:val="00435A15"/>
    <w:rsid w:val="00435E7A"/>
    <w:rsid w:val="004366DB"/>
    <w:rsid w:val="004368E7"/>
    <w:rsid w:val="0043694D"/>
    <w:rsid w:val="00436A78"/>
    <w:rsid w:val="00437292"/>
    <w:rsid w:val="00437C99"/>
    <w:rsid w:val="00440ABA"/>
    <w:rsid w:val="00440B50"/>
    <w:rsid w:val="00441A31"/>
    <w:rsid w:val="00442E79"/>
    <w:rsid w:val="0044390E"/>
    <w:rsid w:val="00443B71"/>
    <w:rsid w:val="00443E83"/>
    <w:rsid w:val="00443EA0"/>
    <w:rsid w:val="00444036"/>
    <w:rsid w:val="004441B6"/>
    <w:rsid w:val="00444B1F"/>
    <w:rsid w:val="00445692"/>
    <w:rsid w:val="0044585A"/>
    <w:rsid w:val="00446967"/>
    <w:rsid w:val="00447FDE"/>
    <w:rsid w:val="004505AC"/>
    <w:rsid w:val="0045068E"/>
    <w:rsid w:val="00450D9F"/>
    <w:rsid w:val="0045124A"/>
    <w:rsid w:val="00451610"/>
    <w:rsid w:val="00451DF9"/>
    <w:rsid w:val="004526DE"/>
    <w:rsid w:val="00453204"/>
    <w:rsid w:val="00453C3F"/>
    <w:rsid w:val="00454061"/>
    <w:rsid w:val="00454427"/>
    <w:rsid w:val="004550C2"/>
    <w:rsid w:val="00455DD8"/>
    <w:rsid w:val="00456615"/>
    <w:rsid w:val="0045794A"/>
    <w:rsid w:val="00457DA6"/>
    <w:rsid w:val="00460552"/>
    <w:rsid w:val="00461201"/>
    <w:rsid w:val="004613AD"/>
    <w:rsid w:val="00462278"/>
    <w:rsid w:val="00462299"/>
    <w:rsid w:val="00462712"/>
    <w:rsid w:val="004639F8"/>
    <w:rsid w:val="00463EE4"/>
    <w:rsid w:val="004649FF"/>
    <w:rsid w:val="00464CF4"/>
    <w:rsid w:val="0046525B"/>
    <w:rsid w:val="0046529E"/>
    <w:rsid w:val="004654BD"/>
    <w:rsid w:val="004654FC"/>
    <w:rsid w:val="00466107"/>
    <w:rsid w:val="0046700E"/>
    <w:rsid w:val="0046704A"/>
    <w:rsid w:val="00467232"/>
    <w:rsid w:val="00467B83"/>
    <w:rsid w:val="00470041"/>
    <w:rsid w:val="00470044"/>
    <w:rsid w:val="00470CBF"/>
    <w:rsid w:val="00470D51"/>
    <w:rsid w:val="0047102C"/>
    <w:rsid w:val="004714DB"/>
    <w:rsid w:val="0047207B"/>
    <w:rsid w:val="004724DF"/>
    <w:rsid w:val="00472DCC"/>
    <w:rsid w:val="00472E30"/>
    <w:rsid w:val="00472F01"/>
    <w:rsid w:val="00473367"/>
    <w:rsid w:val="00473392"/>
    <w:rsid w:val="00473549"/>
    <w:rsid w:val="004737F3"/>
    <w:rsid w:val="0047383C"/>
    <w:rsid w:val="0047426E"/>
    <w:rsid w:val="00475596"/>
    <w:rsid w:val="004755A8"/>
    <w:rsid w:val="00475631"/>
    <w:rsid w:val="00475A51"/>
    <w:rsid w:val="00475D42"/>
    <w:rsid w:val="0047601D"/>
    <w:rsid w:val="00477037"/>
    <w:rsid w:val="004773D1"/>
    <w:rsid w:val="004779D5"/>
    <w:rsid w:val="00477FB9"/>
    <w:rsid w:val="00480241"/>
    <w:rsid w:val="00480425"/>
    <w:rsid w:val="00480839"/>
    <w:rsid w:val="00480E18"/>
    <w:rsid w:val="004810A5"/>
    <w:rsid w:val="0048249A"/>
    <w:rsid w:val="00482937"/>
    <w:rsid w:val="004838D7"/>
    <w:rsid w:val="00483F21"/>
    <w:rsid w:val="00484411"/>
    <w:rsid w:val="00484623"/>
    <w:rsid w:val="00484676"/>
    <w:rsid w:val="00484AD1"/>
    <w:rsid w:val="00485378"/>
    <w:rsid w:val="00485DE5"/>
    <w:rsid w:val="00485F9E"/>
    <w:rsid w:val="004864F2"/>
    <w:rsid w:val="00486B11"/>
    <w:rsid w:val="00486DD9"/>
    <w:rsid w:val="004871E5"/>
    <w:rsid w:val="00487235"/>
    <w:rsid w:val="004876F9"/>
    <w:rsid w:val="00490603"/>
    <w:rsid w:val="004908B7"/>
    <w:rsid w:val="0049090D"/>
    <w:rsid w:val="004909E1"/>
    <w:rsid w:val="0049132B"/>
    <w:rsid w:val="0049151E"/>
    <w:rsid w:val="00491F26"/>
    <w:rsid w:val="00492613"/>
    <w:rsid w:val="00492A20"/>
    <w:rsid w:val="00492CFD"/>
    <w:rsid w:val="00492F17"/>
    <w:rsid w:val="00493B11"/>
    <w:rsid w:val="00494354"/>
    <w:rsid w:val="004944C2"/>
    <w:rsid w:val="00494D76"/>
    <w:rsid w:val="00495F01"/>
    <w:rsid w:val="0049609F"/>
    <w:rsid w:val="004962E5"/>
    <w:rsid w:val="00496984"/>
    <w:rsid w:val="00496C21"/>
    <w:rsid w:val="00497158"/>
    <w:rsid w:val="0049730C"/>
    <w:rsid w:val="004973F6"/>
    <w:rsid w:val="00497A6F"/>
    <w:rsid w:val="00497B21"/>
    <w:rsid w:val="00497C9C"/>
    <w:rsid w:val="00497E63"/>
    <w:rsid w:val="004A0677"/>
    <w:rsid w:val="004A0903"/>
    <w:rsid w:val="004A1D8D"/>
    <w:rsid w:val="004A262F"/>
    <w:rsid w:val="004A29F0"/>
    <w:rsid w:val="004A337C"/>
    <w:rsid w:val="004A371E"/>
    <w:rsid w:val="004A46C9"/>
    <w:rsid w:val="004A5C6B"/>
    <w:rsid w:val="004A613C"/>
    <w:rsid w:val="004A682F"/>
    <w:rsid w:val="004A71F4"/>
    <w:rsid w:val="004A7BA4"/>
    <w:rsid w:val="004B02BA"/>
    <w:rsid w:val="004B08E8"/>
    <w:rsid w:val="004B0997"/>
    <w:rsid w:val="004B10D1"/>
    <w:rsid w:val="004B13BE"/>
    <w:rsid w:val="004B17CE"/>
    <w:rsid w:val="004B18C5"/>
    <w:rsid w:val="004B1C3B"/>
    <w:rsid w:val="004B1EC9"/>
    <w:rsid w:val="004B2323"/>
    <w:rsid w:val="004B2774"/>
    <w:rsid w:val="004B2DB9"/>
    <w:rsid w:val="004B3362"/>
    <w:rsid w:val="004B34EC"/>
    <w:rsid w:val="004B3992"/>
    <w:rsid w:val="004B3D85"/>
    <w:rsid w:val="004B41FF"/>
    <w:rsid w:val="004B4B62"/>
    <w:rsid w:val="004B5153"/>
    <w:rsid w:val="004B52D7"/>
    <w:rsid w:val="004B5454"/>
    <w:rsid w:val="004B5E8B"/>
    <w:rsid w:val="004B641D"/>
    <w:rsid w:val="004B6768"/>
    <w:rsid w:val="004B6BC5"/>
    <w:rsid w:val="004B726F"/>
    <w:rsid w:val="004B74B7"/>
    <w:rsid w:val="004C0B0C"/>
    <w:rsid w:val="004C0F54"/>
    <w:rsid w:val="004C1203"/>
    <w:rsid w:val="004C1644"/>
    <w:rsid w:val="004C1722"/>
    <w:rsid w:val="004C197D"/>
    <w:rsid w:val="004C1AF0"/>
    <w:rsid w:val="004C1D49"/>
    <w:rsid w:val="004C201A"/>
    <w:rsid w:val="004C2687"/>
    <w:rsid w:val="004C2696"/>
    <w:rsid w:val="004C2CC9"/>
    <w:rsid w:val="004C2DEC"/>
    <w:rsid w:val="004C4386"/>
    <w:rsid w:val="004C466E"/>
    <w:rsid w:val="004C4733"/>
    <w:rsid w:val="004C4779"/>
    <w:rsid w:val="004C535D"/>
    <w:rsid w:val="004C613D"/>
    <w:rsid w:val="004C6C21"/>
    <w:rsid w:val="004C6D37"/>
    <w:rsid w:val="004C6FE7"/>
    <w:rsid w:val="004C78EB"/>
    <w:rsid w:val="004C7C15"/>
    <w:rsid w:val="004C7C53"/>
    <w:rsid w:val="004D016E"/>
    <w:rsid w:val="004D078B"/>
    <w:rsid w:val="004D0867"/>
    <w:rsid w:val="004D0A0A"/>
    <w:rsid w:val="004D0A8D"/>
    <w:rsid w:val="004D1611"/>
    <w:rsid w:val="004D1703"/>
    <w:rsid w:val="004D1F89"/>
    <w:rsid w:val="004D34FB"/>
    <w:rsid w:val="004D3B11"/>
    <w:rsid w:val="004D3F92"/>
    <w:rsid w:val="004D46AB"/>
    <w:rsid w:val="004D48CC"/>
    <w:rsid w:val="004D5632"/>
    <w:rsid w:val="004D5FCD"/>
    <w:rsid w:val="004D6B49"/>
    <w:rsid w:val="004D73D0"/>
    <w:rsid w:val="004D77C3"/>
    <w:rsid w:val="004E0C79"/>
    <w:rsid w:val="004E0FCC"/>
    <w:rsid w:val="004E1006"/>
    <w:rsid w:val="004E1AA5"/>
    <w:rsid w:val="004E2972"/>
    <w:rsid w:val="004E2FC5"/>
    <w:rsid w:val="004E2FE8"/>
    <w:rsid w:val="004E3E04"/>
    <w:rsid w:val="004E3FE9"/>
    <w:rsid w:val="004E4120"/>
    <w:rsid w:val="004E4241"/>
    <w:rsid w:val="004E42DA"/>
    <w:rsid w:val="004E4442"/>
    <w:rsid w:val="004E48ED"/>
    <w:rsid w:val="004E4D7F"/>
    <w:rsid w:val="004E4FCC"/>
    <w:rsid w:val="004E509C"/>
    <w:rsid w:val="004E509F"/>
    <w:rsid w:val="004E5E27"/>
    <w:rsid w:val="004E6131"/>
    <w:rsid w:val="004E6957"/>
    <w:rsid w:val="004E6A0F"/>
    <w:rsid w:val="004E7216"/>
    <w:rsid w:val="004E745A"/>
    <w:rsid w:val="004E765C"/>
    <w:rsid w:val="004E7BA6"/>
    <w:rsid w:val="004F0081"/>
    <w:rsid w:val="004F0118"/>
    <w:rsid w:val="004F0993"/>
    <w:rsid w:val="004F09D1"/>
    <w:rsid w:val="004F0D1E"/>
    <w:rsid w:val="004F0D4B"/>
    <w:rsid w:val="004F1723"/>
    <w:rsid w:val="004F1893"/>
    <w:rsid w:val="004F1EE4"/>
    <w:rsid w:val="004F20A9"/>
    <w:rsid w:val="004F2649"/>
    <w:rsid w:val="004F27E9"/>
    <w:rsid w:val="004F2FD0"/>
    <w:rsid w:val="004F30DF"/>
    <w:rsid w:val="004F33E3"/>
    <w:rsid w:val="004F349E"/>
    <w:rsid w:val="004F35A3"/>
    <w:rsid w:val="004F3B50"/>
    <w:rsid w:val="004F3BB8"/>
    <w:rsid w:val="004F3D7B"/>
    <w:rsid w:val="004F45F7"/>
    <w:rsid w:val="004F499B"/>
    <w:rsid w:val="004F4D5E"/>
    <w:rsid w:val="004F5405"/>
    <w:rsid w:val="004F5572"/>
    <w:rsid w:val="004F55D9"/>
    <w:rsid w:val="004F5AF2"/>
    <w:rsid w:val="004F60B4"/>
    <w:rsid w:val="004F6F82"/>
    <w:rsid w:val="004F7002"/>
    <w:rsid w:val="004F704A"/>
    <w:rsid w:val="004F769F"/>
    <w:rsid w:val="004F7E18"/>
    <w:rsid w:val="0050004F"/>
    <w:rsid w:val="00500CF3"/>
    <w:rsid w:val="00501121"/>
    <w:rsid w:val="00501595"/>
    <w:rsid w:val="005017EF"/>
    <w:rsid w:val="0050230A"/>
    <w:rsid w:val="0050238C"/>
    <w:rsid w:val="00502663"/>
    <w:rsid w:val="00502BBA"/>
    <w:rsid w:val="00502D18"/>
    <w:rsid w:val="00503C4B"/>
    <w:rsid w:val="00504D39"/>
    <w:rsid w:val="00504D96"/>
    <w:rsid w:val="005054B4"/>
    <w:rsid w:val="00505AD0"/>
    <w:rsid w:val="00506C9C"/>
    <w:rsid w:val="00506CE8"/>
    <w:rsid w:val="005071F8"/>
    <w:rsid w:val="005076F8"/>
    <w:rsid w:val="005079D9"/>
    <w:rsid w:val="00510725"/>
    <w:rsid w:val="00510919"/>
    <w:rsid w:val="00510CF7"/>
    <w:rsid w:val="00510E12"/>
    <w:rsid w:val="005113E6"/>
    <w:rsid w:val="0051175F"/>
    <w:rsid w:val="0051182E"/>
    <w:rsid w:val="00511C15"/>
    <w:rsid w:val="00512778"/>
    <w:rsid w:val="005133DE"/>
    <w:rsid w:val="005133E3"/>
    <w:rsid w:val="005133F2"/>
    <w:rsid w:val="00513A8C"/>
    <w:rsid w:val="00513EBB"/>
    <w:rsid w:val="0051450D"/>
    <w:rsid w:val="00514B7A"/>
    <w:rsid w:val="00514BC5"/>
    <w:rsid w:val="00515553"/>
    <w:rsid w:val="0051599F"/>
    <w:rsid w:val="005167FB"/>
    <w:rsid w:val="00516A20"/>
    <w:rsid w:val="00516B2E"/>
    <w:rsid w:val="00516B30"/>
    <w:rsid w:val="005171EC"/>
    <w:rsid w:val="00517944"/>
    <w:rsid w:val="00517D80"/>
    <w:rsid w:val="0052010A"/>
    <w:rsid w:val="005210FA"/>
    <w:rsid w:val="00522007"/>
    <w:rsid w:val="005220F2"/>
    <w:rsid w:val="00522286"/>
    <w:rsid w:val="00523436"/>
    <w:rsid w:val="00523532"/>
    <w:rsid w:val="005236B8"/>
    <w:rsid w:val="00523C2F"/>
    <w:rsid w:val="00523F47"/>
    <w:rsid w:val="00524126"/>
    <w:rsid w:val="0052434F"/>
    <w:rsid w:val="00524474"/>
    <w:rsid w:val="005244C7"/>
    <w:rsid w:val="0052493B"/>
    <w:rsid w:val="00525166"/>
    <w:rsid w:val="005253B6"/>
    <w:rsid w:val="0052587B"/>
    <w:rsid w:val="00525A2B"/>
    <w:rsid w:val="00525E14"/>
    <w:rsid w:val="00525E8E"/>
    <w:rsid w:val="00526660"/>
    <w:rsid w:val="00526C65"/>
    <w:rsid w:val="00527162"/>
    <w:rsid w:val="0052761A"/>
    <w:rsid w:val="005278B1"/>
    <w:rsid w:val="0053025B"/>
    <w:rsid w:val="00530B50"/>
    <w:rsid w:val="00530F1F"/>
    <w:rsid w:val="00531338"/>
    <w:rsid w:val="005313B8"/>
    <w:rsid w:val="00531851"/>
    <w:rsid w:val="005321A0"/>
    <w:rsid w:val="005322F2"/>
    <w:rsid w:val="00532620"/>
    <w:rsid w:val="00532658"/>
    <w:rsid w:val="0053321A"/>
    <w:rsid w:val="00533251"/>
    <w:rsid w:val="00533BDE"/>
    <w:rsid w:val="00534453"/>
    <w:rsid w:val="005346E4"/>
    <w:rsid w:val="0053498A"/>
    <w:rsid w:val="00534CD2"/>
    <w:rsid w:val="00535065"/>
    <w:rsid w:val="00535B2D"/>
    <w:rsid w:val="00535D8A"/>
    <w:rsid w:val="00536F2D"/>
    <w:rsid w:val="00537103"/>
    <w:rsid w:val="00540289"/>
    <w:rsid w:val="005409A7"/>
    <w:rsid w:val="005426A3"/>
    <w:rsid w:val="00542A79"/>
    <w:rsid w:val="00542B06"/>
    <w:rsid w:val="00542D6F"/>
    <w:rsid w:val="005431B3"/>
    <w:rsid w:val="005439F6"/>
    <w:rsid w:val="00543C97"/>
    <w:rsid w:val="00544123"/>
    <w:rsid w:val="0054414D"/>
    <w:rsid w:val="005446EE"/>
    <w:rsid w:val="00544C33"/>
    <w:rsid w:val="0054514C"/>
    <w:rsid w:val="005453E7"/>
    <w:rsid w:val="005459D0"/>
    <w:rsid w:val="00545A79"/>
    <w:rsid w:val="00545BC2"/>
    <w:rsid w:val="005463BE"/>
    <w:rsid w:val="00546511"/>
    <w:rsid w:val="00546642"/>
    <w:rsid w:val="00546D4D"/>
    <w:rsid w:val="005475B1"/>
    <w:rsid w:val="0055120B"/>
    <w:rsid w:val="00551427"/>
    <w:rsid w:val="00551964"/>
    <w:rsid w:val="005520FD"/>
    <w:rsid w:val="0055318B"/>
    <w:rsid w:val="00553DD4"/>
    <w:rsid w:val="00553F87"/>
    <w:rsid w:val="005540AA"/>
    <w:rsid w:val="005543CC"/>
    <w:rsid w:val="00554D39"/>
    <w:rsid w:val="00554F9C"/>
    <w:rsid w:val="005551AF"/>
    <w:rsid w:val="005551B8"/>
    <w:rsid w:val="00555487"/>
    <w:rsid w:val="005557C6"/>
    <w:rsid w:val="00555D61"/>
    <w:rsid w:val="00556170"/>
    <w:rsid w:val="00556B6E"/>
    <w:rsid w:val="0055762A"/>
    <w:rsid w:val="00557BBA"/>
    <w:rsid w:val="0056064C"/>
    <w:rsid w:val="005615E5"/>
    <w:rsid w:val="00561861"/>
    <w:rsid w:val="0056201B"/>
    <w:rsid w:val="0056206E"/>
    <w:rsid w:val="0056208C"/>
    <w:rsid w:val="00562460"/>
    <w:rsid w:val="005628A8"/>
    <w:rsid w:val="00562A9F"/>
    <w:rsid w:val="00562C85"/>
    <w:rsid w:val="00563BBA"/>
    <w:rsid w:val="0056467A"/>
    <w:rsid w:val="005652C0"/>
    <w:rsid w:val="00565517"/>
    <w:rsid w:val="00565528"/>
    <w:rsid w:val="0056553B"/>
    <w:rsid w:val="0056586B"/>
    <w:rsid w:val="00565B6C"/>
    <w:rsid w:val="005661D4"/>
    <w:rsid w:val="005665B1"/>
    <w:rsid w:val="00566637"/>
    <w:rsid w:val="00566A68"/>
    <w:rsid w:val="00567E10"/>
    <w:rsid w:val="00567FE9"/>
    <w:rsid w:val="0057027F"/>
    <w:rsid w:val="005710FE"/>
    <w:rsid w:val="00571852"/>
    <w:rsid w:val="00571896"/>
    <w:rsid w:val="005735BA"/>
    <w:rsid w:val="0057382B"/>
    <w:rsid w:val="00573A0E"/>
    <w:rsid w:val="00573AF7"/>
    <w:rsid w:val="00574076"/>
    <w:rsid w:val="005742F7"/>
    <w:rsid w:val="0057479C"/>
    <w:rsid w:val="00574A7A"/>
    <w:rsid w:val="00574CEE"/>
    <w:rsid w:val="0057519B"/>
    <w:rsid w:val="00575333"/>
    <w:rsid w:val="005754BA"/>
    <w:rsid w:val="00575621"/>
    <w:rsid w:val="00575B78"/>
    <w:rsid w:val="00575E0F"/>
    <w:rsid w:val="00576526"/>
    <w:rsid w:val="0057656C"/>
    <w:rsid w:val="00577443"/>
    <w:rsid w:val="00577A29"/>
    <w:rsid w:val="005802DA"/>
    <w:rsid w:val="005802FA"/>
    <w:rsid w:val="005807A6"/>
    <w:rsid w:val="00580A9F"/>
    <w:rsid w:val="00580C13"/>
    <w:rsid w:val="005814D9"/>
    <w:rsid w:val="00581ECC"/>
    <w:rsid w:val="00582041"/>
    <w:rsid w:val="00582B15"/>
    <w:rsid w:val="00582FB5"/>
    <w:rsid w:val="005835AD"/>
    <w:rsid w:val="00583C8F"/>
    <w:rsid w:val="00583E71"/>
    <w:rsid w:val="00584259"/>
    <w:rsid w:val="00584777"/>
    <w:rsid w:val="00584C12"/>
    <w:rsid w:val="00584F50"/>
    <w:rsid w:val="00585386"/>
    <w:rsid w:val="005853AE"/>
    <w:rsid w:val="00586028"/>
    <w:rsid w:val="0058647D"/>
    <w:rsid w:val="0058672C"/>
    <w:rsid w:val="00586EB8"/>
    <w:rsid w:val="00587825"/>
    <w:rsid w:val="0058787D"/>
    <w:rsid w:val="00587E92"/>
    <w:rsid w:val="00590BEB"/>
    <w:rsid w:val="0059104B"/>
    <w:rsid w:val="0059112C"/>
    <w:rsid w:val="00591164"/>
    <w:rsid w:val="005912D9"/>
    <w:rsid w:val="0059131A"/>
    <w:rsid w:val="00591ADB"/>
    <w:rsid w:val="00591B91"/>
    <w:rsid w:val="00591F55"/>
    <w:rsid w:val="005926C1"/>
    <w:rsid w:val="00593392"/>
    <w:rsid w:val="0059352C"/>
    <w:rsid w:val="005936F0"/>
    <w:rsid w:val="00593EF4"/>
    <w:rsid w:val="005940B6"/>
    <w:rsid w:val="005941FE"/>
    <w:rsid w:val="00594E76"/>
    <w:rsid w:val="0059524B"/>
    <w:rsid w:val="0059617E"/>
    <w:rsid w:val="00596695"/>
    <w:rsid w:val="00596B28"/>
    <w:rsid w:val="00596F14"/>
    <w:rsid w:val="0059783E"/>
    <w:rsid w:val="005A0686"/>
    <w:rsid w:val="005A07F7"/>
    <w:rsid w:val="005A092C"/>
    <w:rsid w:val="005A1306"/>
    <w:rsid w:val="005A1728"/>
    <w:rsid w:val="005A292F"/>
    <w:rsid w:val="005A3500"/>
    <w:rsid w:val="005A37C4"/>
    <w:rsid w:val="005A4704"/>
    <w:rsid w:val="005A4DB1"/>
    <w:rsid w:val="005A54B9"/>
    <w:rsid w:val="005A5DC9"/>
    <w:rsid w:val="005A6211"/>
    <w:rsid w:val="005A6B56"/>
    <w:rsid w:val="005A6CD9"/>
    <w:rsid w:val="005A6E2A"/>
    <w:rsid w:val="005A7576"/>
    <w:rsid w:val="005A76E0"/>
    <w:rsid w:val="005B018D"/>
    <w:rsid w:val="005B0DC0"/>
    <w:rsid w:val="005B0F73"/>
    <w:rsid w:val="005B1C68"/>
    <w:rsid w:val="005B1F24"/>
    <w:rsid w:val="005B2016"/>
    <w:rsid w:val="005B234C"/>
    <w:rsid w:val="005B2CD6"/>
    <w:rsid w:val="005B338E"/>
    <w:rsid w:val="005B34AA"/>
    <w:rsid w:val="005B3AF1"/>
    <w:rsid w:val="005B3F69"/>
    <w:rsid w:val="005B488B"/>
    <w:rsid w:val="005B4C5B"/>
    <w:rsid w:val="005B4DB2"/>
    <w:rsid w:val="005B599F"/>
    <w:rsid w:val="005B6D6F"/>
    <w:rsid w:val="005B79BE"/>
    <w:rsid w:val="005B7F2E"/>
    <w:rsid w:val="005C093A"/>
    <w:rsid w:val="005C10EF"/>
    <w:rsid w:val="005C18FF"/>
    <w:rsid w:val="005C1CAE"/>
    <w:rsid w:val="005C2569"/>
    <w:rsid w:val="005C25DF"/>
    <w:rsid w:val="005C2F29"/>
    <w:rsid w:val="005C30C1"/>
    <w:rsid w:val="005C3759"/>
    <w:rsid w:val="005C3866"/>
    <w:rsid w:val="005C39E7"/>
    <w:rsid w:val="005C41AE"/>
    <w:rsid w:val="005C45FB"/>
    <w:rsid w:val="005C4729"/>
    <w:rsid w:val="005C4B0E"/>
    <w:rsid w:val="005C5665"/>
    <w:rsid w:val="005C584E"/>
    <w:rsid w:val="005C62E1"/>
    <w:rsid w:val="005C6BCF"/>
    <w:rsid w:val="005C7392"/>
    <w:rsid w:val="005C76B5"/>
    <w:rsid w:val="005D05CD"/>
    <w:rsid w:val="005D0777"/>
    <w:rsid w:val="005D07BD"/>
    <w:rsid w:val="005D0A03"/>
    <w:rsid w:val="005D2302"/>
    <w:rsid w:val="005D272F"/>
    <w:rsid w:val="005D3697"/>
    <w:rsid w:val="005D44A2"/>
    <w:rsid w:val="005D4611"/>
    <w:rsid w:val="005D4AB3"/>
    <w:rsid w:val="005D4D37"/>
    <w:rsid w:val="005D4F7A"/>
    <w:rsid w:val="005D53E7"/>
    <w:rsid w:val="005D57D7"/>
    <w:rsid w:val="005D5A73"/>
    <w:rsid w:val="005D6BF3"/>
    <w:rsid w:val="005D6E7B"/>
    <w:rsid w:val="005D7FB1"/>
    <w:rsid w:val="005E0821"/>
    <w:rsid w:val="005E0869"/>
    <w:rsid w:val="005E0D3C"/>
    <w:rsid w:val="005E1DE7"/>
    <w:rsid w:val="005E21ED"/>
    <w:rsid w:val="005E2D66"/>
    <w:rsid w:val="005E2E83"/>
    <w:rsid w:val="005E339A"/>
    <w:rsid w:val="005E3A47"/>
    <w:rsid w:val="005E3B73"/>
    <w:rsid w:val="005E3DCB"/>
    <w:rsid w:val="005E47AF"/>
    <w:rsid w:val="005E486F"/>
    <w:rsid w:val="005E4900"/>
    <w:rsid w:val="005E4A8F"/>
    <w:rsid w:val="005E50E4"/>
    <w:rsid w:val="005E54AF"/>
    <w:rsid w:val="005E59CB"/>
    <w:rsid w:val="005E5ADA"/>
    <w:rsid w:val="005E6933"/>
    <w:rsid w:val="005E6EC8"/>
    <w:rsid w:val="005E75EA"/>
    <w:rsid w:val="005E78FC"/>
    <w:rsid w:val="005E7EF3"/>
    <w:rsid w:val="005F0876"/>
    <w:rsid w:val="005F0B7A"/>
    <w:rsid w:val="005F0C9E"/>
    <w:rsid w:val="005F0F4A"/>
    <w:rsid w:val="005F0F81"/>
    <w:rsid w:val="005F18FB"/>
    <w:rsid w:val="005F1B85"/>
    <w:rsid w:val="005F21ED"/>
    <w:rsid w:val="005F23C9"/>
    <w:rsid w:val="005F2A18"/>
    <w:rsid w:val="005F2A75"/>
    <w:rsid w:val="005F34C7"/>
    <w:rsid w:val="005F45BB"/>
    <w:rsid w:val="005F4950"/>
    <w:rsid w:val="005F4E1F"/>
    <w:rsid w:val="005F4E7D"/>
    <w:rsid w:val="005F5269"/>
    <w:rsid w:val="005F53F7"/>
    <w:rsid w:val="005F58B4"/>
    <w:rsid w:val="005F648B"/>
    <w:rsid w:val="005F69DE"/>
    <w:rsid w:val="005F6B8F"/>
    <w:rsid w:val="005F71F3"/>
    <w:rsid w:val="005F76D2"/>
    <w:rsid w:val="005F788E"/>
    <w:rsid w:val="005F7997"/>
    <w:rsid w:val="005F7A6D"/>
    <w:rsid w:val="005F7BE5"/>
    <w:rsid w:val="006002DD"/>
    <w:rsid w:val="00600ACD"/>
    <w:rsid w:val="00600C86"/>
    <w:rsid w:val="00600D06"/>
    <w:rsid w:val="00600EA9"/>
    <w:rsid w:val="0060184F"/>
    <w:rsid w:val="00601B58"/>
    <w:rsid w:val="00601BB2"/>
    <w:rsid w:val="006028EC"/>
    <w:rsid w:val="006029A5"/>
    <w:rsid w:val="006029AF"/>
    <w:rsid w:val="00602A1E"/>
    <w:rsid w:val="00602A23"/>
    <w:rsid w:val="00602F74"/>
    <w:rsid w:val="006030A2"/>
    <w:rsid w:val="0060326E"/>
    <w:rsid w:val="006039A5"/>
    <w:rsid w:val="00604A9D"/>
    <w:rsid w:val="00604C0A"/>
    <w:rsid w:val="00604E7C"/>
    <w:rsid w:val="00605CE0"/>
    <w:rsid w:val="006060AC"/>
    <w:rsid w:val="0060656A"/>
    <w:rsid w:val="00607DBF"/>
    <w:rsid w:val="006103F2"/>
    <w:rsid w:val="00610C4A"/>
    <w:rsid w:val="00610D01"/>
    <w:rsid w:val="00610DE8"/>
    <w:rsid w:val="0061106C"/>
    <w:rsid w:val="00611A6A"/>
    <w:rsid w:val="00612814"/>
    <w:rsid w:val="00612826"/>
    <w:rsid w:val="006130D9"/>
    <w:rsid w:val="006133C4"/>
    <w:rsid w:val="0061347C"/>
    <w:rsid w:val="006146EF"/>
    <w:rsid w:val="00615C20"/>
    <w:rsid w:val="00616155"/>
    <w:rsid w:val="006164C8"/>
    <w:rsid w:val="00616502"/>
    <w:rsid w:val="006165CC"/>
    <w:rsid w:val="006169C1"/>
    <w:rsid w:val="00617212"/>
    <w:rsid w:val="006172E4"/>
    <w:rsid w:val="006174FF"/>
    <w:rsid w:val="006202E3"/>
    <w:rsid w:val="00620423"/>
    <w:rsid w:val="00620A81"/>
    <w:rsid w:val="00620CE1"/>
    <w:rsid w:val="00620DC9"/>
    <w:rsid w:val="00620F44"/>
    <w:rsid w:val="0062237F"/>
    <w:rsid w:val="006227F9"/>
    <w:rsid w:val="0062282D"/>
    <w:rsid w:val="006228E6"/>
    <w:rsid w:val="00623150"/>
    <w:rsid w:val="00623D59"/>
    <w:rsid w:val="0062438C"/>
    <w:rsid w:val="006243E3"/>
    <w:rsid w:val="00624663"/>
    <w:rsid w:val="00624A5B"/>
    <w:rsid w:val="00624CE7"/>
    <w:rsid w:val="00625157"/>
    <w:rsid w:val="0062516E"/>
    <w:rsid w:val="006251AD"/>
    <w:rsid w:val="006263CC"/>
    <w:rsid w:val="0062643D"/>
    <w:rsid w:val="00626B37"/>
    <w:rsid w:val="00627090"/>
    <w:rsid w:val="00627388"/>
    <w:rsid w:val="00627D93"/>
    <w:rsid w:val="00630216"/>
    <w:rsid w:val="00630328"/>
    <w:rsid w:val="006317EE"/>
    <w:rsid w:val="00631A10"/>
    <w:rsid w:val="00631ACF"/>
    <w:rsid w:val="00632027"/>
    <w:rsid w:val="0063213B"/>
    <w:rsid w:val="006322EB"/>
    <w:rsid w:val="0063233D"/>
    <w:rsid w:val="00632FE7"/>
    <w:rsid w:val="00633A9E"/>
    <w:rsid w:val="00633B0B"/>
    <w:rsid w:val="00633E44"/>
    <w:rsid w:val="006344A6"/>
    <w:rsid w:val="0063467F"/>
    <w:rsid w:val="00634A11"/>
    <w:rsid w:val="00634CF5"/>
    <w:rsid w:val="0063503E"/>
    <w:rsid w:val="00635D74"/>
    <w:rsid w:val="006361C9"/>
    <w:rsid w:val="006361FB"/>
    <w:rsid w:val="00636B7A"/>
    <w:rsid w:val="0063708C"/>
    <w:rsid w:val="00637EAA"/>
    <w:rsid w:val="006403E1"/>
    <w:rsid w:val="006405B1"/>
    <w:rsid w:val="00640D0E"/>
    <w:rsid w:val="006414AA"/>
    <w:rsid w:val="006417E8"/>
    <w:rsid w:val="00641819"/>
    <w:rsid w:val="006418D0"/>
    <w:rsid w:val="006420F6"/>
    <w:rsid w:val="006421A7"/>
    <w:rsid w:val="006424EC"/>
    <w:rsid w:val="0064293C"/>
    <w:rsid w:val="00642C81"/>
    <w:rsid w:val="00642F5D"/>
    <w:rsid w:val="00642FA7"/>
    <w:rsid w:val="00642FC7"/>
    <w:rsid w:val="0064396E"/>
    <w:rsid w:val="006439B4"/>
    <w:rsid w:val="006439C1"/>
    <w:rsid w:val="00643F2B"/>
    <w:rsid w:val="00644298"/>
    <w:rsid w:val="006447B0"/>
    <w:rsid w:val="0064493B"/>
    <w:rsid w:val="0064548C"/>
    <w:rsid w:val="00645BCF"/>
    <w:rsid w:val="006460E2"/>
    <w:rsid w:val="0064672E"/>
    <w:rsid w:val="0064693C"/>
    <w:rsid w:val="00646FA9"/>
    <w:rsid w:val="006471EB"/>
    <w:rsid w:val="00647BAC"/>
    <w:rsid w:val="00650629"/>
    <w:rsid w:val="00651591"/>
    <w:rsid w:val="006517EE"/>
    <w:rsid w:val="00651897"/>
    <w:rsid w:val="006519A5"/>
    <w:rsid w:val="00651E6C"/>
    <w:rsid w:val="006521EE"/>
    <w:rsid w:val="0065262D"/>
    <w:rsid w:val="00652677"/>
    <w:rsid w:val="00653219"/>
    <w:rsid w:val="00655027"/>
    <w:rsid w:val="0065538E"/>
    <w:rsid w:val="0065559E"/>
    <w:rsid w:val="00655612"/>
    <w:rsid w:val="00655C02"/>
    <w:rsid w:val="00656686"/>
    <w:rsid w:val="00656AF6"/>
    <w:rsid w:val="00657A40"/>
    <w:rsid w:val="006602CE"/>
    <w:rsid w:val="00660897"/>
    <w:rsid w:val="00660B2D"/>
    <w:rsid w:val="00660B48"/>
    <w:rsid w:val="00660E2C"/>
    <w:rsid w:val="00661BC1"/>
    <w:rsid w:val="00663207"/>
    <w:rsid w:val="006635F7"/>
    <w:rsid w:val="0066417D"/>
    <w:rsid w:val="006648CC"/>
    <w:rsid w:val="006648FA"/>
    <w:rsid w:val="00664C95"/>
    <w:rsid w:val="00664E35"/>
    <w:rsid w:val="00664E97"/>
    <w:rsid w:val="0066573B"/>
    <w:rsid w:val="00665CB3"/>
    <w:rsid w:val="00665E73"/>
    <w:rsid w:val="00666154"/>
    <w:rsid w:val="00666837"/>
    <w:rsid w:val="006671B3"/>
    <w:rsid w:val="006675C0"/>
    <w:rsid w:val="006678BE"/>
    <w:rsid w:val="006678CD"/>
    <w:rsid w:val="00667E2D"/>
    <w:rsid w:val="00670423"/>
    <w:rsid w:val="00670819"/>
    <w:rsid w:val="00670E15"/>
    <w:rsid w:val="0067184A"/>
    <w:rsid w:val="00671880"/>
    <w:rsid w:val="00671D1B"/>
    <w:rsid w:val="00671EAA"/>
    <w:rsid w:val="00672279"/>
    <w:rsid w:val="00672595"/>
    <w:rsid w:val="006729E4"/>
    <w:rsid w:val="006738FD"/>
    <w:rsid w:val="00673B09"/>
    <w:rsid w:val="00674B10"/>
    <w:rsid w:val="00674B6C"/>
    <w:rsid w:val="00675058"/>
    <w:rsid w:val="0067505A"/>
    <w:rsid w:val="006752C4"/>
    <w:rsid w:val="00675644"/>
    <w:rsid w:val="00675B54"/>
    <w:rsid w:val="00676809"/>
    <w:rsid w:val="00676D0D"/>
    <w:rsid w:val="00676E00"/>
    <w:rsid w:val="006770EF"/>
    <w:rsid w:val="00677455"/>
    <w:rsid w:val="006774C3"/>
    <w:rsid w:val="00677ABA"/>
    <w:rsid w:val="00677FF3"/>
    <w:rsid w:val="00680198"/>
    <w:rsid w:val="00680350"/>
    <w:rsid w:val="0068077D"/>
    <w:rsid w:val="00680B5B"/>
    <w:rsid w:val="00680B8D"/>
    <w:rsid w:val="00680BD6"/>
    <w:rsid w:val="00680C88"/>
    <w:rsid w:val="00680E9A"/>
    <w:rsid w:val="0068103A"/>
    <w:rsid w:val="0068111B"/>
    <w:rsid w:val="00681C58"/>
    <w:rsid w:val="00681C75"/>
    <w:rsid w:val="00681DC7"/>
    <w:rsid w:val="00681ED5"/>
    <w:rsid w:val="0068203F"/>
    <w:rsid w:val="0068229B"/>
    <w:rsid w:val="00682BD0"/>
    <w:rsid w:val="006831EA"/>
    <w:rsid w:val="0068371B"/>
    <w:rsid w:val="00684F42"/>
    <w:rsid w:val="0068551F"/>
    <w:rsid w:val="006855F2"/>
    <w:rsid w:val="00685682"/>
    <w:rsid w:val="0068590F"/>
    <w:rsid w:val="006859A2"/>
    <w:rsid w:val="00686676"/>
    <w:rsid w:val="00686B9E"/>
    <w:rsid w:val="00686E7F"/>
    <w:rsid w:val="006877B9"/>
    <w:rsid w:val="00690001"/>
    <w:rsid w:val="00690A6D"/>
    <w:rsid w:val="00690B83"/>
    <w:rsid w:val="00691641"/>
    <w:rsid w:val="006916BD"/>
    <w:rsid w:val="006920C7"/>
    <w:rsid w:val="0069281A"/>
    <w:rsid w:val="006929CE"/>
    <w:rsid w:val="0069301C"/>
    <w:rsid w:val="00693B90"/>
    <w:rsid w:val="0069493B"/>
    <w:rsid w:val="00695442"/>
    <w:rsid w:val="0069592F"/>
    <w:rsid w:val="006959BA"/>
    <w:rsid w:val="006963B0"/>
    <w:rsid w:val="006963E6"/>
    <w:rsid w:val="006966EE"/>
    <w:rsid w:val="006978B0"/>
    <w:rsid w:val="00697EB6"/>
    <w:rsid w:val="006A0DDF"/>
    <w:rsid w:val="006A10A7"/>
    <w:rsid w:val="006A16BD"/>
    <w:rsid w:val="006A1964"/>
    <w:rsid w:val="006A248B"/>
    <w:rsid w:val="006A24D7"/>
    <w:rsid w:val="006A258A"/>
    <w:rsid w:val="006A276F"/>
    <w:rsid w:val="006A35E3"/>
    <w:rsid w:val="006A3645"/>
    <w:rsid w:val="006A3C96"/>
    <w:rsid w:val="006A3CAE"/>
    <w:rsid w:val="006A4133"/>
    <w:rsid w:val="006A4717"/>
    <w:rsid w:val="006A4DEB"/>
    <w:rsid w:val="006A5131"/>
    <w:rsid w:val="006A5374"/>
    <w:rsid w:val="006A5668"/>
    <w:rsid w:val="006A59E4"/>
    <w:rsid w:val="006A5CC7"/>
    <w:rsid w:val="006A6050"/>
    <w:rsid w:val="006A683C"/>
    <w:rsid w:val="006A6B86"/>
    <w:rsid w:val="006A71AF"/>
    <w:rsid w:val="006A7B4F"/>
    <w:rsid w:val="006B0683"/>
    <w:rsid w:val="006B0A0F"/>
    <w:rsid w:val="006B0ECB"/>
    <w:rsid w:val="006B1101"/>
    <w:rsid w:val="006B12DB"/>
    <w:rsid w:val="006B15E8"/>
    <w:rsid w:val="006B199C"/>
    <w:rsid w:val="006B1ACD"/>
    <w:rsid w:val="006B1FA4"/>
    <w:rsid w:val="006B2344"/>
    <w:rsid w:val="006B2663"/>
    <w:rsid w:val="006B2B25"/>
    <w:rsid w:val="006B2BFD"/>
    <w:rsid w:val="006B2D11"/>
    <w:rsid w:val="006B326B"/>
    <w:rsid w:val="006B3322"/>
    <w:rsid w:val="006B3FC1"/>
    <w:rsid w:val="006B49D6"/>
    <w:rsid w:val="006B5879"/>
    <w:rsid w:val="006B6144"/>
    <w:rsid w:val="006B7334"/>
    <w:rsid w:val="006B76D1"/>
    <w:rsid w:val="006B7862"/>
    <w:rsid w:val="006B7CFE"/>
    <w:rsid w:val="006C011D"/>
    <w:rsid w:val="006C069A"/>
    <w:rsid w:val="006C06B5"/>
    <w:rsid w:val="006C0754"/>
    <w:rsid w:val="006C087A"/>
    <w:rsid w:val="006C0ACA"/>
    <w:rsid w:val="006C0CB4"/>
    <w:rsid w:val="006C0E70"/>
    <w:rsid w:val="006C0E9A"/>
    <w:rsid w:val="006C1403"/>
    <w:rsid w:val="006C19D6"/>
    <w:rsid w:val="006C1FBE"/>
    <w:rsid w:val="006C21B0"/>
    <w:rsid w:val="006C26E6"/>
    <w:rsid w:val="006C2865"/>
    <w:rsid w:val="006C3021"/>
    <w:rsid w:val="006C3512"/>
    <w:rsid w:val="006C36E6"/>
    <w:rsid w:val="006C3A58"/>
    <w:rsid w:val="006C4473"/>
    <w:rsid w:val="006C47B8"/>
    <w:rsid w:val="006C4825"/>
    <w:rsid w:val="006C4B39"/>
    <w:rsid w:val="006C4BB1"/>
    <w:rsid w:val="006C4D49"/>
    <w:rsid w:val="006C4E28"/>
    <w:rsid w:val="006C51B3"/>
    <w:rsid w:val="006C5560"/>
    <w:rsid w:val="006C5D44"/>
    <w:rsid w:val="006C5F85"/>
    <w:rsid w:val="006C61B4"/>
    <w:rsid w:val="006C633F"/>
    <w:rsid w:val="006C68B7"/>
    <w:rsid w:val="006C68BE"/>
    <w:rsid w:val="006D0083"/>
    <w:rsid w:val="006D0B54"/>
    <w:rsid w:val="006D0C68"/>
    <w:rsid w:val="006D0E1F"/>
    <w:rsid w:val="006D0F19"/>
    <w:rsid w:val="006D1268"/>
    <w:rsid w:val="006D2DCB"/>
    <w:rsid w:val="006D2E87"/>
    <w:rsid w:val="006D3188"/>
    <w:rsid w:val="006D36BC"/>
    <w:rsid w:val="006D4BE2"/>
    <w:rsid w:val="006D4FEA"/>
    <w:rsid w:val="006D5561"/>
    <w:rsid w:val="006D5DCC"/>
    <w:rsid w:val="006D5F63"/>
    <w:rsid w:val="006D686F"/>
    <w:rsid w:val="006D6A6B"/>
    <w:rsid w:val="006D6D9A"/>
    <w:rsid w:val="006D6DC3"/>
    <w:rsid w:val="006D7271"/>
    <w:rsid w:val="006D7390"/>
    <w:rsid w:val="006D7AB6"/>
    <w:rsid w:val="006D7E05"/>
    <w:rsid w:val="006D7F6C"/>
    <w:rsid w:val="006E031D"/>
    <w:rsid w:val="006E0C3D"/>
    <w:rsid w:val="006E0ED3"/>
    <w:rsid w:val="006E1770"/>
    <w:rsid w:val="006E1BBF"/>
    <w:rsid w:val="006E2BA9"/>
    <w:rsid w:val="006E347A"/>
    <w:rsid w:val="006E3D02"/>
    <w:rsid w:val="006E4834"/>
    <w:rsid w:val="006E4AA4"/>
    <w:rsid w:val="006E4C58"/>
    <w:rsid w:val="006E56FB"/>
    <w:rsid w:val="006E5AC0"/>
    <w:rsid w:val="006E5B0B"/>
    <w:rsid w:val="006E5CD0"/>
    <w:rsid w:val="006E5DCC"/>
    <w:rsid w:val="006E6657"/>
    <w:rsid w:val="006E6C43"/>
    <w:rsid w:val="006E7337"/>
    <w:rsid w:val="006E73A6"/>
    <w:rsid w:val="006E7400"/>
    <w:rsid w:val="006E75EB"/>
    <w:rsid w:val="006E765C"/>
    <w:rsid w:val="006E7E9A"/>
    <w:rsid w:val="006E7EE8"/>
    <w:rsid w:val="006F060B"/>
    <w:rsid w:val="006F10C6"/>
    <w:rsid w:val="006F1104"/>
    <w:rsid w:val="006F2225"/>
    <w:rsid w:val="006F22E4"/>
    <w:rsid w:val="006F23E4"/>
    <w:rsid w:val="006F244B"/>
    <w:rsid w:val="006F2544"/>
    <w:rsid w:val="006F28E8"/>
    <w:rsid w:val="006F2927"/>
    <w:rsid w:val="006F3613"/>
    <w:rsid w:val="006F3ED8"/>
    <w:rsid w:val="006F4510"/>
    <w:rsid w:val="006F4B4F"/>
    <w:rsid w:val="006F4CC9"/>
    <w:rsid w:val="006F5563"/>
    <w:rsid w:val="006F58E8"/>
    <w:rsid w:val="006F5A55"/>
    <w:rsid w:val="006F623F"/>
    <w:rsid w:val="006F780E"/>
    <w:rsid w:val="007002CE"/>
    <w:rsid w:val="00700405"/>
    <w:rsid w:val="007006B3"/>
    <w:rsid w:val="0070091F"/>
    <w:rsid w:val="00701B5C"/>
    <w:rsid w:val="00701BB3"/>
    <w:rsid w:val="00702678"/>
    <w:rsid w:val="007026AB"/>
    <w:rsid w:val="0070273F"/>
    <w:rsid w:val="00702866"/>
    <w:rsid w:val="00703C1D"/>
    <w:rsid w:val="0070472A"/>
    <w:rsid w:val="00704ADC"/>
    <w:rsid w:val="00704B8F"/>
    <w:rsid w:val="00705062"/>
    <w:rsid w:val="007052D4"/>
    <w:rsid w:val="00705E06"/>
    <w:rsid w:val="00705EB1"/>
    <w:rsid w:val="00706F35"/>
    <w:rsid w:val="00707D4E"/>
    <w:rsid w:val="00710C61"/>
    <w:rsid w:val="00710E1F"/>
    <w:rsid w:val="00711219"/>
    <w:rsid w:val="0071183A"/>
    <w:rsid w:val="0071185B"/>
    <w:rsid w:val="00712385"/>
    <w:rsid w:val="00712EA1"/>
    <w:rsid w:val="00713160"/>
    <w:rsid w:val="007135B0"/>
    <w:rsid w:val="0071360F"/>
    <w:rsid w:val="0071367D"/>
    <w:rsid w:val="007138F1"/>
    <w:rsid w:val="00713ADE"/>
    <w:rsid w:val="00713CB5"/>
    <w:rsid w:val="007144E3"/>
    <w:rsid w:val="00714BAB"/>
    <w:rsid w:val="00715476"/>
    <w:rsid w:val="00715B7F"/>
    <w:rsid w:val="00715BDB"/>
    <w:rsid w:val="00716467"/>
    <w:rsid w:val="0071648A"/>
    <w:rsid w:val="00716985"/>
    <w:rsid w:val="00716B8C"/>
    <w:rsid w:val="00716E69"/>
    <w:rsid w:val="007173BE"/>
    <w:rsid w:val="007174E8"/>
    <w:rsid w:val="007178D0"/>
    <w:rsid w:val="00717E6A"/>
    <w:rsid w:val="00720D14"/>
    <w:rsid w:val="00720F5E"/>
    <w:rsid w:val="00721742"/>
    <w:rsid w:val="007218B4"/>
    <w:rsid w:val="00722899"/>
    <w:rsid w:val="00722CAD"/>
    <w:rsid w:val="00722DFE"/>
    <w:rsid w:val="00722F0A"/>
    <w:rsid w:val="00723181"/>
    <w:rsid w:val="00723653"/>
    <w:rsid w:val="00723F5B"/>
    <w:rsid w:val="00724015"/>
    <w:rsid w:val="00724820"/>
    <w:rsid w:val="00724D32"/>
    <w:rsid w:val="0072600F"/>
    <w:rsid w:val="007270F2"/>
    <w:rsid w:val="00727226"/>
    <w:rsid w:val="007275BB"/>
    <w:rsid w:val="00727707"/>
    <w:rsid w:val="007278FE"/>
    <w:rsid w:val="007279DE"/>
    <w:rsid w:val="00727E2E"/>
    <w:rsid w:val="00730357"/>
    <w:rsid w:val="0073063C"/>
    <w:rsid w:val="00730C8A"/>
    <w:rsid w:val="00730FBC"/>
    <w:rsid w:val="007312D4"/>
    <w:rsid w:val="007315A8"/>
    <w:rsid w:val="0073180F"/>
    <w:rsid w:val="007318E6"/>
    <w:rsid w:val="00732236"/>
    <w:rsid w:val="007322D9"/>
    <w:rsid w:val="0073277A"/>
    <w:rsid w:val="007329EB"/>
    <w:rsid w:val="00733020"/>
    <w:rsid w:val="00733A4C"/>
    <w:rsid w:val="00733C3D"/>
    <w:rsid w:val="00735254"/>
    <w:rsid w:val="00735D1B"/>
    <w:rsid w:val="00735F53"/>
    <w:rsid w:val="007365B8"/>
    <w:rsid w:val="007366A6"/>
    <w:rsid w:val="0073737C"/>
    <w:rsid w:val="00737556"/>
    <w:rsid w:val="007406B7"/>
    <w:rsid w:val="00741730"/>
    <w:rsid w:val="0074212F"/>
    <w:rsid w:val="00742B16"/>
    <w:rsid w:val="00742C81"/>
    <w:rsid w:val="007438CB"/>
    <w:rsid w:val="00743943"/>
    <w:rsid w:val="00744541"/>
    <w:rsid w:val="00744E4E"/>
    <w:rsid w:val="00744F0A"/>
    <w:rsid w:val="00745317"/>
    <w:rsid w:val="00745A8D"/>
    <w:rsid w:val="0074618D"/>
    <w:rsid w:val="00746C1F"/>
    <w:rsid w:val="00746FAB"/>
    <w:rsid w:val="00747B2A"/>
    <w:rsid w:val="00747C4C"/>
    <w:rsid w:val="00750287"/>
    <w:rsid w:val="007507E9"/>
    <w:rsid w:val="00750F40"/>
    <w:rsid w:val="007518E8"/>
    <w:rsid w:val="00751A15"/>
    <w:rsid w:val="00751F7C"/>
    <w:rsid w:val="0075203E"/>
    <w:rsid w:val="00752082"/>
    <w:rsid w:val="00752EA2"/>
    <w:rsid w:val="007530CC"/>
    <w:rsid w:val="00753297"/>
    <w:rsid w:val="0075397A"/>
    <w:rsid w:val="00753EBA"/>
    <w:rsid w:val="0075409F"/>
    <w:rsid w:val="007544AC"/>
    <w:rsid w:val="00754636"/>
    <w:rsid w:val="00754B8F"/>
    <w:rsid w:val="007553D5"/>
    <w:rsid w:val="0075620C"/>
    <w:rsid w:val="007564D7"/>
    <w:rsid w:val="0075713E"/>
    <w:rsid w:val="007579B3"/>
    <w:rsid w:val="00760041"/>
    <w:rsid w:val="0076064C"/>
    <w:rsid w:val="00760CFB"/>
    <w:rsid w:val="00760F95"/>
    <w:rsid w:val="0076101B"/>
    <w:rsid w:val="0076143B"/>
    <w:rsid w:val="00761908"/>
    <w:rsid w:val="00761FE6"/>
    <w:rsid w:val="007626BA"/>
    <w:rsid w:val="00762D89"/>
    <w:rsid w:val="007631FB"/>
    <w:rsid w:val="0076335D"/>
    <w:rsid w:val="0076336A"/>
    <w:rsid w:val="007636FC"/>
    <w:rsid w:val="007639D1"/>
    <w:rsid w:val="00763C89"/>
    <w:rsid w:val="00764468"/>
    <w:rsid w:val="007647AA"/>
    <w:rsid w:val="0076498B"/>
    <w:rsid w:val="00764C09"/>
    <w:rsid w:val="0076517B"/>
    <w:rsid w:val="0076588F"/>
    <w:rsid w:val="007660E0"/>
    <w:rsid w:val="00767094"/>
    <w:rsid w:val="0076715F"/>
    <w:rsid w:val="0076797E"/>
    <w:rsid w:val="0077108D"/>
    <w:rsid w:val="0077120E"/>
    <w:rsid w:val="007715AE"/>
    <w:rsid w:val="007717DE"/>
    <w:rsid w:val="00771802"/>
    <w:rsid w:val="00771815"/>
    <w:rsid w:val="00771C28"/>
    <w:rsid w:val="00771CAB"/>
    <w:rsid w:val="007725D1"/>
    <w:rsid w:val="00772703"/>
    <w:rsid w:val="00773281"/>
    <w:rsid w:val="00773291"/>
    <w:rsid w:val="007738CE"/>
    <w:rsid w:val="00773D28"/>
    <w:rsid w:val="00774781"/>
    <w:rsid w:val="00774F96"/>
    <w:rsid w:val="00775307"/>
    <w:rsid w:val="0077572E"/>
    <w:rsid w:val="007758FE"/>
    <w:rsid w:val="00775E80"/>
    <w:rsid w:val="00775EB5"/>
    <w:rsid w:val="00776C37"/>
    <w:rsid w:val="00776DB1"/>
    <w:rsid w:val="00777540"/>
    <w:rsid w:val="00777A30"/>
    <w:rsid w:val="007807FD"/>
    <w:rsid w:val="007809A8"/>
    <w:rsid w:val="00780A8D"/>
    <w:rsid w:val="00780A9C"/>
    <w:rsid w:val="00780E2E"/>
    <w:rsid w:val="007818EE"/>
    <w:rsid w:val="00781D18"/>
    <w:rsid w:val="00782710"/>
    <w:rsid w:val="0078311E"/>
    <w:rsid w:val="0078351F"/>
    <w:rsid w:val="007837D3"/>
    <w:rsid w:val="00783C43"/>
    <w:rsid w:val="007844D5"/>
    <w:rsid w:val="00784C46"/>
    <w:rsid w:val="00784C83"/>
    <w:rsid w:val="00785195"/>
    <w:rsid w:val="0078538D"/>
    <w:rsid w:val="007855EB"/>
    <w:rsid w:val="00785EDF"/>
    <w:rsid w:val="00786A00"/>
    <w:rsid w:val="007876AE"/>
    <w:rsid w:val="007876F8"/>
    <w:rsid w:val="00787CED"/>
    <w:rsid w:val="0079039E"/>
    <w:rsid w:val="00790926"/>
    <w:rsid w:val="00790CE3"/>
    <w:rsid w:val="00791E66"/>
    <w:rsid w:val="00791E83"/>
    <w:rsid w:val="00792A75"/>
    <w:rsid w:val="0079307B"/>
    <w:rsid w:val="007936D6"/>
    <w:rsid w:val="00793DB0"/>
    <w:rsid w:val="00793FEE"/>
    <w:rsid w:val="007941BE"/>
    <w:rsid w:val="007954EF"/>
    <w:rsid w:val="00795D2D"/>
    <w:rsid w:val="00795E28"/>
    <w:rsid w:val="00796E26"/>
    <w:rsid w:val="007979C7"/>
    <w:rsid w:val="00797A16"/>
    <w:rsid w:val="007A029B"/>
    <w:rsid w:val="007A0432"/>
    <w:rsid w:val="007A05BF"/>
    <w:rsid w:val="007A0B82"/>
    <w:rsid w:val="007A1383"/>
    <w:rsid w:val="007A2D65"/>
    <w:rsid w:val="007A3090"/>
    <w:rsid w:val="007A31FC"/>
    <w:rsid w:val="007A3494"/>
    <w:rsid w:val="007A3627"/>
    <w:rsid w:val="007A44DE"/>
    <w:rsid w:val="007A4542"/>
    <w:rsid w:val="007A4703"/>
    <w:rsid w:val="007A48F1"/>
    <w:rsid w:val="007A4C5A"/>
    <w:rsid w:val="007A53C3"/>
    <w:rsid w:val="007A5C31"/>
    <w:rsid w:val="007A69A1"/>
    <w:rsid w:val="007A6C5A"/>
    <w:rsid w:val="007A6D12"/>
    <w:rsid w:val="007A744C"/>
    <w:rsid w:val="007A7780"/>
    <w:rsid w:val="007A78AE"/>
    <w:rsid w:val="007B0561"/>
    <w:rsid w:val="007B0B68"/>
    <w:rsid w:val="007B0B9A"/>
    <w:rsid w:val="007B0BEE"/>
    <w:rsid w:val="007B11BF"/>
    <w:rsid w:val="007B14D5"/>
    <w:rsid w:val="007B177D"/>
    <w:rsid w:val="007B1814"/>
    <w:rsid w:val="007B27BB"/>
    <w:rsid w:val="007B29E1"/>
    <w:rsid w:val="007B2BAE"/>
    <w:rsid w:val="007B2C76"/>
    <w:rsid w:val="007B2D37"/>
    <w:rsid w:val="007B37CE"/>
    <w:rsid w:val="007B3DD9"/>
    <w:rsid w:val="007B417A"/>
    <w:rsid w:val="007B44BE"/>
    <w:rsid w:val="007B46DC"/>
    <w:rsid w:val="007B56DB"/>
    <w:rsid w:val="007B5A15"/>
    <w:rsid w:val="007B6358"/>
    <w:rsid w:val="007B6393"/>
    <w:rsid w:val="007B6418"/>
    <w:rsid w:val="007B6981"/>
    <w:rsid w:val="007B71A3"/>
    <w:rsid w:val="007B7239"/>
    <w:rsid w:val="007B7691"/>
    <w:rsid w:val="007B79F1"/>
    <w:rsid w:val="007B7D50"/>
    <w:rsid w:val="007C0B53"/>
    <w:rsid w:val="007C0FC5"/>
    <w:rsid w:val="007C1139"/>
    <w:rsid w:val="007C16B4"/>
    <w:rsid w:val="007C1913"/>
    <w:rsid w:val="007C19EC"/>
    <w:rsid w:val="007C23A3"/>
    <w:rsid w:val="007C2442"/>
    <w:rsid w:val="007C2C5D"/>
    <w:rsid w:val="007C3DD5"/>
    <w:rsid w:val="007C47A0"/>
    <w:rsid w:val="007C4834"/>
    <w:rsid w:val="007C4B49"/>
    <w:rsid w:val="007C5E91"/>
    <w:rsid w:val="007C5EC0"/>
    <w:rsid w:val="007C616D"/>
    <w:rsid w:val="007C7804"/>
    <w:rsid w:val="007D06FA"/>
    <w:rsid w:val="007D0F9D"/>
    <w:rsid w:val="007D1202"/>
    <w:rsid w:val="007D1203"/>
    <w:rsid w:val="007D1580"/>
    <w:rsid w:val="007D1FAC"/>
    <w:rsid w:val="007D2320"/>
    <w:rsid w:val="007D246C"/>
    <w:rsid w:val="007D2760"/>
    <w:rsid w:val="007D29AA"/>
    <w:rsid w:val="007D2DD3"/>
    <w:rsid w:val="007D2F08"/>
    <w:rsid w:val="007D34A6"/>
    <w:rsid w:val="007D3FD2"/>
    <w:rsid w:val="007D41CF"/>
    <w:rsid w:val="007D47FC"/>
    <w:rsid w:val="007D488F"/>
    <w:rsid w:val="007D5230"/>
    <w:rsid w:val="007D56F1"/>
    <w:rsid w:val="007D5A72"/>
    <w:rsid w:val="007D62C3"/>
    <w:rsid w:val="007D62F4"/>
    <w:rsid w:val="007D67AB"/>
    <w:rsid w:val="007D787A"/>
    <w:rsid w:val="007E049C"/>
    <w:rsid w:val="007E0596"/>
    <w:rsid w:val="007E0FAE"/>
    <w:rsid w:val="007E100D"/>
    <w:rsid w:val="007E11B6"/>
    <w:rsid w:val="007E159E"/>
    <w:rsid w:val="007E182F"/>
    <w:rsid w:val="007E1882"/>
    <w:rsid w:val="007E1A90"/>
    <w:rsid w:val="007E267A"/>
    <w:rsid w:val="007E2DD9"/>
    <w:rsid w:val="007E2E22"/>
    <w:rsid w:val="007E3B08"/>
    <w:rsid w:val="007E3BD1"/>
    <w:rsid w:val="007E3CF6"/>
    <w:rsid w:val="007E424A"/>
    <w:rsid w:val="007E54CF"/>
    <w:rsid w:val="007E5C91"/>
    <w:rsid w:val="007E6001"/>
    <w:rsid w:val="007E6CFE"/>
    <w:rsid w:val="007E7116"/>
    <w:rsid w:val="007E72F9"/>
    <w:rsid w:val="007E7305"/>
    <w:rsid w:val="007E7B18"/>
    <w:rsid w:val="007E7BD8"/>
    <w:rsid w:val="007E7D05"/>
    <w:rsid w:val="007E7EAB"/>
    <w:rsid w:val="007F00D4"/>
    <w:rsid w:val="007F0627"/>
    <w:rsid w:val="007F0906"/>
    <w:rsid w:val="007F0C74"/>
    <w:rsid w:val="007F138B"/>
    <w:rsid w:val="007F1469"/>
    <w:rsid w:val="007F1AF1"/>
    <w:rsid w:val="007F1CFD"/>
    <w:rsid w:val="007F23E0"/>
    <w:rsid w:val="007F2877"/>
    <w:rsid w:val="007F2B74"/>
    <w:rsid w:val="007F2BED"/>
    <w:rsid w:val="007F2C6B"/>
    <w:rsid w:val="007F37BE"/>
    <w:rsid w:val="007F39F5"/>
    <w:rsid w:val="007F3D67"/>
    <w:rsid w:val="007F44A0"/>
    <w:rsid w:val="007F5380"/>
    <w:rsid w:val="007F539E"/>
    <w:rsid w:val="007F5B3D"/>
    <w:rsid w:val="007F6286"/>
    <w:rsid w:val="007F68CB"/>
    <w:rsid w:val="007F69B2"/>
    <w:rsid w:val="007F72F5"/>
    <w:rsid w:val="007F77EC"/>
    <w:rsid w:val="007F79B3"/>
    <w:rsid w:val="007F7A97"/>
    <w:rsid w:val="008008E3"/>
    <w:rsid w:val="00800AE7"/>
    <w:rsid w:val="00800B5A"/>
    <w:rsid w:val="008013FF"/>
    <w:rsid w:val="00801E9D"/>
    <w:rsid w:val="0080240D"/>
    <w:rsid w:val="0080242C"/>
    <w:rsid w:val="00802A90"/>
    <w:rsid w:val="00802D51"/>
    <w:rsid w:val="0080340D"/>
    <w:rsid w:val="0080373A"/>
    <w:rsid w:val="00803985"/>
    <w:rsid w:val="00803F04"/>
    <w:rsid w:val="008040F8"/>
    <w:rsid w:val="00805370"/>
    <w:rsid w:val="00805425"/>
    <w:rsid w:val="0080630C"/>
    <w:rsid w:val="008068D5"/>
    <w:rsid w:val="00806945"/>
    <w:rsid w:val="00806D59"/>
    <w:rsid w:val="00806FBC"/>
    <w:rsid w:val="00810493"/>
    <w:rsid w:val="00811C1C"/>
    <w:rsid w:val="00811E8D"/>
    <w:rsid w:val="0081226D"/>
    <w:rsid w:val="00812BDE"/>
    <w:rsid w:val="00812CDC"/>
    <w:rsid w:val="00813533"/>
    <w:rsid w:val="00813803"/>
    <w:rsid w:val="00813C9A"/>
    <w:rsid w:val="00813F43"/>
    <w:rsid w:val="00814155"/>
    <w:rsid w:val="008144A9"/>
    <w:rsid w:val="008149CE"/>
    <w:rsid w:val="00815940"/>
    <w:rsid w:val="00817011"/>
    <w:rsid w:val="0081797E"/>
    <w:rsid w:val="008179A6"/>
    <w:rsid w:val="00817AAD"/>
    <w:rsid w:val="00820096"/>
    <w:rsid w:val="0082066F"/>
    <w:rsid w:val="00821598"/>
    <w:rsid w:val="008219A4"/>
    <w:rsid w:val="00821CD2"/>
    <w:rsid w:val="0082226E"/>
    <w:rsid w:val="0082247C"/>
    <w:rsid w:val="00823171"/>
    <w:rsid w:val="0082363E"/>
    <w:rsid w:val="008244A9"/>
    <w:rsid w:val="0082475B"/>
    <w:rsid w:val="00824AC4"/>
    <w:rsid w:val="00825062"/>
    <w:rsid w:val="0082509F"/>
    <w:rsid w:val="00825704"/>
    <w:rsid w:val="00825B55"/>
    <w:rsid w:val="00825B6E"/>
    <w:rsid w:val="00825ECE"/>
    <w:rsid w:val="00826304"/>
    <w:rsid w:val="0082646C"/>
    <w:rsid w:val="00826670"/>
    <w:rsid w:val="00826ECE"/>
    <w:rsid w:val="00827164"/>
    <w:rsid w:val="00827E0D"/>
    <w:rsid w:val="008304CD"/>
    <w:rsid w:val="008308CE"/>
    <w:rsid w:val="008309B1"/>
    <w:rsid w:val="008321F4"/>
    <w:rsid w:val="00832F47"/>
    <w:rsid w:val="0083301D"/>
    <w:rsid w:val="0083342E"/>
    <w:rsid w:val="00833937"/>
    <w:rsid w:val="00833943"/>
    <w:rsid w:val="008350E2"/>
    <w:rsid w:val="00836C35"/>
    <w:rsid w:val="00836FDD"/>
    <w:rsid w:val="0083713F"/>
    <w:rsid w:val="008371F1"/>
    <w:rsid w:val="0083752C"/>
    <w:rsid w:val="00837789"/>
    <w:rsid w:val="00840F3F"/>
    <w:rsid w:val="00840F6F"/>
    <w:rsid w:val="008410AD"/>
    <w:rsid w:val="00841352"/>
    <w:rsid w:val="0084144A"/>
    <w:rsid w:val="008424E3"/>
    <w:rsid w:val="008427CA"/>
    <w:rsid w:val="00842B06"/>
    <w:rsid w:val="00842FA0"/>
    <w:rsid w:val="0084344B"/>
    <w:rsid w:val="00843F66"/>
    <w:rsid w:val="00844157"/>
    <w:rsid w:val="00845323"/>
    <w:rsid w:val="008459DD"/>
    <w:rsid w:val="00845A03"/>
    <w:rsid w:val="00845DF6"/>
    <w:rsid w:val="00845EA8"/>
    <w:rsid w:val="00846709"/>
    <w:rsid w:val="00846E08"/>
    <w:rsid w:val="0084712A"/>
    <w:rsid w:val="00847493"/>
    <w:rsid w:val="0084785F"/>
    <w:rsid w:val="008479CD"/>
    <w:rsid w:val="00847A3E"/>
    <w:rsid w:val="00847D84"/>
    <w:rsid w:val="00850D82"/>
    <w:rsid w:val="00850E19"/>
    <w:rsid w:val="0085130E"/>
    <w:rsid w:val="008519FF"/>
    <w:rsid w:val="00851B81"/>
    <w:rsid w:val="0085206B"/>
    <w:rsid w:val="00852430"/>
    <w:rsid w:val="00852A70"/>
    <w:rsid w:val="00852DED"/>
    <w:rsid w:val="008531CF"/>
    <w:rsid w:val="008534C7"/>
    <w:rsid w:val="008535BC"/>
    <w:rsid w:val="00853C00"/>
    <w:rsid w:val="008544B8"/>
    <w:rsid w:val="008546C7"/>
    <w:rsid w:val="008548CF"/>
    <w:rsid w:val="00856029"/>
    <w:rsid w:val="00856221"/>
    <w:rsid w:val="0085673E"/>
    <w:rsid w:val="008568C1"/>
    <w:rsid w:val="00856D54"/>
    <w:rsid w:val="008570C6"/>
    <w:rsid w:val="00860085"/>
    <w:rsid w:val="00860158"/>
    <w:rsid w:val="00861104"/>
    <w:rsid w:val="008615A4"/>
    <w:rsid w:val="008623E3"/>
    <w:rsid w:val="008628A6"/>
    <w:rsid w:val="008630DE"/>
    <w:rsid w:val="00863136"/>
    <w:rsid w:val="0086326E"/>
    <w:rsid w:val="0086374E"/>
    <w:rsid w:val="00863CD9"/>
    <w:rsid w:val="00864956"/>
    <w:rsid w:val="00864AAD"/>
    <w:rsid w:val="00864E88"/>
    <w:rsid w:val="00865092"/>
    <w:rsid w:val="008653A7"/>
    <w:rsid w:val="00865568"/>
    <w:rsid w:val="00865A29"/>
    <w:rsid w:val="00865E0A"/>
    <w:rsid w:val="00866CCD"/>
    <w:rsid w:val="00867276"/>
    <w:rsid w:val="0086797E"/>
    <w:rsid w:val="00867AD5"/>
    <w:rsid w:val="00870298"/>
    <w:rsid w:val="008703D1"/>
    <w:rsid w:val="0087268C"/>
    <w:rsid w:val="00872CF7"/>
    <w:rsid w:val="00872F49"/>
    <w:rsid w:val="00872FFC"/>
    <w:rsid w:val="00873411"/>
    <w:rsid w:val="0087358A"/>
    <w:rsid w:val="00873A93"/>
    <w:rsid w:val="00873DCB"/>
    <w:rsid w:val="00873EDC"/>
    <w:rsid w:val="00873F0E"/>
    <w:rsid w:val="008741E3"/>
    <w:rsid w:val="00874226"/>
    <w:rsid w:val="00874567"/>
    <w:rsid w:val="008745E2"/>
    <w:rsid w:val="00874EAF"/>
    <w:rsid w:val="00874EDD"/>
    <w:rsid w:val="00875617"/>
    <w:rsid w:val="00875B56"/>
    <w:rsid w:val="00875D63"/>
    <w:rsid w:val="00875EE5"/>
    <w:rsid w:val="00875EF6"/>
    <w:rsid w:val="0087643D"/>
    <w:rsid w:val="0087670D"/>
    <w:rsid w:val="00876E68"/>
    <w:rsid w:val="00876F09"/>
    <w:rsid w:val="00877175"/>
    <w:rsid w:val="008773DC"/>
    <w:rsid w:val="0087750E"/>
    <w:rsid w:val="00877D35"/>
    <w:rsid w:val="008800AC"/>
    <w:rsid w:val="008804B0"/>
    <w:rsid w:val="00880639"/>
    <w:rsid w:val="008807E0"/>
    <w:rsid w:val="008811F7"/>
    <w:rsid w:val="0088166A"/>
    <w:rsid w:val="00882144"/>
    <w:rsid w:val="008830D9"/>
    <w:rsid w:val="008831C9"/>
    <w:rsid w:val="008832FA"/>
    <w:rsid w:val="0088374D"/>
    <w:rsid w:val="00883EB2"/>
    <w:rsid w:val="0088403E"/>
    <w:rsid w:val="00884E31"/>
    <w:rsid w:val="008859BE"/>
    <w:rsid w:val="00885C1F"/>
    <w:rsid w:val="00885C30"/>
    <w:rsid w:val="00886794"/>
    <w:rsid w:val="00886D53"/>
    <w:rsid w:val="008871DF"/>
    <w:rsid w:val="0088721C"/>
    <w:rsid w:val="00887AAF"/>
    <w:rsid w:val="00890269"/>
    <w:rsid w:val="008904C3"/>
    <w:rsid w:val="0089071B"/>
    <w:rsid w:val="00891613"/>
    <w:rsid w:val="00891D1D"/>
    <w:rsid w:val="008922CF"/>
    <w:rsid w:val="00892C9F"/>
    <w:rsid w:val="008937A5"/>
    <w:rsid w:val="00893AF3"/>
    <w:rsid w:val="00893D3D"/>
    <w:rsid w:val="00893D79"/>
    <w:rsid w:val="00894446"/>
    <w:rsid w:val="008944E7"/>
    <w:rsid w:val="0089463D"/>
    <w:rsid w:val="00894ECE"/>
    <w:rsid w:val="008953D7"/>
    <w:rsid w:val="0089625D"/>
    <w:rsid w:val="00896E89"/>
    <w:rsid w:val="0089730E"/>
    <w:rsid w:val="00897765"/>
    <w:rsid w:val="00897E20"/>
    <w:rsid w:val="00897EA4"/>
    <w:rsid w:val="008A0362"/>
    <w:rsid w:val="008A094E"/>
    <w:rsid w:val="008A1217"/>
    <w:rsid w:val="008A1950"/>
    <w:rsid w:val="008A1B7B"/>
    <w:rsid w:val="008A1D3D"/>
    <w:rsid w:val="008A2438"/>
    <w:rsid w:val="008A256D"/>
    <w:rsid w:val="008A25FB"/>
    <w:rsid w:val="008A2A93"/>
    <w:rsid w:val="008A2BD1"/>
    <w:rsid w:val="008A3144"/>
    <w:rsid w:val="008A348F"/>
    <w:rsid w:val="008A365A"/>
    <w:rsid w:val="008A38C1"/>
    <w:rsid w:val="008A39C8"/>
    <w:rsid w:val="008A41D3"/>
    <w:rsid w:val="008A4804"/>
    <w:rsid w:val="008A4D1A"/>
    <w:rsid w:val="008A55AE"/>
    <w:rsid w:val="008A57CF"/>
    <w:rsid w:val="008A5AF6"/>
    <w:rsid w:val="008A5B87"/>
    <w:rsid w:val="008A5F29"/>
    <w:rsid w:val="008A629C"/>
    <w:rsid w:val="008A6C79"/>
    <w:rsid w:val="008B0658"/>
    <w:rsid w:val="008B12F8"/>
    <w:rsid w:val="008B18E1"/>
    <w:rsid w:val="008B1909"/>
    <w:rsid w:val="008B1FE9"/>
    <w:rsid w:val="008B355B"/>
    <w:rsid w:val="008B3F9E"/>
    <w:rsid w:val="008B4202"/>
    <w:rsid w:val="008B479C"/>
    <w:rsid w:val="008B4E7F"/>
    <w:rsid w:val="008B5067"/>
    <w:rsid w:val="008B5EAA"/>
    <w:rsid w:val="008B5FA5"/>
    <w:rsid w:val="008B651A"/>
    <w:rsid w:val="008B6B20"/>
    <w:rsid w:val="008B6EB4"/>
    <w:rsid w:val="008B740F"/>
    <w:rsid w:val="008C0279"/>
    <w:rsid w:val="008C0345"/>
    <w:rsid w:val="008C2DD8"/>
    <w:rsid w:val="008C2E2A"/>
    <w:rsid w:val="008C2F77"/>
    <w:rsid w:val="008C3AE8"/>
    <w:rsid w:val="008C3AF7"/>
    <w:rsid w:val="008C3C85"/>
    <w:rsid w:val="008C3EBF"/>
    <w:rsid w:val="008C40C2"/>
    <w:rsid w:val="008C41B1"/>
    <w:rsid w:val="008C41C2"/>
    <w:rsid w:val="008C48A9"/>
    <w:rsid w:val="008C4F60"/>
    <w:rsid w:val="008C50BC"/>
    <w:rsid w:val="008C5593"/>
    <w:rsid w:val="008C5EB0"/>
    <w:rsid w:val="008C64E1"/>
    <w:rsid w:val="008C66B9"/>
    <w:rsid w:val="008C70AD"/>
    <w:rsid w:val="008C71C8"/>
    <w:rsid w:val="008C7963"/>
    <w:rsid w:val="008D0676"/>
    <w:rsid w:val="008D0881"/>
    <w:rsid w:val="008D1115"/>
    <w:rsid w:val="008D1194"/>
    <w:rsid w:val="008D17D1"/>
    <w:rsid w:val="008D1DE6"/>
    <w:rsid w:val="008D2C6A"/>
    <w:rsid w:val="008D2D06"/>
    <w:rsid w:val="008D339C"/>
    <w:rsid w:val="008D3B9A"/>
    <w:rsid w:val="008D3E60"/>
    <w:rsid w:val="008D41E5"/>
    <w:rsid w:val="008D439C"/>
    <w:rsid w:val="008D49DC"/>
    <w:rsid w:val="008D518D"/>
    <w:rsid w:val="008D5FA0"/>
    <w:rsid w:val="008D63CC"/>
    <w:rsid w:val="008D6479"/>
    <w:rsid w:val="008D6AC6"/>
    <w:rsid w:val="008D6C70"/>
    <w:rsid w:val="008D6CB1"/>
    <w:rsid w:val="008D776D"/>
    <w:rsid w:val="008D7997"/>
    <w:rsid w:val="008E1C79"/>
    <w:rsid w:val="008E2AFC"/>
    <w:rsid w:val="008E2B37"/>
    <w:rsid w:val="008E2B94"/>
    <w:rsid w:val="008E2F9D"/>
    <w:rsid w:val="008E39C8"/>
    <w:rsid w:val="008E3BDA"/>
    <w:rsid w:val="008E456B"/>
    <w:rsid w:val="008E4663"/>
    <w:rsid w:val="008E4B6C"/>
    <w:rsid w:val="008E4C50"/>
    <w:rsid w:val="008E4D2E"/>
    <w:rsid w:val="008E583C"/>
    <w:rsid w:val="008E6476"/>
    <w:rsid w:val="008E6922"/>
    <w:rsid w:val="008E6C85"/>
    <w:rsid w:val="008E7102"/>
    <w:rsid w:val="008E714A"/>
    <w:rsid w:val="008E7B3B"/>
    <w:rsid w:val="008F055F"/>
    <w:rsid w:val="008F067C"/>
    <w:rsid w:val="008F0985"/>
    <w:rsid w:val="008F1051"/>
    <w:rsid w:val="008F2027"/>
    <w:rsid w:val="008F225F"/>
    <w:rsid w:val="008F2C60"/>
    <w:rsid w:val="008F49D4"/>
    <w:rsid w:val="008F5F8D"/>
    <w:rsid w:val="008F6064"/>
    <w:rsid w:val="008F66DB"/>
    <w:rsid w:val="008F672B"/>
    <w:rsid w:val="008F6941"/>
    <w:rsid w:val="008F6C56"/>
    <w:rsid w:val="008F6ED7"/>
    <w:rsid w:val="008F765A"/>
    <w:rsid w:val="008F78A0"/>
    <w:rsid w:val="00900138"/>
    <w:rsid w:val="0090039D"/>
    <w:rsid w:val="00900A92"/>
    <w:rsid w:val="00900C5D"/>
    <w:rsid w:val="00900EC8"/>
    <w:rsid w:val="00901694"/>
    <w:rsid w:val="00901B01"/>
    <w:rsid w:val="00901B44"/>
    <w:rsid w:val="00901BF0"/>
    <w:rsid w:val="00901D5C"/>
    <w:rsid w:val="00901D75"/>
    <w:rsid w:val="00902361"/>
    <w:rsid w:val="00902D8A"/>
    <w:rsid w:val="0090307D"/>
    <w:rsid w:val="00903300"/>
    <w:rsid w:val="009033B9"/>
    <w:rsid w:val="00904915"/>
    <w:rsid w:val="0090563E"/>
    <w:rsid w:val="00905C05"/>
    <w:rsid w:val="00905D35"/>
    <w:rsid w:val="009063E8"/>
    <w:rsid w:val="0090668D"/>
    <w:rsid w:val="00906C73"/>
    <w:rsid w:val="00906CF8"/>
    <w:rsid w:val="00906F96"/>
    <w:rsid w:val="00907271"/>
    <w:rsid w:val="0090776D"/>
    <w:rsid w:val="00907CEA"/>
    <w:rsid w:val="00907EA2"/>
    <w:rsid w:val="00907EB3"/>
    <w:rsid w:val="009100E1"/>
    <w:rsid w:val="0091045E"/>
    <w:rsid w:val="00910469"/>
    <w:rsid w:val="0091054E"/>
    <w:rsid w:val="00910687"/>
    <w:rsid w:val="00911235"/>
    <w:rsid w:val="00911708"/>
    <w:rsid w:val="00911A44"/>
    <w:rsid w:val="00911E24"/>
    <w:rsid w:val="009121E2"/>
    <w:rsid w:val="009123F9"/>
    <w:rsid w:val="0091292F"/>
    <w:rsid w:val="0091376B"/>
    <w:rsid w:val="00913D46"/>
    <w:rsid w:val="00913E3B"/>
    <w:rsid w:val="00913EB5"/>
    <w:rsid w:val="00914953"/>
    <w:rsid w:val="00914EC1"/>
    <w:rsid w:val="0091538C"/>
    <w:rsid w:val="00915D8D"/>
    <w:rsid w:val="00915E34"/>
    <w:rsid w:val="0091648E"/>
    <w:rsid w:val="009174AD"/>
    <w:rsid w:val="00917AEA"/>
    <w:rsid w:val="00917EEF"/>
    <w:rsid w:val="00920073"/>
    <w:rsid w:val="00920471"/>
    <w:rsid w:val="009206BF"/>
    <w:rsid w:val="0092160A"/>
    <w:rsid w:val="00921815"/>
    <w:rsid w:val="00921BCB"/>
    <w:rsid w:val="00922644"/>
    <w:rsid w:val="0092285E"/>
    <w:rsid w:val="009228C1"/>
    <w:rsid w:val="009237E1"/>
    <w:rsid w:val="00923802"/>
    <w:rsid w:val="0092456D"/>
    <w:rsid w:val="00924A73"/>
    <w:rsid w:val="00924E58"/>
    <w:rsid w:val="00925FB8"/>
    <w:rsid w:val="009265C7"/>
    <w:rsid w:val="00926654"/>
    <w:rsid w:val="00927465"/>
    <w:rsid w:val="00927966"/>
    <w:rsid w:val="00927A82"/>
    <w:rsid w:val="00927B86"/>
    <w:rsid w:val="00927D0E"/>
    <w:rsid w:val="0093050B"/>
    <w:rsid w:val="009309F3"/>
    <w:rsid w:val="00930C63"/>
    <w:rsid w:val="009317DC"/>
    <w:rsid w:val="00931F55"/>
    <w:rsid w:val="0093289D"/>
    <w:rsid w:val="00932D68"/>
    <w:rsid w:val="0093354A"/>
    <w:rsid w:val="00933866"/>
    <w:rsid w:val="00934ED0"/>
    <w:rsid w:val="00934F86"/>
    <w:rsid w:val="00935206"/>
    <w:rsid w:val="00935336"/>
    <w:rsid w:val="0093578E"/>
    <w:rsid w:val="00935914"/>
    <w:rsid w:val="00935DC9"/>
    <w:rsid w:val="00935DF5"/>
    <w:rsid w:val="00936C7A"/>
    <w:rsid w:val="00936DF6"/>
    <w:rsid w:val="009372AD"/>
    <w:rsid w:val="00940A2B"/>
    <w:rsid w:val="00940DF5"/>
    <w:rsid w:val="00940EC4"/>
    <w:rsid w:val="009422F2"/>
    <w:rsid w:val="00942853"/>
    <w:rsid w:val="009433E9"/>
    <w:rsid w:val="00943BCD"/>
    <w:rsid w:val="0094411A"/>
    <w:rsid w:val="009446B6"/>
    <w:rsid w:val="00944BE5"/>
    <w:rsid w:val="00944C9B"/>
    <w:rsid w:val="00944D17"/>
    <w:rsid w:val="009455AE"/>
    <w:rsid w:val="009457F1"/>
    <w:rsid w:val="00945835"/>
    <w:rsid w:val="0094605D"/>
    <w:rsid w:val="0094636F"/>
    <w:rsid w:val="0094660A"/>
    <w:rsid w:val="00947D14"/>
    <w:rsid w:val="009501D4"/>
    <w:rsid w:val="009502B7"/>
    <w:rsid w:val="0095095C"/>
    <w:rsid w:val="00950C9F"/>
    <w:rsid w:val="00950CD9"/>
    <w:rsid w:val="0095119D"/>
    <w:rsid w:val="009517E4"/>
    <w:rsid w:val="00951960"/>
    <w:rsid w:val="009523D4"/>
    <w:rsid w:val="009523DA"/>
    <w:rsid w:val="009530A6"/>
    <w:rsid w:val="00953996"/>
    <w:rsid w:val="009540F0"/>
    <w:rsid w:val="00954215"/>
    <w:rsid w:val="00955A99"/>
    <w:rsid w:val="00956037"/>
    <w:rsid w:val="009561AF"/>
    <w:rsid w:val="009565F6"/>
    <w:rsid w:val="00956A10"/>
    <w:rsid w:val="00956BFD"/>
    <w:rsid w:val="00956C19"/>
    <w:rsid w:val="00956CBB"/>
    <w:rsid w:val="009577EE"/>
    <w:rsid w:val="00960A94"/>
    <w:rsid w:val="00961334"/>
    <w:rsid w:val="00961A44"/>
    <w:rsid w:val="00961C2B"/>
    <w:rsid w:val="00961EC6"/>
    <w:rsid w:val="00961EDC"/>
    <w:rsid w:val="00961FCD"/>
    <w:rsid w:val="00962046"/>
    <w:rsid w:val="009624C0"/>
    <w:rsid w:val="009626C8"/>
    <w:rsid w:val="00962F7C"/>
    <w:rsid w:val="00963887"/>
    <w:rsid w:val="009641EB"/>
    <w:rsid w:val="00964A96"/>
    <w:rsid w:val="00965150"/>
    <w:rsid w:val="00965CAB"/>
    <w:rsid w:val="00965D44"/>
    <w:rsid w:val="009660F3"/>
    <w:rsid w:val="0096661D"/>
    <w:rsid w:val="00966864"/>
    <w:rsid w:val="00966888"/>
    <w:rsid w:val="00966AA0"/>
    <w:rsid w:val="00970D77"/>
    <w:rsid w:val="00971609"/>
    <w:rsid w:val="00971A52"/>
    <w:rsid w:val="00971DE4"/>
    <w:rsid w:val="0097265C"/>
    <w:rsid w:val="0097266A"/>
    <w:rsid w:val="009726D7"/>
    <w:rsid w:val="0097286C"/>
    <w:rsid w:val="0097314B"/>
    <w:rsid w:val="009731C0"/>
    <w:rsid w:val="009731ED"/>
    <w:rsid w:val="0097338D"/>
    <w:rsid w:val="009734B2"/>
    <w:rsid w:val="00973A41"/>
    <w:rsid w:val="00973BE6"/>
    <w:rsid w:val="00973D96"/>
    <w:rsid w:val="009741EA"/>
    <w:rsid w:val="0097425D"/>
    <w:rsid w:val="009744F8"/>
    <w:rsid w:val="009746F3"/>
    <w:rsid w:val="009748E6"/>
    <w:rsid w:val="00974D2A"/>
    <w:rsid w:val="00974D98"/>
    <w:rsid w:val="00975152"/>
    <w:rsid w:val="00975382"/>
    <w:rsid w:val="0097549E"/>
    <w:rsid w:val="009759F2"/>
    <w:rsid w:val="009774AC"/>
    <w:rsid w:val="00977927"/>
    <w:rsid w:val="00977C66"/>
    <w:rsid w:val="0098016F"/>
    <w:rsid w:val="0098053B"/>
    <w:rsid w:val="009807DF"/>
    <w:rsid w:val="00980882"/>
    <w:rsid w:val="009815A8"/>
    <w:rsid w:val="00981823"/>
    <w:rsid w:val="009819E2"/>
    <w:rsid w:val="00981CDB"/>
    <w:rsid w:val="00982583"/>
    <w:rsid w:val="00982CDF"/>
    <w:rsid w:val="00983147"/>
    <w:rsid w:val="00984087"/>
    <w:rsid w:val="0098416B"/>
    <w:rsid w:val="00984305"/>
    <w:rsid w:val="009847ED"/>
    <w:rsid w:val="00984A1E"/>
    <w:rsid w:val="00984F9E"/>
    <w:rsid w:val="0098586C"/>
    <w:rsid w:val="00985999"/>
    <w:rsid w:val="00986122"/>
    <w:rsid w:val="0098642E"/>
    <w:rsid w:val="00987913"/>
    <w:rsid w:val="00990CF6"/>
    <w:rsid w:val="00991CA2"/>
    <w:rsid w:val="00991FFA"/>
    <w:rsid w:val="0099258B"/>
    <w:rsid w:val="009925BA"/>
    <w:rsid w:val="00992751"/>
    <w:rsid w:val="009934FE"/>
    <w:rsid w:val="00993A05"/>
    <w:rsid w:val="00993A5E"/>
    <w:rsid w:val="00993E2C"/>
    <w:rsid w:val="00994587"/>
    <w:rsid w:val="00994D03"/>
    <w:rsid w:val="00994E54"/>
    <w:rsid w:val="009950B2"/>
    <w:rsid w:val="009950FC"/>
    <w:rsid w:val="009954BA"/>
    <w:rsid w:val="00995520"/>
    <w:rsid w:val="00995E8E"/>
    <w:rsid w:val="009963CF"/>
    <w:rsid w:val="00996951"/>
    <w:rsid w:val="00996C18"/>
    <w:rsid w:val="00996CC1"/>
    <w:rsid w:val="00996F76"/>
    <w:rsid w:val="0099776C"/>
    <w:rsid w:val="00997FC2"/>
    <w:rsid w:val="009A13F6"/>
    <w:rsid w:val="009A1CD2"/>
    <w:rsid w:val="009A25A9"/>
    <w:rsid w:val="009A2BCB"/>
    <w:rsid w:val="009A33CF"/>
    <w:rsid w:val="009A383A"/>
    <w:rsid w:val="009A3A21"/>
    <w:rsid w:val="009A3AF9"/>
    <w:rsid w:val="009A3B88"/>
    <w:rsid w:val="009A46DC"/>
    <w:rsid w:val="009A5A65"/>
    <w:rsid w:val="009A5A6A"/>
    <w:rsid w:val="009A5D6A"/>
    <w:rsid w:val="009A6242"/>
    <w:rsid w:val="009A648A"/>
    <w:rsid w:val="009A6B3E"/>
    <w:rsid w:val="009A7062"/>
    <w:rsid w:val="009A7C62"/>
    <w:rsid w:val="009B04A5"/>
    <w:rsid w:val="009B04C3"/>
    <w:rsid w:val="009B0972"/>
    <w:rsid w:val="009B0B94"/>
    <w:rsid w:val="009B0F13"/>
    <w:rsid w:val="009B1D64"/>
    <w:rsid w:val="009B1DE8"/>
    <w:rsid w:val="009B2883"/>
    <w:rsid w:val="009B2D94"/>
    <w:rsid w:val="009B3049"/>
    <w:rsid w:val="009B350A"/>
    <w:rsid w:val="009B3FCA"/>
    <w:rsid w:val="009B4773"/>
    <w:rsid w:val="009B4A27"/>
    <w:rsid w:val="009B50FA"/>
    <w:rsid w:val="009B5946"/>
    <w:rsid w:val="009B7D21"/>
    <w:rsid w:val="009B7ED1"/>
    <w:rsid w:val="009C018E"/>
    <w:rsid w:val="009C0A3A"/>
    <w:rsid w:val="009C0DAC"/>
    <w:rsid w:val="009C107F"/>
    <w:rsid w:val="009C1EDB"/>
    <w:rsid w:val="009C2081"/>
    <w:rsid w:val="009C374C"/>
    <w:rsid w:val="009C3B5B"/>
    <w:rsid w:val="009C4235"/>
    <w:rsid w:val="009C47BB"/>
    <w:rsid w:val="009C47F6"/>
    <w:rsid w:val="009C48A0"/>
    <w:rsid w:val="009C5C98"/>
    <w:rsid w:val="009C5E63"/>
    <w:rsid w:val="009C609F"/>
    <w:rsid w:val="009C634A"/>
    <w:rsid w:val="009C6514"/>
    <w:rsid w:val="009C6A2A"/>
    <w:rsid w:val="009C7C23"/>
    <w:rsid w:val="009C7F7B"/>
    <w:rsid w:val="009D00C2"/>
    <w:rsid w:val="009D06EE"/>
    <w:rsid w:val="009D0EC3"/>
    <w:rsid w:val="009D14A2"/>
    <w:rsid w:val="009D17AA"/>
    <w:rsid w:val="009D1E71"/>
    <w:rsid w:val="009D2217"/>
    <w:rsid w:val="009D25F2"/>
    <w:rsid w:val="009D2A31"/>
    <w:rsid w:val="009D2B21"/>
    <w:rsid w:val="009D39DF"/>
    <w:rsid w:val="009D3D69"/>
    <w:rsid w:val="009D4085"/>
    <w:rsid w:val="009D4717"/>
    <w:rsid w:val="009D473B"/>
    <w:rsid w:val="009D5717"/>
    <w:rsid w:val="009D5FB4"/>
    <w:rsid w:val="009D600F"/>
    <w:rsid w:val="009D61FF"/>
    <w:rsid w:val="009D6420"/>
    <w:rsid w:val="009D6936"/>
    <w:rsid w:val="009D6AEE"/>
    <w:rsid w:val="009D767D"/>
    <w:rsid w:val="009D7807"/>
    <w:rsid w:val="009D7815"/>
    <w:rsid w:val="009D7AF5"/>
    <w:rsid w:val="009D7F07"/>
    <w:rsid w:val="009D7FBB"/>
    <w:rsid w:val="009E09A0"/>
    <w:rsid w:val="009E0E46"/>
    <w:rsid w:val="009E0EE4"/>
    <w:rsid w:val="009E101A"/>
    <w:rsid w:val="009E3DA2"/>
    <w:rsid w:val="009E3E1C"/>
    <w:rsid w:val="009E3E88"/>
    <w:rsid w:val="009E3E94"/>
    <w:rsid w:val="009E492D"/>
    <w:rsid w:val="009E500D"/>
    <w:rsid w:val="009E57AE"/>
    <w:rsid w:val="009E58B7"/>
    <w:rsid w:val="009E5960"/>
    <w:rsid w:val="009E760A"/>
    <w:rsid w:val="009E7DC0"/>
    <w:rsid w:val="009F0489"/>
    <w:rsid w:val="009F05F7"/>
    <w:rsid w:val="009F0CF5"/>
    <w:rsid w:val="009F0DA6"/>
    <w:rsid w:val="009F19DA"/>
    <w:rsid w:val="009F1C27"/>
    <w:rsid w:val="009F1E21"/>
    <w:rsid w:val="009F1E3A"/>
    <w:rsid w:val="009F2BC1"/>
    <w:rsid w:val="009F2DF5"/>
    <w:rsid w:val="009F3372"/>
    <w:rsid w:val="009F338B"/>
    <w:rsid w:val="009F491E"/>
    <w:rsid w:val="009F50DB"/>
    <w:rsid w:val="009F5EBF"/>
    <w:rsid w:val="009F6A13"/>
    <w:rsid w:val="009F6C7E"/>
    <w:rsid w:val="009F794C"/>
    <w:rsid w:val="00A00F51"/>
    <w:rsid w:val="00A00F7A"/>
    <w:rsid w:val="00A0179D"/>
    <w:rsid w:val="00A01824"/>
    <w:rsid w:val="00A01AF6"/>
    <w:rsid w:val="00A01F97"/>
    <w:rsid w:val="00A036F3"/>
    <w:rsid w:val="00A03DA8"/>
    <w:rsid w:val="00A04442"/>
    <w:rsid w:val="00A04C4C"/>
    <w:rsid w:val="00A055BC"/>
    <w:rsid w:val="00A05636"/>
    <w:rsid w:val="00A06034"/>
    <w:rsid w:val="00A0616C"/>
    <w:rsid w:val="00A06A8E"/>
    <w:rsid w:val="00A06F5E"/>
    <w:rsid w:val="00A108DC"/>
    <w:rsid w:val="00A10A73"/>
    <w:rsid w:val="00A111D1"/>
    <w:rsid w:val="00A11C86"/>
    <w:rsid w:val="00A125E1"/>
    <w:rsid w:val="00A13094"/>
    <w:rsid w:val="00A13852"/>
    <w:rsid w:val="00A13D9B"/>
    <w:rsid w:val="00A13F54"/>
    <w:rsid w:val="00A1418E"/>
    <w:rsid w:val="00A14CD5"/>
    <w:rsid w:val="00A15666"/>
    <w:rsid w:val="00A1569C"/>
    <w:rsid w:val="00A15F22"/>
    <w:rsid w:val="00A1628B"/>
    <w:rsid w:val="00A166E0"/>
    <w:rsid w:val="00A179A8"/>
    <w:rsid w:val="00A17EC0"/>
    <w:rsid w:val="00A20382"/>
    <w:rsid w:val="00A2091B"/>
    <w:rsid w:val="00A209CF"/>
    <w:rsid w:val="00A2130C"/>
    <w:rsid w:val="00A21617"/>
    <w:rsid w:val="00A2204D"/>
    <w:rsid w:val="00A22319"/>
    <w:rsid w:val="00A2240F"/>
    <w:rsid w:val="00A22624"/>
    <w:rsid w:val="00A22A91"/>
    <w:rsid w:val="00A22EF6"/>
    <w:rsid w:val="00A2314E"/>
    <w:rsid w:val="00A2342E"/>
    <w:rsid w:val="00A247BC"/>
    <w:rsid w:val="00A24E64"/>
    <w:rsid w:val="00A24F1A"/>
    <w:rsid w:val="00A25857"/>
    <w:rsid w:val="00A25A41"/>
    <w:rsid w:val="00A25A69"/>
    <w:rsid w:val="00A25BFA"/>
    <w:rsid w:val="00A25EFE"/>
    <w:rsid w:val="00A25FF8"/>
    <w:rsid w:val="00A2675D"/>
    <w:rsid w:val="00A27407"/>
    <w:rsid w:val="00A2772D"/>
    <w:rsid w:val="00A27C05"/>
    <w:rsid w:val="00A27ED3"/>
    <w:rsid w:val="00A30299"/>
    <w:rsid w:val="00A30357"/>
    <w:rsid w:val="00A30383"/>
    <w:rsid w:val="00A303AA"/>
    <w:rsid w:val="00A30437"/>
    <w:rsid w:val="00A30ADB"/>
    <w:rsid w:val="00A30C29"/>
    <w:rsid w:val="00A31071"/>
    <w:rsid w:val="00A3144D"/>
    <w:rsid w:val="00A31490"/>
    <w:rsid w:val="00A31D2A"/>
    <w:rsid w:val="00A32447"/>
    <w:rsid w:val="00A3272D"/>
    <w:rsid w:val="00A32A7B"/>
    <w:rsid w:val="00A32C9F"/>
    <w:rsid w:val="00A32EFD"/>
    <w:rsid w:val="00A333ED"/>
    <w:rsid w:val="00A336C4"/>
    <w:rsid w:val="00A3378C"/>
    <w:rsid w:val="00A339E3"/>
    <w:rsid w:val="00A34975"/>
    <w:rsid w:val="00A34CF0"/>
    <w:rsid w:val="00A34E88"/>
    <w:rsid w:val="00A35001"/>
    <w:rsid w:val="00A350E6"/>
    <w:rsid w:val="00A35116"/>
    <w:rsid w:val="00A35E04"/>
    <w:rsid w:val="00A36047"/>
    <w:rsid w:val="00A360E8"/>
    <w:rsid w:val="00A365F6"/>
    <w:rsid w:val="00A369B6"/>
    <w:rsid w:val="00A36BDF"/>
    <w:rsid w:val="00A36EF5"/>
    <w:rsid w:val="00A37586"/>
    <w:rsid w:val="00A37C3F"/>
    <w:rsid w:val="00A37EBB"/>
    <w:rsid w:val="00A37EED"/>
    <w:rsid w:val="00A40C57"/>
    <w:rsid w:val="00A41981"/>
    <w:rsid w:val="00A42C71"/>
    <w:rsid w:val="00A4317F"/>
    <w:rsid w:val="00A43195"/>
    <w:rsid w:val="00A45227"/>
    <w:rsid w:val="00A45EC9"/>
    <w:rsid w:val="00A46CDD"/>
    <w:rsid w:val="00A47135"/>
    <w:rsid w:val="00A47197"/>
    <w:rsid w:val="00A475E0"/>
    <w:rsid w:val="00A4768C"/>
    <w:rsid w:val="00A47CF8"/>
    <w:rsid w:val="00A501E0"/>
    <w:rsid w:val="00A503B9"/>
    <w:rsid w:val="00A504DE"/>
    <w:rsid w:val="00A51870"/>
    <w:rsid w:val="00A51999"/>
    <w:rsid w:val="00A51D5D"/>
    <w:rsid w:val="00A52529"/>
    <w:rsid w:val="00A52751"/>
    <w:rsid w:val="00A52791"/>
    <w:rsid w:val="00A53175"/>
    <w:rsid w:val="00A53584"/>
    <w:rsid w:val="00A546F1"/>
    <w:rsid w:val="00A55348"/>
    <w:rsid w:val="00A55A12"/>
    <w:rsid w:val="00A55AD8"/>
    <w:rsid w:val="00A55C6C"/>
    <w:rsid w:val="00A55DB6"/>
    <w:rsid w:val="00A562D5"/>
    <w:rsid w:val="00A568E9"/>
    <w:rsid w:val="00A5692B"/>
    <w:rsid w:val="00A5706B"/>
    <w:rsid w:val="00A57868"/>
    <w:rsid w:val="00A579E9"/>
    <w:rsid w:val="00A609C0"/>
    <w:rsid w:val="00A60BDB"/>
    <w:rsid w:val="00A60C7D"/>
    <w:rsid w:val="00A60DDA"/>
    <w:rsid w:val="00A60E31"/>
    <w:rsid w:val="00A615F6"/>
    <w:rsid w:val="00A632BB"/>
    <w:rsid w:val="00A634A3"/>
    <w:rsid w:val="00A642E1"/>
    <w:rsid w:val="00A64CEB"/>
    <w:rsid w:val="00A64EC6"/>
    <w:rsid w:val="00A654F0"/>
    <w:rsid w:val="00A65680"/>
    <w:rsid w:val="00A65995"/>
    <w:rsid w:val="00A65FCA"/>
    <w:rsid w:val="00A66482"/>
    <w:rsid w:val="00A6657F"/>
    <w:rsid w:val="00A6756B"/>
    <w:rsid w:val="00A67823"/>
    <w:rsid w:val="00A67DA3"/>
    <w:rsid w:val="00A70106"/>
    <w:rsid w:val="00A70876"/>
    <w:rsid w:val="00A70955"/>
    <w:rsid w:val="00A713DE"/>
    <w:rsid w:val="00A71B80"/>
    <w:rsid w:val="00A71CA0"/>
    <w:rsid w:val="00A71FA4"/>
    <w:rsid w:val="00A72051"/>
    <w:rsid w:val="00A7216C"/>
    <w:rsid w:val="00A7250B"/>
    <w:rsid w:val="00A7276F"/>
    <w:rsid w:val="00A73FB6"/>
    <w:rsid w:val="00A740CE"/>
    <w:rsid w:val="00A743A2"/>
    <w:rsid w:val="00A74871"/>
    <w:rsid w:val="00A74B3E"/>
    <w:rsid w:val="00A74C86"/>
    <w:rsid w:val="00A74FB4"/>
    <w:rsid w:val="00A758D4"/>
    <w:rsid w:val="00A75E1F"/>
    <w:rsid w:val="00A760A8"/>
    <w:rsid w:val="00A76131"/>
    <w:rsid w:val="00A76AF5"/>
    <w:rsid w:val="00A76FE0"/>
    <w:rsid w:val="00A77B0F"/>
    <w:rsid w:val="00A77B47"/>
    <w:rsid w:val="00A77EFB"/>
    <w:rsid w:val="00A80170"/>
    <w:rsid w:val="00A80E9E"/>
    <w:rsid w:val="00A80FB7"/>
    <w:rsid w:val="00A81436"/>
    <w:rsid w:val="00A81698"/>
    <w:rsid w:val="00A81A2A"/>
    <w:rsid w:val="00A81BCC"/>
    <w:rsid w:val="00A81C48"/>
    <w:rsid w:val="00A81D56"/>
    <w:rsid w:val="00A82091"/>
    <w:rsid w:val="00A82871"/>
    <w:rsid w:val="00A82991"/>
    <w:rsid w:val="00A833BC"/>
    <w:rsid w:val="00A834E7"/>
    <w:rsid w:val="00A83731"/>
    <w:rsid w:val="00A840FB"/>
    <w:rsid w:val="00A85123"/>
    <w:rsid w:val="00A852BF"/>
    <w:rsid w:val="00A860B7"/>
    <w:rsid w:val="00A86129"/>
    <w:rsid w:val="00A864D6"/>
    <w:rsid w:val="00A864E9"/>
    <w:rsid w:val="00A865E4"/>
    <w:rsid w:val="00A87E91"/>
    <w:rsid w:val="00A9064C"/>
    <w:rsid w:val="00A90AA3"/>
    <w:rsid w:val="00A91354"/>
    <w:rsid w:val="00A91654"/>
    <w:rsid w:val="00A91FA9"/>
    <w:rsid w:val="00A92ADF"/>
    <w:rsid w:val="00A92BA9"/>
    <w:rsid w:val="00A92EC2"/>
    <w:rsid w:val="00A934FE"/>
    <w:rsid w:val="00A93D45"/>
    <w:rsid w:val="00A94965"/>
    <w:rsid w:val="00A95365"/>
    <w:rsid w:val="00A953A4"/>
    <w:rsid w:val="00A960C0"/>
    <w:rsid w:val="00A96A74"/>
    <w:rsid w:val="00A977B9"/>
    <w:rsid w:val="00A97A1D"/>
    <w:rsid w:val="00A97E51"/>
    <w:rsid w:val="00A97EEA"/>
    <w:rsid w:val="00AA09C1"/>
    <w:rsid w:val="00AA13B7"/>
    <w:rsid w:val="00AA2271"/>
    <w:rsid w:val="00AA23FD"/>
    <w:rsid w:val="00AA36DB"/>
    <w:rsid w:val="00AA49B7"/>
    <w:rsid w:val="00AA49CA"/>
    <w:rsid w:val="00AA4FE6"/>
    <w:rsid w:val="00AA5201"/>
    <w:rsid w:val="00AA52E2"/>
    <w:rsid w:val="00AA5516"/>
    <w:rsid w:val="00AA5BBB"/>
    <w:rsid w:val="00AA5D9D"/>
    <w:rsid w:val="00AA6ED1"/>
    <w:rsid w:val="00AA6F84"/>
    <w:rsid w:val="00AA7D34"/>
    <w:rsid w:val="00AA7D40"/>
    <w:rsid w:val="00AB0068"/>
    <w:rsid w:val="00AB03A6"/>
    <w:rsid w:val="00AB0771"/>
    <w:rsid w:val="00AB0A35"/>
    <w:rsid w:val="00AB0B25"/>
    <w:rsid w:val="00AB0D68"/>
    <w:rsid w:val="00AB0E10"/>
    <w:rsid w:val="00AB2830"/>
    <w:rsid w:val="00AB38DE"/>
    <w:rsid w:val="00AB3B41"/>
    <w:rsid w:val="00AB3BAD"/>
    <w:rsid w:val="00AB4584"/>
    <w:rsid w:val="00AB459B"/>
    <w:rsid w:val="00AB4634"/>
    <w:rsid w:val="00AB4EF2"/>
    <w:rsid w:val="00AB5595"/>
    <w:rsid w:val="00AB586E"/>
    <w:rsid w:val="00AB5FC9"/>
    <w:rsid w:val="00AB6115"/>
    <w:rsid w:val="00AB67BB"/>
    <w:rsid w:val="00AB6CB7"/>
    <w:rsid w:val="00AB7003"/>
    <w:rsid w:val="00AB7CDC"/>
    <w:rsid w:val="00AC01F8"/>
    <w:rsid w:val="00AC09D0"/>
    <w:rsid w:val="00AC0B13"/>
    <w:rsid w:val="00AC0D8B"/>
    <w:rsid w:val="00AC129C"/>
    <w:rsid w:val="00AC142E"/>
    <w:rsid w:val="00AC15B2"/>
    <w:rsid w:val="00AC19EF"/>
    <w:rsid w:val="00AC1ADE"/>
    <w:rsid w:val="00AC2410"/>
    <w:rsid w:val="00AC25ED"/>
    <w:rsid w:val="00AC2D77"/>
    <w:rsid w:val="00AC2EC2"/>
    <w:rsid w:val="00AC37EA"/>
    <w:rsid w:val="00AC3E71"/>
    <w:rsid w:val="00AC4BF9"/>
    <w:rsid w:val="00AC52C6"/>
    <w:rsid w:val="00AC5D9B"/>
    <w:rsid w:val="00AC5F43"/>
    <w:rsid w:val="00AC6537"/>
    <w:rsid w:val="00AC70FF"/>
    <w:rsid w:val="00AC727E"/>
    <w:rsid w:val="00AC75E1"/>
    <w:rsid w:val="00AC7637"/>
    <w:rsid w:val="00AC77BB"/>
    <w:rsid w:val="00AC7B1E"/>
    <w:rsid w:val="00AC7C1A"/>
    <w:rsid w:val="00AC7F2A"/>
    <w:rsid w:val="00AD00BA"/>
    <w:rsid w:val="00AD0A37"/>
    <w:rsid w:val="00AD0B5F"/>
    <w:rsid w:val="00AD0D96"/>
    <w:rsid w:val="00AD0DD9"/>
    <w:rsid w:val="00AD1271"/>
    <w:rsid w:val="00AD1D0C"/>
    <w:rsid w:val="00AD210F"/>
    <w:rsid w:val="00AD224F"/>
    <w:rsid w:val="00AD2326"/>
    <w:rsid w:val="00AD234A"/>
    <w:rsid w:val="00AD23FF"/>
    <w:rsid w:val="00AD2736"/>
    <w:rsid w:val="00AD2FB4"/>
    <w:rsid w:val="00AD39A3"/>
    <w:rsid w:val="00AD3A8E"/>
    <w:rsid w:val="00AD3D58"/>
    <w:rsid w:val="00AD3DEE"/>
    <w:rsid w:val="00AD4479"/>
    <w:rsid w:val="00AD479A"/>
    <w:rsid w:val="00AD4B29"/>
    <w:rsid w:val="00AD5245"/>
    <w:rsid w:val="00AD5429"/>
    <w:rsid w:val="00AD5617"/>
    <w:rsid w:val="00AD5897"/>
    <w:rsid w:val="00AD5B63"/>
    <w:rsid w:val="00AD5BDE"/>
    <w:rsid w:val="00AD6514"/>
    <w:rsid w:val="00AD66D8"/>
    <w:rsid w:val="00AD6F05"/>
    <w:rsid w:val="00AD70ED"/>
    <w:rsid w:val="00AD78F6"/>
    <w:rsid w:val="00AD7927"/>
    <w:rsid w:val="00AE0B35"/>
    <w:rsid w:val="00AE0E19"/>
    <w:rsid w:val="00AE0FD0"/>
    <w:rsid w:val="00AE1233"/>
    <w:rsid w:val="00AE14CC"/>
    <w:rsid w:val="00AE213F"/>
    <w:rsid w:val="00AE2417"/>
    <w:rsid w:val="00AE325B"/>
    <w:rsid w:val="00AE3384"/>
    <w:rsid w:val="00AE3913"/>
    <w:rsid w:val="00AE43FD"/>
    <w:rsid w:val="00AE458E"/>
    <w:rsid w:val="00AE4C25"/>
    <w:rsid w:val="00AE4D44"/>
    <w:rsid w:val="00AE599A"/>
    <w:rsid w:val="00AE5B29"/>
    <w:rsid w:val="00AE6507"/>
    <w:rsid w:val="00AE69B9"/>
    <w:rsid w:val="00AE74C4"/>
    <w:rsid w:val="00AF05C1"/>
    <w:rsid w:val="00AF0EC1"/>
    <w:rsid w:val="00AF10F9"/>
    <w:rsid w:val="00AF17C6"/>
    <w:rsid w:val="00AF1DD0"/>
    <w:rsid w:val="00AF2031"/>
    <w:rsid w:val="00AF2BBA"/>
    <w:rsid w:val="00AF2DFD"/>
    <w:rsid w:val="00AF33A8"/>
    <w:rsid w:val="00AF33DD"/>
    <w:rsid w:val="00AF3438"/>
    <w:rsid w:val="00AF3776"/>
    <w:rsid w:val="00AF3C8E"/>
    <w:rsid w:val="00AF4F00"/>
    <w:rsid w:val="00AF5934"/>
    <w:rsid w:val="00AF5E46"/>
    <w:rsid w:val="00AF6181"/>
    <w:rsid w:val="00AF682F"/>
    <w:rsid w:val="00AF6BBC"/>
    <w:rsid w:val="00AF72E9"/>
    <w:rsid w:val="00AF75B0"/>
    <w:rsid w:val="00B00112"/>
    <w:rsid w:val="00B00928"/>
    <w:rsid w:val="00B009DE"/>
    <w:rsid w:val="00B02199"/>
    <w:rsid w:val="00B0239E"/>
    <w:rsid w:val="00B02C18"/>
    <w:rsid w:val="00B03171"/>
    <w:rsid w:val="00B0383F"/>
    <w:rsid w:val="00B03E30"/>
    <w:rsid w:val="00B043EA"/>
    <w:rsid w:val="00B0488B"/>
    <w:rsid w:val="00B05015"/>
    <w:rsid w:val="00B055F1"/>
    <w:rsid w:val="00B058B4"/>
    <w:rsid w:val="00B05B83"/>
    <w:rsid w:val="00B06534"/>
    <w:rsid w:val="00B06937"/>
    <w:rsid w:val="00B06E36"/>
    <w:rsid w:val="00B07009"/>
    <w:rsid w:val="00B0700C"/>
    <w:rsid w:val="00B0758F"/>
    <w:rsid w:val="00B0787A"/>
    <w:rsid w:val="00B07C4C"/>
    <w:rsid w:val="00B10574"/>
    <w:rsid w:val="00B107F0"/>
    <w:rsid w:val="00B10922"/>
    <w:rsid w:val="00B10A18"/>
    <w:rsid w:val="00B10A4C"/>
    <w:rsid w:val="00B11577"/>
    <w:rsid w:val="00B11808"/>
    <w:rsid w:val="00B120AA"/>
    <w:rsid w:val="00B12EE7"/>
    <w:rsid w:val="00B12F31"/>
    <w:rsid w:val="00B130BF"/>
    <w:rsid w:val="00B13A2A"/>
    <w:rsid w:val="00B13D69"/>
    <w:rsid w:val="00B14F0F"/>
    <w:rsid w:val="00B15422"/>
    <w:rsid w:val="00B158F6"/>
    <w:rsid w:val="00B15911"/>
    <w:rsid w:val="00B1645A"/>
    <w:rsid w:val="00B16846"/>
    <w:rsid w:val="00B16AE6"/>
    <w:rsid w:val="00B16CA9"/>
    <w:rsid w:val="00B172C7"/>
    <w:rsid w:val="00B1730A"/>
    <w:rsid w:val="00B17460"/>
    <w:rsid w:val="00B20407"/>
    <w:rsid w:val="00B20AD4"/>
    <w:rsid w:val="00B20EB7"/>
    <w:rsid w:val="00B218C9"/>
    <w:rsid w:val="00B22C4F"/>
    <w:rsid w:val="00B2303C"/>
    <w:rsid w:val="00B23060"/>
    <w:rsid w:val="00B2390F"/>
    <w:rsid w:val="00B24026"/>
    <w:rsid w:val="00B2413B"/>
    <w:rsid w:val="00B24469"/>
    <w:rsid w:val="00B24CDA"/>
    <w:rsid w:val="00B24FBB"/>
    <w:rsid w:val="00B2526B"/>
    <w:rsid w:val="00B2619B"/>
    <w:rsid w:val="00B27BD7"/>
    <w:rsid w:val="00B3073B"/>
    <w:rsid w:val="00B30957"/>
    <w:rsid w:val="00B31B0F"/>
    <w:rsid w:val="00B321A8"/>
    <w:rsid w:val="00B32617"/>
    <w:rsid w:val="00B33E87"/>
    <w:rsid w:val="00B3400B"/>
    <w:rsid w:val="00B34505"/>
    <w:rsid w:val="00B34CC8"/>
    <w:rsid w:val="00B34DDE"/>
    <w:rsid w:val="00B35966"/>
    <w:rsid w:val="00B360A9"/>
    <w:rsid w:val="00B36D07"/>
    <w:rsid w:val="00B36D44"/>
    <w:rsid w:val="00B375D3"/>
    <w:rsid w:val="00B37C57"/>
    <w:rsid w:val="00B37D4C"/>
    <w:rsid w:val="00B40383"/>
    <w:rsid w:val="00B40859"/>
    <w:rsid w:val="00B41033"/>
    <w:rsid w:val="00B41E7D"/>
    <w:rsid w:val="00B42105"/>
    <w:rsid w:val="00B42D62"/>
    <w:rsid w:val="00B434BC"/>
    <w:rsid w:val="00B4374A"/>
    <w:rsid w:val="00B438CF"/>
    <w:rsid w:val="00B43973"/>
    <w:rsid w:val="00B43994"/>
    <w:rsid w:val="00B43AEA"/>
    <w:rsid w:val="00B440DD"/>
    <w:rsid w:val="00B443C0"/>
    <w:rsid w:val="00B44878"/>
    <w:rsid w:val="00B448EC"/>
    <w:rsid w:val="00B44A49"/>
    <w:rsid w:val="00B44BE6"/>
    <w:rsid w:val="00B44C30"/>
    <w:rsid w:val="00B456DB"/>
    <w:rsid w:val="00B45899"/>
    <w:rsid w:val="00B46835"/>
    <w:rsid w:val="00B46EBE"/>
    <w:rsid w:val="00B47395"/>
    <w:rsid w:val="00B475C4"/>
    <w:rsid w:val="00B47649"/>
    <w:rsid w:val="00B47689"/>
    <w:rsid w:val="00B5043C"/>
    <w:rsid w:val="00B50C12"/>
    <w:rsid w:val="00B50FAF"/>
    <w:rsid w:val="00B51124"/>
    <w:rsid w:val="00B51531"/>
    <w:rsid w:val="00B5196E"/>
    <w:rsid w:val="00B520AD"/>
    <w:rsid w:val="00B521F2"/>
    <w:rsid w:val="00B52620"/>
    <w:rsid w:val="00B52789"/>
    <w:rsid w:val="00B5282B"/>
    <w:rsid w:val="00B52ABD"/>
    <w:rsid w:val="00B539B2"/>
    <w:rsid w:val="00B54838"/>
    <w:rsid w:val="00B54D48"/>
    <w:rsid w:val="00B5604D"/>
    <w:rsid w:val="00B56094"/>
    <w:rsid w:val="00B5615D"/>
    <w:rsid w:val="00B56663"/>
    <w:rsid w:val="00B567C5"/>
    <w:rsid w:val="00B56898"/>
    <w:rsid w:val="00B56B5E"/>
    <w:rsid w:val="00B57AA4"/>
    <w:rsid w:val="00B57E61"/>
    <w:rsid w:val="00B60413"/>
    <w:rsid w:val="00B60599"/>
    <w:rsid w:val="00B60E1A"/>
    <w:rsid w:val="00B60F17"/>
    <w:rsid w:val="00B61409"/>
    <w:rsid w:val="00B61935"/>
    <w:rsid w:val="00B619AC"/>
    <w:rsid w:val="00B61A41"/>
    <w:rsid w:val="00B61C26"/>
    <w:rsid w:val="00B61D3B"/>
    <w:rsid w:val="00B61FE6"/>
    <w:rsid w:val="00B624C7"/>
    <w:rsid w:val="00B627EF"/>
    <w:rsid w:val="00B62BF4"/>
    <w:rsid w:val="00B63313"/>
    <w:rsid w:val="00B63BDD"/>
    <w:rsid w:val="00B63F6C"/>
    <w:rsid w:val="00B640C2"/>
    <w:rsid w:val="00B64195"/>
    <w:rsid w:val="00B64386"/>
    <w:rsid w:val="00B645F7"/>
    <w:rsid w:val="00B64ACA"/>
    <w:rsid w:val="00B65A65"/>
    <w:rsid w:val="00B65AD8"/>
    <w:rsid w:val="00B6632B"/>
    <w:rsid w:val="00B66572"/>
    <w:rsid w:val="00B66FB0"/>
    <w:rsid w:val="00B67953"/>
    <w:rsid w:val="00B67B0F"/>
    <w:rsid w:val="00B67B57"/>
    <w:rsid w:val="00B7012B"/>
    <w:rsid w:val="00B723CF"/>
    <w:rsid w:val="00B736DD"/>
    <w:rsid w:val="00B73948"/>
    <w:rsid w:val="00B739CE"/>
    <w:rsid w:val="00B73B6B"/>
    <w:rsid w:val="00B742AC"/>
    <w:rsid w:val="00B7508E"/>
    <w:rsid w:val="00B757D0"/>
    <w:rsid w:val="00B76348"/>
    <w:rsid w:val="00B771E7"/>
    <w:rsid w:val="00B77242"/>
    <w:rsid w:val="00B775EF"/>
    <w:rsid w:val="00B77CAF"/>
    <w:rsid w:val="00B77D3D"/>
    <w:rsid w:val="00B80174"/>
    <w:rsid w:val="00B80242"/>
    <w:rsid w:val="00B808F0"/>
    <w:rsid w:val="00B80BA4"/>
    <w:rsid w:val="00B80E4A"/>
    <w:rsid w:val="00B80F88"/>
    <w:rsid w:val="00B81437"/>
    <w:rsid w:val="00B8150E"/>
    <w:rsid w:val="00B816B6"/>
    <w:rsid w:val="00B82AC9"/>
    <w:rsid w:val="00B83186"/>
    <w:rsid w:val="00B832B7"/>
    <w:rsid w:val="00B844AD"/>
    <w:rsid w:val="00B8467B"/>
    <w:rsid w:val="00B85281"/>
    <w:rsid w:val="00B853AF"/>
    <w:rsid w:val="00B869A2"/>
    <w:rsid w:val="00B901AC"/>
    <w:rsid w:val="00B901DE"/>
    <w:rsid w:val="00B90348"/>
    <w:rsid w:val="00B908DA"/>
    <w:rsid w:val="00B90964"/>
    <w:rsid w:val="00B90E62"/>
    <w:rsid w:val="00B90EE2"/>
    <w:rsid w:val="00B91493"/>
    <w:rsid w:val="00B91687"/>
    <w:rsid w:val="00B9222D"/>
    <w:rsid w:val="00B92498"/>
    <w:rsid w:val="00B924B0"/>
    <w:rsid w:val="00B926CF"/>
    <w:rsid w:val="00B927F0"/>
    <w:rsid w:val="00B9349F"/>
    <w:rsid w:val="00B935FB"/>
    <w:rsid w:val="00B937E3"/>
    <w:rsid w:val="00B93BF8"/>
    <w:rsid w:val="00B945CD"/>
    <w:rsid w:val="00B9477E"/>
    <w:rsid w:val="00B949A5"/>
    <w:rsid w:val="00B949A8"/>
    <w:rsid w:val="00B94FBA"/>
    <w:rsid w:val="00B9502D"/>
    <w:rsid w:val="00B95165"/>
    <w:rsid w:val="00B9659F"/>
    <w:rsid w:val="00B96937"/>
    <w:rsid w:val="00B96F15"/>
    <w:rsid w:val="00B97484"/>
    <w:rsid w:val="00B974E0"/>
    <w:rsid w:val="00B975E4"/>
    <w:rsid w:val="00B97E8E"/>
    <w:rsid w:val="00B97F95"/>
    <w:rsid w:val="00BA0312"/>
    <w:rsid w:val="00BA05AA"/>
    <w:rsid w:val="00BA074A"/>
    <w:rsid w:val="00BA0ACA"/>
    <w:rsid w:val="00BA0B51"/>
    <w:rsid w:val="00BA0E56"/>
    <w:rsid w:val="00BA10A8"/>
    <w:rsid w:val="00BA1A78"/>
    <w:rsid w:val="00BA2123"/>
    <w:rsid w:val="00BA2338"/>
    <w:rsid w:val="00BA276A"/>
    <w:rsid w:val="00BA29DE"/>
    <w:rsid w:val="00BA33FD"/>
    <w:rsid w:val="00BA37C2"/>
    <w:rsid w:val="00BA4991"/>
    <w:rsid w:val="00BA4A47"/>
    <w:rsid w:val="00BA597C"/>
    <w:rsid w:val="00BA5B47"/>
    <w:rsid w:val="00BA5CD2"/>
    <w:rsid w:val="00BA7526"/>
    <w:rsid w:val="00BA7BF4"/>
    <w:rsid w:val="00BB0C6A"/>
    <w:rsid w:val="00BB0C90"/>
    <w:rsid w:val="00BB1826"/>
    <w:rsid w:val="00BB1CF5"/>
    <w:rsid w:val="00BB1D9E"/>
    <w:rsid w:val="00BB1E0F"/>
    <w:rsid w:val="00BB1FDD"/>
    <w:rsid w:val="00BB2800"/>
    <w:rsid w:val="00BB2E83"/>
    <w:rsid w:val="00BB3493"/>
    <w:rsid w:val="00BB3993"/>
    <w:rsid w:val="00BB3FDE"/>
    <w:rsid w:val="00BB441C"/>
    <w:rsid w:val="00BB4D1A"/>
    <w:rsid w:val="00BB4F32"/>
    <w:rsid w:val="00BB5F99"/>
    <w:rsid w:val="00BB632B"/>
    <w:rsid w:val="00BB63F3"/>
    <w:rsid w:val="00BB6C2B"/>
    <w:rsid w:val="00BB7418"/>
    <w:rsid w:val="00BB7A1A"/>
    <w:rsid w:val="00BB7B63"/>
    <w:rsid w:val="00BB7EBA"/>
    <w:rsid w:val="00BC0669"/>
    <w:rsid w:val="00BC14A5"/>
    <w:rsid w:val="00BC15BD"/>
    <w:rsid w:val="00BC171C"/>
    <w:rsid w:val="00BC1748"/>
    <w:rsid w:val="00BC1B5E"/>
    <w:rsid w:val="00BC20CA"/>
    <w:rsid w:val="00BC230E"/>
    <w:rsid w:val="00BC2E8F"/>
    <w:rsid w:val="00BC32DD"/>
    <w:rsid w:val="00BC41F5"/>
    <w:rsid w:val="00BC4255"/>
    <w:rsid w:val="00BC46AB"/>
    <w:rsid w:val="00BC4A07"/>
    <w:rsid w:val="00BC4C75"/>
    <w:rsid w:val="00BC55EA"/>
    <w:rsid w:val="00BC5B7C"/>
    <w:rsid w:val="00BC5D28"/>
    <w:rsid w:val="00BC61AD"/>
    <w:rsid w:val="00BC68CE"/>
    <w:rsid w:val="00BC6E25"/>
    <w:rsid w:val="00BC7B11"/>
    <w:rsid w:val="00BD059F"/>
    <w:rsid w:val="00BD0766"/>
    <w:rsid w:val="00BD0C49"/>
    <w:rsid w:val="00BD0F1F"/>
    <w:rsid w:val="00BD11FD"/>
    <w:rsid w:val="00BD1999"/>
    <w:rsid w:val="00BD1A3A"/>
    <w:rsid w:val="00BD2466"/>
    <w:rsid w:val="00BD28D8"/>
    <w:rsid w:val="00BD2F12"/>
    <w:rsid w:val="00BD3075"/>
    <w:rsid w:val="00BD333B"/>
    <w:rsid w:val="00BD3765"/>
    <w:rsid w:val="00BD3854"/>
    <w:rsid w:val="00BD4200"/>
    <w:rsid w:val="00BD5016"/>
    <w:rsid w:val="00BD52BA"/>
    <w:rsid w:val="00BD5631"/>
    <w:rsid w:val="00BD640B"/>
    <w:rsid w:val="00BD7918"/>
    <w:rsid w:val="00BD7E16"/>
    <w:rsid w:val="00BE0583"/>
    <w:rsid w:val="00BE06A6"/>
    <w:rsid w:val="00BE0A4A"/>
    <w:rsid w:val="00BE130B"/>
    <w:rsid w:val="00BE1958"/>
    <w:rsid w:val="00BE1D13"/>
    <w:rsid w:val="00BE2930"/>
    <w:rsid w:val="00BE2D37"/>
    <w:rsid w:val="00BE35A2"/>
    <w:rsid w:val="00BE364E"/>
    <w:rsid w:val="00BE3D54"/>
    <w:rsid w:val="00BE440C"/>
    <w:rsid w:val="00BE45F8"/>
    <w:rsid w:val="00BE4A06"/>
    <w:rsid w:val="00BE4AAB"/>
    <w:rsid w:val="00BE542B"/>
    <w:rsid w:val="00BE6413"/>
    <w:rsid w:val="00BE68D5"/>
    <w:rsid w:val="00BE6F5D"/>
    <w:rsid w:val="00BE72D7"/>
    <w:rsid w:val="00BE72E2"/>
    <w:rsid w:val="00BE787C"/>
    <w:rsid w:val="00BE7B56"/>
    <w:rsid w:val="00BF0423"/>
    <w:rsid w:val="00BF0497"/>
    <w:rsid w:val="00BF07AE"/>
    <w:rsid w:val="00BF1BAD"/>
    <w:rsid w:val="00BF20F0"/>
    <w:rsid w:val="00BF251C"/>
    <w:rsid w:val="00BF2BAF"/>
    <w:rsid w:val="00BF3ED2"/>
    <w:rsid w:val="00BF41D7"/>
    <w:rsid w:val="00BF43B1"/>
    <w:rsid w:val="00BF52FD"/>
    <w:rsid w:val="00BF561B"/>
    <w:rsid w:val="00BF5B59"/>
    <w:rsid w:val="00BF5D72"/>
    <w:rsid w:val="00BF6081"/>
    <w:rsid w:val="00BF6108"/>
    <w:rsid w:val="00BF6193"/>
    <w:rsid w:val="00BF7DB5"/>
    <w:rsid w:val="00BF7FCE"/>
    <w:rsid w:val="00C00CB9"/>
    <w:rsid w:val="00C015C9"/>
    <w:rsid w:val="00C015D4"/>
    <w:rsid w:val="00C017AA"/>
    <w:rsid w:val="00C01B02"/>
    <w:rsid w:val="00C027C9"/>
    <w:rsid w:val="00C0310C"/>
    <w:rsid w:val="00C0414C"/>
    <w:rsid w:val="00C04978"/>
    <w:rsid w:val="00C04DB0"/>
    <w:rsid w:val="00C05662"/>
    <w:rsid w:val="00C06001"/>
    <w:rsid w:val="00C06728"/>
    <w:rsid w:val="00C06D55"/>
    <w:rsid w:val="00C1084B"/>
    <w:rsid w:val="00C10CCF"/>
    <w:rsid w:val="00C10FD8"/>
    <w:rsid w:val="00C120F5"/>
    <w:rsid w:val="00C12D17"/>
    <w:rsid w:val="00C13686"/>
    <w:rsid w:val="00C138FA"/>
    <w:rsid w:val="00C13B93"/>
    <w:rsid w:val="00C14272"/>
    <w:rsid w:val="00C14308"/>
    <w:rsid w:val="00C155BF"/>
    <w:rsid w:val="00C15B47"/>
    <w:rsid w:val="00C15F24"/>
    <w:rsid w:val="00C16964"/>
    <w:rsid w:val="00C17240"/>
    <w:rsid w:val="00C174DD"/>
    <w:rsid w:val="00C17BD7"/>
    <w:rsid w:val="00C17E29"/>
    <w:rsid w:val="00C17F45"/>
    <w:rsid w:val="00C2078E"/>
    <w:rsid w:val="00C20B74"/>
    <w:rsid w:val="00C20BC0"/>
    <w:rsid w:val="00C23041"/>
    <w:rsid w:val="00C23151"/>
    <w:rsid w:val="00C23C7E"/>
    <w:rsid w:val="00C23FED"/>
    <w:rsid w:val="00C2421E"/>
    <w:rsid w:val="00C247DF"/>
    <w:rsid w:val="00C24E06"/>
    <w:rsid w:val="00C2504F"/>
    <w:rsid w:val="00C2578B"/>
    <w:rsid w:val="00C2579B"/>
    <w:rsid w:val="00C26AEA"/>
    <w:rsid w:val="00C26E37"/>
    <w:rsid w:val="00C26F44"/>
    <w:rsid w:val="00C275AB"/>
    <w:rsid w:val="00C27BE3"/>
    <w:rsid w:val="00C27D6C"/>
    <w:rsid w:val="00C27E18"/>
    <w:rsid w:val="00C27E5B"/>
    <w:rsid w:val="00C30323"/>
    <w:rsid w:val="00C30BF9"/>
    <w:rsid w:val="00C30E2E"/>
    <w:rsid w:val="00C32139"/>
    <w:rsid w:val="00C32910"/>
    <w:rsid w:val="00C32A99"/>
    <w:rsid w:val="00C33208"/>
    <w:rsid w:val="00C339C4"/>
    <w:rsid w:val="00C33C8F"/>
    <w:rsid w:val="00C34C1D"/>
    <w:rsid w:val="00C34DEE"/>
    <w:rsid w:val="00C34F7A"/>
    <w:rsid w:val="00C352C7"/>
    <w:rsid w:val="00C3558E"/>
    <w:rsid w:val="00C357C4"/>
    <w:rsid w:val="00C35863"/>
    <w:rsid w:val="00C35A90"/>
    <w:rsid w:val="00C3625C"/>
    <w:rsid w:val="00C363CF"/>
    <w:rsid w:val="00C36871"/>
    <w:rsid w:val="00C372E7"/>
    <w:rsid w:val="00C376F2"/>
    <w:rsid w:val="00C37937"/>
    <w:rsid w:val="00C37C76"/>
    <w:rsid w:val="00C37CB8"/>
    <w:rsid w:val="00C37CE9"/>
    <w:rsid w:val="00C37D66"/>
    <w:rsid w:val="00C40272"/>
    <w:rsid w:val="00C40F40"/>
    <w:rsid w:val="00C414AB"/>
    <w:rsid w:val="00C41A3E"/>
    <w:rsid w:val="00C41D2E"/>
    <w:rsid w:val="00C422EB"/>
    <w:rsid w:val="00C43C9D"/>
    <w:rsid w:val="00C44303"/>
    <w:rsid w:val="00C444E0"/>
    <w:rsid w:val="00C445E2"/>
    <w:rsid w:val="00C45A3D"/>
    <w:rsid w:val="00C4611A"/>
    <w:rsid w:val="00C4638C"/>
    <w:rsid w:val="00C467BE"/>
    <w:rsid w:val="00C46906"/>
    <w:rsid w:val="00C46B99"/>
    <w:rsid w:val="00C46EB2"/>
    <w:rsid w:val="00C46EDA"/>
    <w:rsid w:val="00C50608"/>
    <w:rsid w:val="00C50B07"/>
    <w:rsid w:val="00C50BC3"/>
    <w:rsid w:val="00C50EAB"/>
    <w:rsid w:val="00C51C08"/>
    <w:rsid w:val="00C52278"/>
    <w:rsid w:val="00C5281C"/>
    <w:rsid w:val="00C52CAE"/>
    <w:rsid w:val="00C52F7A"/>
    <w:rsid w:val="00C53332"/>
    <w:rsid w:val="00C53418"/>
    <w:rsid w:val="00C53844"/>
    <w:rsid w:val="00C542E4"/>
    <w:rsid w:val="00C54384"/>
    <w:rsid w:val="00C544B2"/>
    <w:rsid w:val="00C54D82"/>
    <w:rsid w:val="00C5517E"/>
    <w:rsid w:val="00C5651E"/>
    <w:rsid w:val="00C56674"/>
    <w:rsid w:val="00C56B5C"/>
    <w:rsid w:val="00C56B9B"/>
    <w:rsid w:val="00C56D0A"/>
    <w:rsid w:val="00C5786E"/>
    <w:rsid w:val="00C57B16"/>
    <w:rsid w:val="00C605D5"/>
    <w:rsid w:val="00C60B7C"/>
    <w:rsid w:val="00C610B8"/>
    <w:rsid w:val="00C61191"/>
    <w:rsid w:val="00C61A6B"/>
    <w:rsid w:val="00C623D3"/>
    <w:rsid w:val="00C62497"/>
    <w:rsid w:val="00C6256C"/>
    <w:rsid w:val="00C64E91"/>
    <w:rsid w:val="00C657D1"/>
    <w:rsid w:val="00C658B7"/>
    <w:rsid w:val="00C66080"/>
    <w:rsid w:val="00C660F6"/>
    <w:rsid w:val="00C661F9"/>
    <w:rsid w:val="00C6627E"/>
    <w:rsid w:val="00C66420"/>
    <w:rsid w:val="00C6695C"/>
    <w:rsid w:val="00C669C3"/>
    <w:rsid w:val="00C66B37"/>
    <w:rsid w:val="00C66BF4"/>
    <w:rsid w:val="00C66F5F"/>
    <w:rsid w:val="00C67AF4"/>
    <w:rsid w:val="00C7054B"/>
    <w:rsid w:val="00C705C3"/>
    <w:rsid w:val="00C709B8"/>
    <w:rsid w:val="00C70AAE"/>
    <w:rsid w:val="00C70B00"/>
    <w:rsid w:val="00C70C51"/>
    <w:rsid w:val="00C70C7B"/>
    <w:rsid w:val="00C71686"/>
    <w:rsid w:val="00C716AE"/>
    <w:rsid w:val="00C7177E"/>
    <w:rsid w:val="00C71C86"/>
    <w:rsid w:val="00C722A6"/>
    <w:rsid w:val="00C722C2"/>
    <w:rsid w:val="00C722FA"/>
    <w:rsid w:val="00C724CD"/>
    <w:rsid w:val="00C72A87"/>
    <w:rsid w:val="00C73140"/>
    <w:rsid w:val="00C733D7"/>
    <w:rsid w:val="00C734E1"/>
    <w:rsid w:val="00C73682"/>
    <w:rsid w:val="00C738FA"/>
    <w:rsid w:val="00C73946"/>
    <w:rsid w:val="00C73A1B"/>
    <w:rsid w:val="00C743A2"/>
    <w:rsid w:val="00C746FA"/>
    <w:rsid w:val="00C7477C"/>
    <w:rsid w:val="00C74962"/>
    <w:rsid w:val="00C74F7A"/>
    <w:rsid w:val="00C74FF1"/>
    <w:rsid w:val="00C7650A"/>
    <w:rsid w:val="00C76777"/>
    <w:rsid w:val="00C77559"/>
    <w:rsid w:val="00C77D15"/>
    <w:rsid w:val="00C80167"/>
    <w:rsid w:val="00C80909"/>
    <w:rsid w:val="00C81140"/>
    <w:rsid w:val="00C81BC8"/>
    <w:rsid w:val="00C81C30"/>
    <w:rsid w:val="00C81D2D"/>
    <w:rsid w:val="00C820B9"/>
    <w:rsid w:val="00C82A87"/>
    <w:rsid w:val="00C83E8C"/>
    <w:rsid w:val="00C851D5"/>
    <w:rsid w:val="00C85541"/>
    <w:rsid w:val="00C85B3B"/>
    <w:rsid w:val="00C8625B"/>
    <w:rsid w:val="00C863B4"/>
    <w:rsid w:val="00C87365"/>
    <w:rsid w:val="00C87381"/>
    <w:rsid w:val="00C8749E"/>
    <w:rsid w:val="00C9015F"/>
    <w:rsid w:val="00C90E57"/>
    <w:rsid w:val="00C90E9A"/>
    <w:rsid w:val="00C91127"/>
    <w:rsid w:val="00C91166"/>
    <w:rsid w:val="00C91B59"/>
    <w:rsid w:val="00C91CA6"/>
    <w:rsid w:val="00C936DE"/>
    <w:rsid w:val="00C93BB7"/>
    <w:rsid w:val="00C93D69"/>
    <w:rsid w:val="00C9463F"/>
    <w:rsid w:val="00C948DF"/>
    <w:rsid w:val="00C952CA"/>
    <w:rsid w:val="00C95A0E"/>
    <w:rsid w:val="00C95E15"/>
    <w:rsid w:val="00C96BD7"/>
    <w:rsid w:val="00C96E17"/>
    <w:rsid w:val="00C9714E"/>
    <w:rsid w:val="00C97740"/>
    <w:rsid w:val="00C97A26"/>
    <w:rsid w:val="00CA0068"/>
    <w:rsid w:val="00CA0867"/>
    <w:rsid w:val="00CA0C71"/>
    <w:rsid w:val="00CA132D"/>
    <w:rsid w:val="00CA13AE"/>
    <w:rsid w:val="00CA1B6C"/>
    <w:rsid w:val="00CA1C2E"/>
    <w:rsid w:val="00CA20B1"/>
    <w:rsid w:val="00CA308E"/>
    <w:rsid w:val="00CA30E9"/>
    <w:rsid w:val="00CA31D2"/>
    <w:rsid w:val="00CA34DD"/>
    <w:rsid w:val="00CA3CB3"/>
    <w:rsid w:val="00CA3F0A"/>
    <w:rsid w:val="00CA3F8E"/>
    <w:rsid w:val="00CA4153"/>
    <w:rsid w:val="00CA4B9A"/>
    <w:rsid w:val="00CA4BA2"/>
    <w:rsid w:val="00CA4D73"/>
    <w:rsid w:val="00CA5899"/>
    <w:rsid w:val="00CA5974"/>
    <w:rsid w:val="00CA5B21"/>
    <w:rsid w:val="00CA645B"/>
    <w:rsid w:val="00CA6B77"/>
    <w:rsid w:val="00CA6E90"/>
    <w:rsid w:val="00CA6EB8"/>
    <w:rsid w:val="00CA7898"/>
    <w:rsid w:val="00CA7A43"/>
    <w:rsid w:val="00CB06BE"/>
    <w:rsid w:val="00CB11F7"/>
    <w:rsid w:val="00CB126B"/>
    <w:rsid w:val="00CB1414"/>
    <w:rsid w:val="00CB1667"/>
    <w:rsid w:val="00CB26E6"/>
    <w:rsid w:val="00CB2EB9"/>
    <w:rsid w:val="00CB33A0"/>
    <w:rsid w:val="00CB391D"/>
    <w:rsid w:val="00CB3BCC"/>
    <w:rsid w:val="00CB3EC5"/>
    <w:rsid w:val="00CB428A"/>
    <w:rsid w:val="00CB500C"/>
    <w:rsid w:val="00CB526F"/>
    <w:rsid w:val="00CB583A"/>
    <w:rsid w:val="00CB583F"/>
    <w:rsid w:val="00CB5F02"/>
    <w:rsid w:val="00CB6322"/>
    <w:rsid w:val="00CB632C"/>
    <w:rsid w:val="00CB6829"/>
    <w:rsid w:val="00CB72A4"/>
    <w:rsid w:val="00CB72F1"/>
    <w:rsid w:val="00CB744B"/>
    <w:rsid w:val="00CB76DD"/>
    <w:rsid w:val="00CB7E31"/>
    <w:rsid w:val="00CC0DCE"/>
    <w:rsid w:val="00CC0F96"/>
    <w:rsid w:val="00CC0FCF"/>
    <w:rsid w:val="00CC14D8"/>
    <w:rsid w:val="00CC19F8"/>
    <w:rsid w:val="00CC1B2A"/>
    <w:rsid w:val="00CC1B61"/>
    <w:rsid w:val="00CC2527"/>
    <w:rsid w:val="00CC28A4"/>
    <w:rsid w:val="00CC2D6D"/>
    <w:rsid w:val="00CC3380"/>
    <w:rsid w:val="00CC34B5"/>
    <w:rsid w:val="00CC36A1"/>
    <w:rsid w:val="00CC3A48"/>
    <w:rsid w:val="00CC3FA2"/>
    <w:rsid w:val="00CC45B0"/>
    <w:rsid w:val="00CC49B5"/>
    <w:rsid w:val="00CC5296"/>
    <w:rsid w:val="00CC5A66"/>
    <w:rsid w:val="00CC5B71"/>
    <w:rsid w:val="00CC5BBA"/>
    <w:rsid w:val="00CC5C69"/>
    <w:rsid w:val="00CC63AE"/>
    <w:rsid w:val="00CC6E8A"/>
    <w:rsid w:val="00CC71C8"/>
    <w:rsid w:val="00CC781A"/>
    <w:rsid w:val="00CC79F5"/>
    <w:rsid w:val="00CC7A9A"/>
    <w:rsid w:val="00CC7EC1"/>
    <w:rsid w:val="00CC7F21"/>
    <w:rsid w:val="00CD01B1"/>
    <w:rsid w:val="00CD0457"/>
    <w:rsid w:val="00CD12CD"/>
    <w:rsid w:val="00CD1CCD"/>
    <w:rsid w:val="00CD255F"/>
    <w:rsid w:val="00CD2C1D"/>
    <w:rsid w:val="00CD2CB1"/>
    <w:rsid w:val="00CD2E3D"/>
    <w:rsid w:val="00CD35A9"/>
    <w:rsid w:val="00CD3BDC"/>
    <w:rsid w:val="00CD3D74"/>
    <w:rsid w:val="00CD48AC"/>
    <w:rsid w:val="00CD5277"/>
    <w:rsid w:val="00CD5D2B"/>
    <w:rsid w:val="00CD5E13"/>
    <w:rsid w:val="00CD626D"/>
    <w:rsid w:val="00CD6530"/>
    <w:rsid w:val="00CD65A0"/>
    <w:rsid w:val="00CD67AD"/>
    <w:rsid w:val="00CD6FF7"/>
    <w:rsid w:val="00CD7065"/>
    <w:rsid w:val="00CD74DA"/>
    <w:rsid w:val="00CD7A72"/>
    <w:rsid w:val="00CE0834"/>
    <w:rsid w:val="00CE0C2B"/>
    <w:rsid w:val="00CE0E8D"/>
    <w:rsid w:val="00CE1734"/>
    <w:rsid w:val="00CE1ECB"/>
    <w:rsid w:val="00CE200E"/>
    <w:rsid w:val="00CE2198"/>
    <w:rsid w:val="00CE24E1"/>
    <w:rsid w:val="00CE2916"/>
    <w:rsid w:val="00CE2AD0"/>
    <w:rsid w:val="00CE2B2B"/>
    <w:rsid w:val="00CE2EFD"/>
    <w:rsid w:val="00CE31CE"/>
    <w:rsid w:val="00CE35BE"/>
    <w:rsid w:val="00CE3B89"/>
    <w:rsid w:val="00CE3EC9"/>
    <w:rsid w:val="00CE3F1F"/>
    <w:rsid w:val="00CE41F1"/>
    <w:rsid w:val="00CE473B"/>
    <w:rsid w:val="00CE4821"/>
    <w:rsid w:val="00CE483B"/>
    <w:rsid w:val="00CE496B"/>
    <w:rsid w:val="00CE4C2E"/>
    <w:rsid w:val="00CE53D4"/>
    <w:rsid w:val="00CE55DA"/>
    <w:rsid w:val="00CE60DC"/>
    <w:rsid w:val="00CE6100"/>
    <w:rsid w:val="00CE64C3"/>
    <w:rsid w:val="00CE749C"/>
    <w:rsid w:val="00CE766C"/>
    <w:rsid w:val="00CE7818"/>
    <w:rsid w:val="00CE7DBB"/>
    <w:rsid w:val="00CF0091"/>
    <w:rsid w:val="00CF03A1"/>
    <w:rsid w:val="00CF0A77"/>
    <w:rsid w:val="00CF1898"/>
    <w:rsid w:val="00CF1908"/>
    <w:rsid w:val="00CF197A"/>
    <w:rsid w:val="00CF25CA"/>
    <w:rsid w:val="00CF2B16"/>
    <w:rsid w:val="00CF3F20"/>
    <w:rsid w:val="00CF4025"/>
    <w:rsid w:val="00CF4086"/>
    <w:rsid w:val="00CF40F3"/>
    <w:rsid w:val="00CF42C5"/>
    <w:rsid w:val="00CF47C3"/>
    <w:rsid w:val="00CF4A34"/>
    <w:rsid w:val="00CF4BFF"/>
    <w:rsid w:val="00CF501A"/>
    <w:rsid w:val="00CF5023"/>
    <w:rsid w:val="00CF5489"/>
    <w:rsid w:val="00CF59C5"/>
    <w:rsid w:val="00CF5EC5"/>
    <w:rsid w:val="00CF706D"/>
    <w:rsid w:val="00CF7A83"/>
    <w:rsid w:val="00CF7CA9"/>
    <w:rsid w:val="00CF7EA0"/>
    <w:rsid w:val="00D000EE"/>
    <w:rsid w:val="00D0023A"/>
    <w:rsid w:val="00D00306"/>
    <w:rsid w:val="00D00754"/>
    <w:rsid w:val="00D00777"/>
    <w:rsid w:val="00D00880"/>
    <w:rsid w:val="00D017E0"/>
    <w:rsid w:val="00D018BF"/>
    <w:rsid w:val="00D0191D"/>
    <w:rsid w:val="00D029AB"/>
    <w:rsid w:val="00D02DEC"/>
    <w:rsid w:val="00D03522"/>
    <w:rsid w:val="00D0488C"/>
    <w:rsid w:val="00D053D6"/>
    <w:rsid w:val="00D054BD"/>
    <w:rsid w:val="00D0558D"/>
    <w:rsid w:val="00D05888"/>
    <w:rsid w:val="00D05DD0"/>
    <w:rsid w:val="00D06C6F"/>
    <w:rsid w:val="00D06FA8"/>
    <w:rsid w:val="00D10790"/>
    <w:rsid w:val="00D10D5F"/>
    <w:rsid w:val="00D117F9"/>
    <w:rsid w:val="00D11830"/>
    <w:rsid w:val="00D13491"/>
    <w:rsid w:val="00D137BE"/>
    <w:rsid w:val="00D13EC4"/>
    <w:rsid w:val="00D1401E"/>
    <w:rsid w:val="00D1479C"/>
    <w:rsid w:val="00D1492B"/>
    <w:rsid w:val="00D14A6E"/>
    <w:rsid w:val="00D14C4D"/>
    <w:rsid w:val="00D15AD6"/>
    <w:rsid w:val="00D16107"/>
    <w:rsid w:val="00D171F0"/>
    <w:rsid w:val="00D1734C"/>
    <w:rsid w:val="00D17F52"/>
    <w:rsid w:val="00D20576"/>
    <w:rsid w:val="00D20AD6"/>
    <w:rsid w:val="00D20D30"/>
    <w:rsid w:val="00D21076"/>
    <w:rsid w:val="00D2162B"/>
    <w:rsid w:val="00D21B65"/>
    <w:rsid w:val="00D22019"/>
    <w:rsid w:val="00D22331"/>
    <w:rsid w:val="00D225AF"/>
    <w:rsid w:val="00D22D2D"/>
    <w:rsid w:val="00D22E19"/>
    <w:rsid w:val="00D2363A"/>
    <w:rsid w:val="00D2368E"/>
    <w:rsid w:val="00D236F6"/>
    <w:rsid w:val="00D23BB7"/>
    <w:rsid w:val="00D24925"/>
    <w:rsid w:val="00D25BD5"/>
    <w:rsid w:val="00D25D0F"/>
    <w:rsid w:val="00D26349"/>
    <w:rsid w:val="00D26A2A"/>
    <w:rsid w:val="00D26D87"/>
    <w:rsid w:val="00D26D9D"/>
    <w:rsid w:val="00D27D85"/>
    <w:rsid w:val="00D27EB7"/>
    <w:rsid w:val="00D302C1"/>
    <w:rsid w:val="00D30B9D"/>
    <w:rsid w:val="00D31185"/>
    <w:rsid w:val="00D3219C"/>
    <w:rsid w:val="00D32C47"/>
    <w:rsid w:val="00D3306A"/>
    <w:rsid w:val="00D33636"/>
    <w:rsid w:val="00D33789"/>
    <w:rsid w:val="00D33B25"/>
    <w:rsid w:val="00D33BB6"/>
    <w:rsid w:val="00D33D8F"/>
    <w:rsid w:val="00D3416D"/>
    <w:rsid w:val="00D34807"/>
    <w:rsid w:val="00D34D46"/>
    <w:rsid w:val="00D34E12"/>
    <w:rsid w:val="00D34F74"/>
    <w:rsid w:val="00D3528B"/>
    <w:rsid w:val="00D35475"/>
    <w:rsid w:val="00D354A6"/>
    <w:rsid w:val="00D3573E"/>
    <w:rsid w:val="00D3576A"/>
    <w:rsid w:val="00D35CAF"/>
    <w:rsid w:val="00D35F86"/>
    <w:rsid w:val="00D3634E"/>
    <w:rsid w:val="00D363F3"/>
    <w:rsid w:val="00D36483"/>
    <w:rsid w:val="00D36788"/>
    <w:rsid w:val="00D369C8"/>
    <w:rsid w:val="00D36DB2"/>
    <w:rsid w:val="00D37D40"/>
    <w:rsid w:val="00D418A8"/>
    <w:rsid w:val="00D41EF6"/>
    <w:rsid w:val="00D423BA"/>
    <w:rsid w:val="00D425B2"/>
    <w:rsid w:val="00D425F7"/>
    <w:rsid w:val="00D42B6A"/>
    <w:rsid w:val="00D42DC1"/>
    <w:rsid w:val="00D431C3"/>
    <w:rsid w:val="00D4345F"/>
    <w:rsid w:val="00D4393C"/>
    <w:rsid w:val="00D44B35"/>
    <w:rsid w:val="00D45F01"/>
    <w:rsid w:val="00D46536"/>
    <w:rsid w:val="00D4661A"/>
    <w:rsid w:val="00D468F4"/>
    <w:rsid w:val="00D47000"/>
    <w:rsid w:val="00D5071E"/>
    <w:rsid w:val="00D50787"/>
    <w:rsid w:val="00D50D39"/>
    <w:rsid w:val="00D515CB"/>
    <w:rsid w:val="00D519EF"/>
    <w:rsid w:val="00D529C2"/>
    <w:rsid w:val="00D536DF"/>
    <w:rsid w:val="00D5373B"/>
    <w:rsid w:val="00D54407"/>
    <w:rsid w:val="00D549F9"/>
    <w:rsid w:val="00D558EC"/>
    <w:rsid w:val="00D55AB4"/>
    <w:rsid w:val="00D56DA2"/>
    <w:rsid w:val="00D579C8"/>
    <w:rsid w:val="00D601B0"/>
    <w:rsid w:val="00D60A38"/>
    <w:rsid w:val="00D60AFE"/>
    <w:rsid w:val="00D60B50"/>
    <w:rsid w:val="00D610C6"/>
    <w:rsid w:val="00D617D4"/>
    <w:rsid w:val="00D61D4B"/>
    <w:rsid w:val="00D62C97"/>
    <w:rsid w:val="00D62F3B"/>
    <w:rsid w:val="00D63CAA"/>
    <w:rsid w:val="00D63EC1"/>
    <w:rsid w:val="00D64262"/>
    <w:rsid w:val="00D64333"/>
    <w:rsid w:val="00D64E43"/>
    <w:rsid w:val="00D64F10"/>
    <w:rsid w:val="00D653A6"/>
    <w:rsid w:val="00D65440"/>
    <w:rsid w:val="00D657B7"/>
    <w:rsid w:val="00D65DB3"/>
    <w:rsid w:val="00D664FA"/>
    <w:rsid w:val="00D666BD"/>
    <w:rsid w:val="00D66828"/>
    <w:rsid w:val="00D669E6"/>
    <w:rsid w:val="00D66D4E"/>
    <w:rsid w:val="00D7018B"/>
    <w:rsid w:val="00D70539"/>
    <w:rsid w:val="00D710AD"/>
    <w:rsid w:val="00D71E47"/>
    <w:rsid w:val="00D721B6"/>
    <w:rsid w:val="00D72255"/>
    <w:rsid w:val="00D72BD6"/>
    <w:rsid w:val="00D72BF3"/>
    <w:rsid w:val="00D72D28"/>
    <w:rsid w:val="00D7352A"/>
    <w:rsid w:val="00D740E0"/>
    <w:rsid w:val="00D74114"/>
    <w:rsid w:val="00D742F3"/>
    <w:rsid w:val="00D743DF"/>
    <w:rsid w:val="00D7454A"/>
    <w:rsid w:val="00D74C6C"/>
    <w:rsid w:val="00D74C70"/>
    <w:rsid w:val="00D750A9"/>
    <w:rsid w:val="00D752A8"/>
    <w:rsid w:val="00D75516"/>
    <w:rsid w:val="00D75901"/>
    <w:rsid w:val="00D75CAE"/>
    <w:rsid w:val="00D7624D"/>
    <w:rsid w:val="00D7631B"/>
    <w:rsid w:val="00D76650"/>
    <w:rsid w:val="00D76DE0"/>
    <w:rsid w:val="00D76E75"/>
    <w:rsid w:val="00D76E9A"/>
    <w:rsid w:val="00D76F38"/>
    <w:rsid w:val="00D77085"/>
    <w:rsid w:val="00D771B4"/>
    <w:rsid w:val="00D8071E"/>
    <w:rsid w:val="00D808FD"/>
    <w:rsid w:val="00D81184"/>
    <w:rsid w:val="00D813C0"/>
    <w:rsid w:val="00D81705"/>
    <w:rsid w:val="00D8199E"/>
    <w:rsid w:val="00D819FC"/>
    <w:rsid w:val="00D82A31"/>
    <w:rsid w:val="00D82D5F"/>
    <w:rsid w:val="00D830DF"/>
    <w:rsid w:val="00D833D5"/>
    <w:rsid w:val="00D83454"/>
    <w:rsid w:val="00D8397B"/>
    <w:rsid w:val="00D83D10"/>
    <w:rsid w:val="00D83F1A"/>
    <w:rsid w:val="00D841A9"/>
    <w:rsid w:val="00D84221"/>
    <w:rsid w:val="00D843C1"/>
    <w:rsid w:val="00D84A2C"/>
    <w:rsid w:val="00D84B1B"/>
    <w:rsid w:val="00D84DF1"/>
    <w:rsid w:val="00D84F2F"/>
    <w:rsid w:val="00D85855"/>
    <w:rsid w:val="00D85A29"/>
    <w:rsid w:val="00D8633F"/>
    <w:rsid w:val="00D86464"/>
    <w:rsid w:val="00D86D9C"/>
    <w:rsid w:val="00D86E95"/>
    <w:rsid w:val="00D91077"/>
    <w:rsid w:val="00D91676"/>
    <w:rsid w:val="00D916A6"/>
    <w:rsid w:val="00D91C08"/>
    <w:rsid w:val="00D92962"/>
    <w:rsid w:val="00D92A60"/>
    <w:rsid w:val="00D92C18"/>
    <w:rsid w:val="00D934CA"/>
    <w:rsid w:val="00D935D7"/>
    <w:rsid w:val="00D935FC"/>
    <w:rsid w:val="00D93DB6"/>
    <w:rsid w:val="00D94492"/>
    <w:rsid w:val="00D94C6F"/>
    <w:rsid w:val="00D95859"/>
    <w:rsid w:val="00D96786"/>
    <w:rsid w:val="00D96A16"/>
    <w:rsid w:val="00D96A47"/>
    <w:rsid w:val="00D96BA7"/>
    <w:rsid w:val="00D97EB3"/>
    <w:rsid w:val="00DA04BE"/>
    <w:rsid w:val="00DA08DD"/>
    <w:rsid w:val="00DA0EFB"/>
    <w:rsid w:val="00DA1718"/>
    <w:rsid w:val="00DA1C1B"/>
    <w:rsid w:val="00DA21C4"/>
    <w:rsid w:val="00DA41A4"/>
    <w:rsid w:val="00DA43B1"/>
    <w:rsid w:val="00DA453C"/>
    <w:rsid w:val="00DA454F"/>
    <w:rsid w:val="00DA4C56"/>
    <w:rsid w:val="00DA517D"/>
    <w:rsid w:val="00DA5AF2"/>
    <w:rsid w:val="00DA5F51"/>
    <w:rsid w:val="00DA6342"/>
    <w:rsid w:val="00DA6EC6"/>
    <w:rsid w:val="00DA7851"/>
    <w:rsid w:val="00DA78B0"/>
    <w:rsid w:val="00DA79F3"/>
    <w:rsid w:val="00DB02F5"/>
    <w:rsid w:val="00DB0A99"/>
    <w:rsid w:val="00DB0C65"/>
    <w:rsid w:val="00DB0F7C"/>
    <w:rsid w:val="00DB14FC"/>
    <w:rsid w:val="00DB246D"/>
    <w:rsid w:val="00DB2641"/>
    <w:rsid w:val="00DB273C"/>
    <w:rsid w:val="00DB3289"/>
    <w:rsid w:val="00DB3C64"/>
    <w:rsid w:val="00DB3CBE"/>
    <w:rsid w:val="00DB4F22"/>
    <w:rsid w:val="00DB5367"/>
    <w:rsid w:val="00DB5454"/>
    <w:rsid w:val="00DB5D62"/>
    <w:rsid w:val="00DB7205"/>
    <w:rsid w:val="00DB7363"/>
    <w:rsid w:val="00DC07F3"/>
    <w:rsid w:val="00DC0C05"/>
    <w:rsid w:val="00DC1309"/>
    <w:rsid w:val="00DC2377"/>
    <w:rsid w:val="00DC2441"/>
    <w:rsid w:val="00DC2458"/>
    <w:rsid w:val="00DC29CB"/>
    <w:rsid w:val="00DC2C55"/>
    <w:rsid w:val="00DC2D27"/>
    <w:rsid w:val="00DC2EFE"/>
    <w:rsid w:val="00DC35AF"/>
    <w:rsid w:val="00DC38BF"/>
    <w:rsid w:val="00DC39F6"/>
    <w:rsid w:val="00DC3ACF"/>
    <w:rsid w:val="00DC3C8C"/>
    <w:rsid w:val="00DC4013"/>
    <w:rsid w:val="00DC4D95"/>
    <w:rsid w:val="00DC5358"/>
    <w:rsid w:val="00DC6184"/>
    <w:rsid w:val="00DC655C"/>
    <w:rsid w:val="00DC6788"/>
    <w:rsid w:val="00DC6D44"/>
    <w:rsid w:val="00DC6E08"/>
    <w:rsid w:val="00DC7590"/>
    <w:rsid w:val="00DC75C9"/>
    <w:rsid w:val="00DC7851"/>
    <w:rsid w:val="00DC7AB1"/>
    <w:rsid w:val="00DD06F3"/>
    <w:rsid w:val="00DD1888"/>
    <w:rsid w:val="00DD1CAA"/>
    <w:rsid w:val="00DD1FE9"/>
    <w:rsid w:val="00DD23C5"/>
    <w:rsid w:val="00DD263A"/>
    <w:rsid w:val="00DD28D6"/>
    <w:rsid w:val="00DD2D26"/>
    <w:rsid w:val="00DD3962"/>
    <w:rsid w:val="00DD3AE7"/>
    <w:rsid w:val="00DD3C35"/>
    <w:rsid w:val="00DD455E"/>
    <w:rsid w:val="00DD48C7"/>
    <w:rsid w:val="00DD4A72"/>
    <w:rsid w:val="00DD4AD9"/>
    <w:rsid w:val="00DD4CE0"/>
    <w:rsid w:val="00DD5499"/>
    <w:rsid w:val="00DD5DD5"/>
    <w:rsid w:val="00DD5F1A"/>
    <w:rsid w:val="00DD5FA0"/>
    <w:rsid w:val="00DD6A53"/>
    <w:rsid w:val="00DD7D0F"/>
    <w:rsid w:val="00DE01AF"/>
    <w:rsid w:val="00DE0B9C"/>
    <w:rsid w:val="00DE0F1E"/>
    <w:rsid w:val="00DE1BD3"/>
    <w:rsid w:val="00DE25B2"/>
    <w:rsid w:val="00DE3BE8"/>
    <w:rsid w:val="00DE52C6"/>
    <w:rsid w:val="00DE577B"/>
    <w:rsid w:val="00DE5DD3"/>
    <w:rsid w:val="00DE6339"/>
    <w:rsid w:val="00DE6A8F"/>
    <w:rsid w:val="00DE6C53"/>
    <w:rsid w:val="00DE7109"/>
    <w:rsid w:val="00DE74E9"/>
    <w:rsid w:val="00DE7729"/>
    <w:rsid w:val="00DF00FC"/>
    <w:rsid w:val="00DF1990"/>
    <w:rsid w:val="00DF1BB8"/>
    <w:rsid w:val="00DF1C0D"/>
    <w:rsid w:val="00DF2A05"/>
    <w:rsid w:val="00DF2FD6"/>
    <w:rsid w:val="00DF30F3"/>
    <w:rsid w:val="00DF32F9"/>
    <w:rsid w:val="00DF3B77"/>
    <w:rsid w:val="00DF454F"/>
    <w:rsid w:val="00DF4710"/>
    <w:rsid w:val="00DF4775"/>
    <w:rsid w:val="00DF49B8"/>
    <w:rsid w:val="00DF5062"/>
    <w:rsid w:val="00DF51D0"/>
    <w:rsid w:val="00DF5732"/>
    <w:rsid w:val="00DF606B"/>
    <w:rsid w:val="00DF677D"/>
    <w:rsid w:val="00DF6B13"/>
    <w:rsid w:val="00DF6CC8"/>
    <w:rsid w:val="00DF6D37"/>
    <w:rsid w:val="00DF6E46"/>
    <w:rsid w:val="00DF6FE3"/>
    <w:rsid w:val="00DF733E"/>
    <w:rsid w:val="00DF7E1D"/>
    <w:rsid w:val="00E0010D"/>
    <w:rsid w:val="00E002DB"/>
    <w:rsid w:val="00E01244"/>
    <w:rsid w:val="00E01938"/>
    <w:rsid w:val="00E01A1E"/>
    <w:rsid w:val="00E01A8B"/>
    <w:rsid w:val="00E01C4F"/>
    <w:rsid w:val="00E01C73"/>
    <w:rsid w:val="00E023EA"/>
    <w:rsid w:val="00E03200"/>
    <w:rsid w:val="00E03400"/>
    <w:rsid w:val="00E03EF4"/>
    <w:rsid w:val="00E04188"/>
    <w:rsid w:val="00E04309"/>
    <w:rsid w:val="00E043A8"/>
    <w:rsid w:val="00E0453D"/>
    <w:rsid w:val="00E0458A"/>
    <w:rsid w:val="00E04819"/>
    <w:rsid w:val="00E048E0"/>
    <w:rsid w:val="00E04D6C"/>
    <w:rsid w:val="00E0538E"/>
    <w:rsid w:val="00E05BCD"/>
    <w:rsid w:val="00E05C14"/>
    <w:rsid w:val="00E06888"/>
    <w:rsid w:val="00E06963"/>
    <w:rsid w:val="00E069E9"/>
    <w:rsid w:val="00E06C41"/>
    <w:rsid w:val="00E07453"/>
    <w:rsid w:val="00E10653"/>
    <w:rsid w:val="00E10767"/>
    <w:rsid w:val="00E10943"/>
    <w:rsid w:val="00E1106C"/>
    <w:rsid w:val="00E111EB"/>
    <w:rsid w:val="00E1167B"/>
    <w:rsid w:val="00E117C2"/>
    <w:rsid w:val="00E11D7B"/>
    <w:rsid w:val="00E12201"/>
    <w:rsid w:val="00E12C38"/>
    <w:rsid w:val="00E135EE"/>
    <w:rsid w:val="00E137AF"/>
    <w:rsid w:val="00E13B25"/>
    <w:rsid w:val="00E13BE3"/>
    <w:rsid w:val="00E140DB"/>
    <w:rsid w:val="00E1413A"/>
    <w:rsid w:val="00E14581"/>
    <w:rsid w:val="00E1459A"/>
    <w:rsid w:val="00E14ABF"/>
    <w:rsid w:val="00E14C50"/>
    <w:rsid w:val="00E14CF6"/>
    <w:rsid w:val="00E14E85"/>
    <w:rsid w:val="00E14F01"/>
    <w:rsid w:val="00E15444"/>
    <w:rsid w:val="00E17A53"/>
    <w:rsid w:val="00E200AC"/>
    <w:rsid w:val="00E203A5"/>
    <w:rsid w:val="00E20933"/>
    <w:rsid w:val="00E20DE8"/>
    <w:rsid w:val="00E21147"/>
    <w:rsid w:val="00E2172E"/>
    <w:rsid w:val="00E223FA"/>
    <w:rsid w:val="00E237CF"/>
    <w:rsid w:val="00E238CC"/>
    <w:rsid w:val="00E240A4"/>
    <w:rsid w:val="00E25EBF"/>
    <w:rsid w:val="00E25FFC"/>
    <w:rsid w:val="00E261CA"/>
    <w:rsid w:val="00E2626B"/>
    <w:rsid w:val="00E30C74"/>
    <w:rsid w:val="00E30E1C"/>
    <w:rsid w:val="00E30E8E"/>
    <w:rsid w:val="00E310C9"/>
    <w:rsid w:val="00E317CB"/>
    <w:rsid w:val="00E31EDF"/>
    <w:rsid w:val="00E31EE7"/>
    <w:rsid w:val="00E31EFA"/>
    <w:rsid w:val="00E32935"/>
    <w:rsid w:val="00E32C08"/>
    <w:rsid w:val="00E32E0B"/>
    <w:rsid w:val="00E32FB0"/>
    <w:rsid w:val="00E32FD0"/>
    <w:rsid w:val="00E33F14"/>
    <w:rsid w:val="00E3407E"/>
    <w:rsid w:val="00E341B5"/>
    <w:rsid w:val="00E351A3"/>
    <w:rsid w:val="00E35C24"/>
    <w:rsid w:val="00E35D11"/>
    <w:rsid w:val="00E36019"/>
    <w:rsid w:val="00E365BF"/>
    <w:rsid w:val="00E36B38"/>
    <w:rsid w:val="00E36CAB"/>
    <w:rsid w:val="00E377DB"/>
    <w:rsid w:val="00E40A6E"/>
    <w:rsid w:val="00E41AAA"/>
    <w:rsid w:val="00E41D34"/>
    <w:rsid w:val="00E42E75"/>
    <w:rsid w:val="00E43503"/>
    <w:rsid w:val="00E43C29"/>
    <w:rsid w:val="00E441B1"/>
    <w:rsid w:val="00E44A7B"/>
    <w:rsid w:val="00E44AE7"/>
    <w:rsid w:val="00E45B05"/>
    <w:rsid w:val="00E45BD9"/>
    <w:rsid w:val="00E45BE5"/>
    <w:rsid w:val="00E45DCA"/>
    <w:rsid w:val="00E462BD"/>
    <w:rsid w:val="00E46D82"/>
    <w:rsid w:val="00E5041B"/>
    <w:rsid w:val="00E50728"/>
    <w:rsid w:val="00E50731"/>
    <w:rsid w:val="00E50BB4"/>
    <w:rsid w:val="00E50D50"/>
    <w:rsid w:val="00E514C6"/>
    <w:rsid w:val="00E517B8"/>
    <w:rsid w:val="00E53586"/>
    <w:rsid w:val="00E5383C"/>
    <w:rsid w:val="00E53D12"/>
    <w:rsid w:val="00E53DD8"/>
    <w:rsid w:val="00E53FAC"/>
    <w:rsid w:val="00E54296"/>
    <w:rsid w:val="00E55AE3"/>
    <w:rsid w:val="00E569E2"/>
    <w:rsid w:val="00E57090"/>
    <w:rsid w:val="00E577E6"/>
    <w:rsid w:val="00E60882"/>
    <w:rsid w:val="00E608AE"/>
    <w:rsid w:val="00E60911"/>
    <w:rsid w:val="00E60D80"/>
    <w:rsid w:val="00E6118B"/>
    <w:rsid w:val="00E61654"/>
    <w:rsid w:val="00E61AA7"/>
    <w:rsid w:val="00E62400"/>
    <w:rsid w:val="00E62990"/>
    <w:rsid w:val="00E62A9F"/>
    <w:rsid w:val="00E631CF"/>
    <w:rsid w:val="00E63E5A"/>
    <w:rsid w:val="00E644DF"/>
    <w:rsid w:val="00E64729"/>
    <w:rsid w:val="00E64FDC"/>
    <w:rsid w:val="00E6564C"/>
    <w:rsid w:val="00E65650"/>
    <w:rsid w:val="00E65C17"/>
    <w:rsid w:val="00E66310"/>
    <w:rsid w:val="00E66962"/>
    <w:rsid w:val="00E66D11"/>
    <w:rsid w:val="00E66EFF"/>
    <w:rsid w:val="00E66F92"/>
    <w:rsid w:val="00E67470"/>
    <w:rsid w:val="00E67AA0"/>
    <w:rsid w:val="00E67D82"/>
    <w:rsid w:val="00E70B66"/>
    <w:rsid w:val="00E712BC"/>
    <w:rsid w:val="00E71C92"/>
    <w:rsid w:val="00E7235E"/>
    <w:rsid w:val="00E7256E"/>
    <w:rsid w:val="00E72A4B"/>
    <w:rsid w:val="00E72CC0"/>
    <w:rsid w:val="00E73135"/>
    <w:rsid w:val="00E73696"/>
    <w:rsid w:val="00E73CC4"/>
    <w:rsid w:val="00E740FB"/>
    <w:rsid w:val="00E7423B"/>
    <w:rsid w:val="00E74988"/>
    <w:rsid w:val="00E75B4C"/>
    <w:rsid w:val="00E75BA3"/>
    <w:rsid w:val="00E75DC5"/>
    <w:rsid w:val="00E76534"/>
    <w:rsid w:val="00E77845"/>
    <w:rsid w:val="00E77AED"/>
    <w:rsid w:val="00E77DDE"/>
    <w:rsid w:val="00E77F93"/>
    <w:rsid w:val="00E80F64"/>
    <w:rsid w:val="00E81305"/>
    <w:rsid w:val="00E81AAB"/>
    <w:rsid w:val="00E81B15"/>
    <w:rsid w:val="00E8215D"/>
    <w:rsid w:val="00E821AB"/>
    <w:rsid w:val="00E8290E"/>
    <w:rsid w:val="00E832B1"/>
    <w:rsid w:val="00E83B55"/>
    <w:rsid w:val="00E83F06"/>
    <w:rsid w:val="00E84D6A"/>
    <w:rsid w:val="00E853EB"/>
    <w:rsid w:val="00E85635"/>
    <w:rsid w:val="00E85718"/>
    <w:rsid w:val="00E858D6"/>
    <w:rsid w:val="00E85E1A"/>
    <w:rsid w:val="00E862BC"/>
    <w:rsid w:val="00E867A9"/>
    <w:rsid w:val="00E8684E"/>
    <w:rsid w:val="00E86A18"/>
    <w:rsid w:val="00E86A7D"/>
    <w:rsid w:val="00E872C4"/>
    <w:rsid w:val="00E879C7"/>
    <w:rsid w:val="00E87ED9"/>
    <w:rsid w:val="00E90314"/>
    <w:rsid w:val="00E90F24"/>
    <w:rsid w:val="00E91022"/>
    <w:rsid w:val="00E910B2"/>
    <w:rsid w:val="00E910E9"/>
    <w:rsid w:val="00E911B0"/>
    <w:rsid w:val="00E9185A"/>
    <w:rsid w:val="00E91979"/>
    <w:rsid w:val="00E91E83"/>
    <w:rsid w:val="00E92942"/>
    <w:rsid w:val="00E92B8B"/>
    <w:rsid w:val="00E92F06"/>
    <w:rsid w:val="00E93690"/>
    <w:rsid w:val="00E943B0"/>
    <w:rsid w:val="00E9485A"/>
    <w:rsid w:val="00E948F5"/>
    <w:rsid w:val="00E94D27"/>
    <w:rsid w:val="00E94DB3"/>
    <w:rsid w:val="00E9561B"/>
    <w:rsid w:val="00E95733"/>
    <w:rsid w:val="00E960B8"/>
    <w:rsid w:val="00E965EA"/>
    <w:rsid w:val="00E96742"/>
    <w:rsid w:val="00E969D8"/>
    <w:rsid w:val="00E969F9"/>
    <w:rsid w:val="00E96A44"/>
    <w:rsid w:val="00E96BBF"/>
    <w:rsid w:val="00E96CE8"/>
    <w:rsid w:val="00E9725E"/>
    <w:rsid w:val="00EA032B"/>
    <w:rsid w:val="00EA04C9"/>
    <w:rsid w:val="00EA0CCE"/>
    <w:rsid w:val="00EA0E0E"/>
    <w:rsid w:val="00EA25BA"/>
    <w:rsid w:val="00EA3174"/>
    <w:rsid w:val="00EA3245"/>
    <w:rsid w:val="00EA345F"/>
    <w:rsid w:val="00EA37C1"/>
    <w:rsid w:val="00EA3DEB"/>
    <w:rsid w:val="00EA3F3A"/>
    <w:rsid w:val="00EA5B4A"/>
    <w:rsid w:val="00EA686E"/>
    <w:rsid w:val="00EA71FC"/>
    <w:rsid w:val="00EA7AA1"/>
    <w:rsid w:val="00EA7F40"/>
    <w:rsid w:val="00EB0840"/>
    <w:rsid w:val="00EB0D32"/>
    <w:rsid w:val="00EB0F67"/>
    <w:rsid w:val="00EB19A3"/>
    <w:rsid w:val="00EB1A26"/>
    <w:rsid w:val="00EB1B46"/>
    <w:rsid w:val="00EB23F5"/>
    <w:rsid w:val="00EB2F33"/>
    <w:rsid w:val="00EB3578"/>
    <w:rsid w:val="00EB359C"/>
    <w:rsid w:val="00EB36F2"/>
    <w:rsid w:val="00EB45CD"/>
    <w:rsid w:val="00EB4E2F"/>
    <w:rsid w:val="00EB5434"/>
    <w:rsid w:val="00EB5604"/>
    <w:rsid w:val="00EB5A0B"/>
    <w:rsid w:val="00EB5EEC"/>
    <w:rsid w:val="00EB5F0F"/>
    <w:rsid w:val="00EB697B"/>
    <w:rsid w:val="00EB7045"/>
    <w:rsid w:val="00EB7656"/>
    <w:rsid w:val="00EB7794"/>
    <w:rsid w:val="00EB7CE9"/>
    <w:rsid w:val="00EC0151"/>
    <w:rsid w:val="00EC10CA"/>
    <w:rsid w:val="00EC1415"/>
    <w:rsid w:val="00EC2151"/>
    <w:rsid w:val="00EC217E"/>
    <w:rsid w:val="00EC2299"/>
    <w:rsid w:val="00EC2387"/>
    <w:rsid w:val="00EC2BF4"/>
    <w:rsid w:val="00EC305E"/>
    <w:rsid w:val="00EC3079"/>
    <w:rsid w:val="00EC31F9"/>
    <w:rsid w:val="00EC383F"/>
    <w:rsid w:val="00EC393A"/>
    <w:rsid w:val="00EC3A8E"/>
    <w:rsid w:val="00EC482B"/>
    <w:rsid w:val="00EC4CCD"/>
    <w:rsid w:val="00EC4F98"/>
    <w:rsid w:val="00EC544C"/>
    <w:rsid w:val="00EC5B99"/>
    <w:rsid w:val="00EC5CC7"/>
    <w:rsid w:val="00EC6809"/>
    <w:rsid w:val="00EC7011"/>
    <w:rsid w:val="00EC7299"/>
    <w:rsid w:val="00EC7D3E"/>
    <w:rsid w:val="00EC7D81"/>
    <w:rsid w:val="00ED0453"/>
    <w:rsid w:val="00ED0B08"/>
    <w:rsid w:val="00ED0F36"/>
    <w:rsid w:val="00ED107D"/>
    <w:rsid w:val="00ED1B93"/>
    <w:rsid w:val="00ED1DDC"/>
    <w:rsid w:val="00ED2576"/>
    <w:rsid w:val="00ED299E"/>
    <w:rsid w:val="00ED3A19"/>
    <w:rsid w:val="00ED3C5D"/>
    <w:rsid w:val="00ED3DB9"/>
    <w:rsid w:val="00ED408F"/>
    <w:rsid w:val="00ED4375"/>
    <w:rsid w:val="00ED4E6F"/>
    <w:rsid w:val="00ED5194"/>
    <w:rsid w:val="00ED5267"/>
    <w:rsid w:val="00ED64C7"/>
    <w:rsid w:val="00ED65F8"/>
    <w:rsid w:val="00ED6725"/>
    <w:rsid w:val="00ED69CC"/>
    <w:rsid w:val="00ED7422"/>
    <w:rsid w:val="00ED7DB2"/>
    <w:rsid w:val="00EE10D3"/>
    <w:rsid w:val="00EE1CB3"/>
    <w:rsid w:val="00EE2665"/>
    <w:rsid w:val="00EE2DF5"/>
    <w:rsid w:val="00EE3D19"/>
    <w:rsid w:val="00EE3D9C"/>
    <w:rsid w:val="00EE41B4"/>
    <w:rsid w:val="00EE45F0"/>
    <w:rsid w:val="00EE4F6B"/>
    <w:rsid w:val="00EE5F3C"/>
    <w:rsid w:val="00EE5FAC"/>
    <w:rsid w:val="00EE6157"/>
    <w:rsid w:val="00EE65B2"/>
    <w:rsid w:val="00EE662B"/>
    <w:rsid w:val="00EE6C00"/>
    <w:rsid w:val="00EE73D1"/>
    <w:rsid w:val="00EE74E8"/>
    <w:rsid w:val="00EE757C"/>
    <w:rsid w:val="00EE773B"/>
    <w:rsid w:val="00EE7AE0"/>
    <w:rsid w:val="00EE7D37"/>
    <w:rsid w:val="00EE7EA9"/>
    <w:rsid w:val="00EE7EC0"/>
    <w:rsid w:val="00EF0B63"/>
    <w:rsid w:val="00EF0E69"/>
    <w:rsid w:val="00EF14BE"/>
    <w:rsid w:val="00EF15D5"/>
    <w:rsid w:val="00EF193B"/>
    <w:rsid w:val="00EF1CB6"/>
    <w:rsid w:val="00EF3BC2"/>
    <w:rsid w:val="00EF40B8"/>
    <w:rsid w:val="00EF43F6"/>
    <w:rsid w:val="00EF493B"/>
    <w:rsid w:val="00EF563A"/>
    <w:rsid w:val="00EF56C6"/>
    <w:rsid w:val="00EF577E"/>
    <w:rsid w:val="00EF5F7D"/>
    <w:rsid w:val="00EF5FE2"/>
    <w:rsid w:val="00EF637B"/>
    <w:rsid w:val="00EF6524"/>
    <w:rsid w:val="00EF772E"/>
    <w:rsid w:val="00EF79F0"/>
    <w:rsid w:val="00EF7A66"/>
    <w:rsid w:val="00F0043B"/>
    <w:rsid w:val="00F00FAA"/>
    <w:rsid w:val="00F0132A"/>
    <w:rsid w:val="00F01733"/>
    <w:rsid w:val="00F018FE"/>
    <w:rsid w:val="00F01CA3"/>
    <w:rsid w:val="00F01DA2"/>
    <w:rsid w:val="00F01FAA"/>
    <w:rsid w:val="00F02737"/>
    <w:rsid w:val="00F02A9A"/>
    <w:rsid w:val="00F0323E"/>
    <w:rsid w:val="00F03F7A"/>
    <w:rsid w:val="00F04456"/>
    <w:rsid w:val="00F04869"/>
    <w:rsid w:val="00F04B2E"/>
    <w:rsid w:val="00F04D54"/>
    <w:rsid w:val="00F04F55"/>
    <w:rsid w:val="00F05405"/>
    <w:rsid w:val="00F05667"/>
    <w:rsid w:val="00F0589C"/>
    <w:rsid w:val="00F063CF"/>
    <w:rsid w:val="00F06B08"/>
    <w:rsid w:val="00F07523"/>
    <w:rsid w:val="00F0777F"/>
    <w:rsid w:val="00F07B1D"/>
    <w:rsid w:val="00F101D5"/>
    <w:rsid w:val="00F10C29"/>
    <w:rsid w:val="00F10C49"/>
    <w:rsid w:val="00F10C96"/>
    <w:rsid w:val="00F10EE3"/>
    <w:rsid w:val="00F10F36"/>
    <w:rsid w:val="00F112F3"/>
    <w:rsid w:val="00F11368"/>
    <w:rsid w:val="00F117B9"/>
    <w:rsid w:val="00F1181C"/>
    <w:rsid w:val="00F11C14"/>
    <w:rsid w:val="00F12106"/>
    <w:rsid w:val="00F125DE"/>
    <w:rsid w:val="00F12618"/>
    <w:rsid w:val="00F13048"/>
    <w:rsid w:val="00F13CB7"/>
    <w:rsid w:val="00F13D1E"/>
    <w:rsid w:val="00F1400F"/>
    <w:rsid w:val="00F14868"/>
    <w:rsid w:val="00F14DCB"/>
    <w:rsid w:val="00F14E8D"/>
    <w:rsid w:val="00F15203"/>
    <w:rsid w:val="00F15867"/>
    <w:rsid w:val="00F15BAF"/>
    <w:rsid w:val="00F15C48"/>
    <w:rsid w:val="00F15C84"/>
    <w:rsid w:val="00F15CEC"/>
    <w:rsid w:val="00F16650"/>
    <w:rsid w:val="00F17325"/>
    <w:rsid w:val="00F178C3"/>
    <w:rsid w:val="00F2037E"/>
    <w:rsid w:val="00F20419"/>
    <w:rsid w:val="00F2137E"/>
    <w:rsid w:val="00F21614"/>
    <w:rsid w:val="00F21D3D"/>
    <w:rsid w:val="00F2206E"/>
    <w:rsid w:val="00F2228A"/>
    <w:rsid w:val="00F228CF"/>
    <w:rsid w:val="00F22AEA"/>
    <w:rsid w:val="00F22CB5"/>
    <w:rsid w:val="00F232A4"/>
    <w:rsid w:val="00F232CE"/>
    <w:rsid w:val="00F235EC"/>
    <w:rsid w:val="00F23EB3"/>
    <w:rsid w:val="00F24674"/>
    <w:rsid w:val="00F24FFE"/>
    <w:rsid w:val="00F26315"/>
    <w:rsid w:val="00F2696D"/>
    <w:rsid w:val="00F26A73"/>
    <w:rsid w:val="00F26C03"/>
    <w:rsid w:val="00F2730B"/>
    <w:rsid w:val="00F308F8"/>
    <w:rsid w:val="00F30E60"/>
    <w:rsid w:val="00F30F7B"/>
    <w:rsid w:val="00F31071"/>
    <w:rsid w:val="00F32122"/>
    <w:rsid w:val="00F321B8"/>
    <w:rsid w:val="00F32266"/>
    <w:rsid w:val="00F32610"/>
    <w:rsid w:val="00F327CE"/>
    <w:rsid w:val="00F3382C"/>
    <w:rsid w:val="00F34278"/>
    <w:rsid w:val="00F34A4C"/>
    <w:rsid w:val="00F34A72"/>
    <w:rsid w:val="00F34B6C"/>
    <w:rsid w:val="00F34EDB"/>
    <w:rsid w:val="00F3580E"/>
    <w:rsid w:val="00F35E67"/>
    <w:rsid w:val="00F36868"/>
    <w:rsid w:val="00F36B46"/>
    <w:rsid w:val="00F36D7F"/>
    <w:rsid w:val="00F372FC"/>
    <w:rsid w:val="00F37A9C"/>
    <w:rsid w:val="00F40F6B"/>
    <w:rsid w:val="00F41304"/>
    <w:rsid w:val="00F4146C"/>
    <w:rsid w:val="00F4165C"/>
    <w:rsid w:val="00F416C4"/>
    <w:rsid w:val="00F41D89"/>
    <w:rsid w:val="00F420FB"/>
    <w:rsid w:val="00F42BE9"/>
    <w:rsid w:val="00F42C94"/>
    <w:rsid w:val="00F42CC2"/>
    <w:rsid w:val="00F435E6"/>
    <w:rsid w:val="00F43CD5"/>
    <w:rsid w:val="00F43DD7"/>
    <w:rsid w:val="00F447E4"/>
    <w:rsid w:val="00F44915"/>
    <w:rsid w:val="00F44A6F"/>
    <w:rsid w:val="00F45336"/>
    <w:rsid w:val="00F46E18"/>
    <w:rsid w:val="00F4738D"/>
    <w:rsid w:val="00F474C1"/>
    <w:rsid w:val="00F4789A"/>
    <w:rsid w:val="00F47BD7"/>
    <w:rsid w:val="00F47E6C"/>
    <w:rsid w:val="00F5025A"/>
    <w:rsid w:val="00F509EB"/>
    <w:rsid w:val="00F50EAB"/>
    <w:rsid w:val="00F51BF4"/>
    <w:rsid w:val="00F51E37"/>
    <w:rsid w:val="00F52A32"/>
    <w:rsid w:val="00F52AF4"/>
    <w:rsid w:val="00F52D61"/>
    <w:rsid w:val="00F5367D"/>
    <w:rsid w:val="00F539AD"/>
    <w:rsid w:val="00F53FA0"/>
    <w:rsid w:val="00F54581"/>
    <w:rsid w:val="00F547B4"/>
    <w:rsid w:val="00F54829"/>
    <w:rsid w:val="00F5493E"/>
    <w:rsid w:val="00F551E9"/>
    <w:rsid w:val="00F559A5"/>
    <w:rsid w:val="00F5607E"/>
    <w:rsid w:val="00F569DA"/>
    <w:rsid w:val="00F56B42"/>
    <w:rsid w:val="00F56F9B"/>
    <w:rsid w:val="00F5744F"/>
    <w:rsid w:val="00F5799A"/>
    <w:rsid w:val="00F57DD4"/>
    <w:rsid w:val="00F607F0"/>
    <w:rsid w:val="00F609A8"/>
    <w:rsid w:val="00F60DAA"/>
    <w:rsid w:val="00F610E7"/>
    <w:rsid w:val="00F61199"/>
    <w:rsid w:val="00F612DB"/>
    <w:rsid w:val="00F61E93"/>
    <w:rsid w:val="00F6293A"/>
    <w:rsid w:val="00F63367"/>
    <w:rsid w:val="00F63A7A"/>
    <w:rsid w:val="00F63CDB"/>
    <w:rsid w:val="00F644A5"/>
    <w:rsid w:val="00F64D7D"/>
    <w:rsid w:val="00F65036"/>
    <w:rsid w:val="00F65C91"/>
    <w:rsid w:val="00F664D9"/>
    <w:rsid w:val="00F6723C"/>
    <w:rsid w:val="00F675E9"/>
    <w:rsid w:val="00F678FE"/>
    <w:rsid w:val="00F679E9"/>
    <w:rsid w:val="00F67A6F"/>
    <w:rsid w:val="00F67F3F"/>
    <w:rsid w:val="00F70592"/>
    <w:rsid w:val="00F70780"/>
    <w:rsid w:val="00F707F6"/>
    <w:rsid w:val="00F71171"/>
    <w:rsid w:val="00F71531"/>
    <w:rsid w:val="00F71B6C"/>
    <w:rsid w:val="00F7261C"/>
    <w:rsid w:val="00F73645"/>
    <w:rsid w:val="00F74016"/>
    <w:rsid w:val="00F74043"/>
    <w:rsid w:val="00F7453C"/>
    <w:rsid w:val="00F74AAB"/>
    <w:rsid w:val="00F74D2C"/>
    <w:rsid w:val="00F75722"/>
    <w:rsid w:val="00F75E0F"/>
    <w:rsid w:val="00F763D5"/>
    <w:rsid w:val="00F76C1C"/>
    <w:rsid w:val="00F771B2"/>
    <w:rsid w:val="00F775D1"/>
    <w:rsid w:val="00F779E3"/>
    <w:rsid w:val="00F77BA4"/>
    <w:rsid w:val="00F80A04"/>
    <w:rsid w:val="00F80AEB"/>
    <w:rsid w:val="00F80D13"/>
    <w:rsid w:val="00F81088"/>
    <w:rsid w:val="00F8199D"/>
    <w:rsid w:val="00F81AB3"/>
    <w:rsid w:val="00F81AD5"/>
    <w:rsid w:val="00F82DDD"/>
    <w:rsid w:val="00F83298"/>
    <w:rsid w:val="00F83364"/>
    <w:rsid w:val="00F83533"/>
    <w:rsid w:val="00F83D81"/>
    <w:rsid w:val="00F84081"/>
    <w:rsid w:val="00F85495"/>
    <w:rsid w:val="00F8570F"/>
    <w:rsid w:val="00F85760"/>
    <w:rsid w:val="00F85CD4"/>
    <w:rsid w:val="00F8639E"/>
    <w:rsid w:val="00F8724E"/>
    <w:rsid w:val="00F87CC4"/>
    <w:rsid w:val="00F87E4D"/>
    <w:rsid w:val="00F901DF"/>
    <w:rsid w:val="00F902BF"/>
    <w:rsid w:val="00F908E3"/>
    <w:rsid w:val="00F90C90"/>
    <w:rsid w:val="00F91D8F"/>
    <w:rsid w:val="00F92E5D"/>
    <w:rsid w:val="00F934F8"/>
    <w:rsid w:val="00F93556"/>
    <w:rsid w:val="00F9374A"/>
    <w:rsid w:val="00F93DE4"/>
    <w:rsid w:val="00F93E27"/>
    <w:rsid w:val="00F94C38"/>
    <w:rsid w:val="00F94E37"/>
    <w:rsid w:val="00F94FAD"/>
    <w:rsid w:val="00F951AA"/>
    <w:rsid w:val="00F965D1"/>
    <w:rsid w:val="00F965E4"/>
    <w:rsid w:val="00F96BE2"/>
    <w:rsid w:val="00F96F8B"/>
    <w:rsid w:val="00F97DCE"/>
    <w:rsid w:val="00F97ECC"/>
    <w:rsid w:val="00FA06AC"/>
    <w:rsid w:val="00FA0D8C"/>
    <w:rsid w:val="00FA0DE5"/>
    <w:rsid w:val="00FA120A"/>
    <w:rsid w:val="00FA191B"/>
    <w:rsid w:val="00FA238C"/>
    <w:rsid w:val="00FA253F"/>
    <w:rsid w:val="00FA25A8"/>
    <w:rsid w:val="00FA2B05"/>
    <w:rsid w:val="00FA30F1"/>
    <w:rsid w:val="00FA33FD"/>
    <w:rsid w:val="00FA38D6"/>
    <w:rsid w:val="00FA38E6"/>
    <w:rsid w:val="00FA3DAE"/>
    <w:rsid w:val="00FA3E53"/>
    <w:rsid w:val="00FA3E62"/>
    <w:rsid w:val="00FA4E83"/>
    <w:rsid w:val="00FA4EE4"/>
    <w:rsid w:val="00FA63B7"/>
    <w:rsid w:val="00FA74CA"/>
    <w:rsid w:val="00FA7944"/>
    <w:rsid w:val="00FA7D79"/>
    <w:rsid w:val="00FA7DF8"/>
    <w:rsid w:val="00FA7E58"/>
    <w:rsid w:val="00FA7F26"/>
    <w:rsid w:val="00FB0312"/>
    <w:rsid w:val="00FB0A35"/>
    <w:rsid w:val="00FB0F83"/>
    <w:rsid w:val="00FB109C"/>
    <w:rsid w:val="00FB1170"/>
    <w:rsid w:val="00FB1190"/>
    <w:rsid w:val="00FB1274"/>
    <w:rsid w:val="00FB1764"/>
    <w:rsid w:val="00FB1B19"/>
    <w:rsid w:val="00FB1DA3"/>
    <w:rsid w:val="00FB22B5"/>
    <w:rsid w:val="00FB2AA6"/>
    <w:rsid w:val="00FB344E"/>
    <w:rsid w:val="00FB37D5"/>
    <w:rsid w:val="00FB3DF0"/>
    <w:rsid w:val="00FB40D3"/>
    <w:rsid w:val="00FB4234"/>
    <w:rsid w:val="00FB47EC"/>
    <w:rsid w:val="00FB4EF3"/>
    <w:rsid w:val="00FB50F4"/>
    <w:rsid w:val="00FB5661"/>
    <w:rsid w:val="00FB5BDA"/>
    <w:rsid w:val="00FB62E0"/>
    <w:rsid w:val="00FB6332"/>
    <w:rsid w:val="00FB66E1"/>
    <w:rsid w:val="00FB6FA4"/>
    <w:rsid w:val="00FB716C"/>
    <w:rsid w:val="00FB7533"/>
    <w:rsid w:val="00FB7D6C"/>
    <w:rsid w:val="00FB7E78"/>
    <w:rsid w:val="00FC029E"/>
    <w:rsid w:val="00FC02E6"/>
    <w:rsid w:val="00FC0373"/>
    <w:rsid w:val="00FC091C"/>
    <w:rsid w:val="00FC1309"/>
    <w:rsid w:val="00FC1342"/>
    <w:rsid w:val="00FC17D5"/>
    <w:rsid w:val="00FC2525"/>
    <w:rsid w:val="00FC277C"/>
    <w:rsid w:val="00FC2818"/>
    <w:rsid w:val="00FC2AAD"/>
    <w:rsid w:val="00FC2BFE"/>
    <w:rsid w:val="00FC2C90"/>
    <w:rsid w:val="00FC3752"/>
    <w:rsid w:val="00FC3885"/>
    <w:rsid w:val="00FC3F50"/>
    <w:rsid w:val="00FC400A"/>
    <w:rsid w:val="00FC469B"/>
    <w:rsid w:val="00FC5412"/>
    <w:rsid w:val="00FC55E0"/>
    <w:rsid w:val="00FC5D42"/>
    <w:rsid w:val="00FC5E7C"/>
    <w:rsid w:val="00FC61F8"/>
    <w:rsid w:val="00FC6498"/>
    <w:rsid w:val="00FC68DB"/>
    <w:rsid w:val="00FC723B"/>
    <w:rsid w:val="00FC74B4"/>
    <w:rsid w:val="00FC7685"/>
    <w:rsid w:val="00FC7BA0"/>
    <w:rsid w:val="00FC7E62"/>
    <w:rsid w:val="00FD11AA"/>
    <w:rsid w:val="00FD253F"/>
    <w:rsid w:val="00FD26AC"/>
    <w:rsid w:val="00FD2AE8"/>
    <w:rsid w:val="00FD2D2F"/>
    <w:rsid w:val="00FD2E6A"/>
    <w:rsid w:val="00FD315C"/>
    <w:rsid w:val="00FD323E"/>
    <w:rsid w:val="00FD3433"/>
    <w:rsid w:val="00FD36C7"/>
    <w:rsid w:val="00FD372E"/>
    <w:rsid w:val="00FD4624"/>
    <w:rsid w:val="00FD4B1F"/>
    <w:rsid w:val="00FD4B9E"/>
    <w:rsid w:val="00FD5580"/>
    <w:rsid w:val="00FD58A4"/>
    <w:rsid w:val="00FD62CD"/>
    <w:rsid w:val="00FD7568"/>
    <w:rsid w:val="00FE01A9"/>
    <w:rsid w:val="00FE01C4"/>
    <w:rsid w:val="00FE0939"/>
    <w:rsid w:val="00FE0EDE"/>
    <w:rsid w:val="00FE15A2"/>
    <w:rsid w:val="00FE17CE"/>
    <w:rsid w:val="00FE3228"/>
    <w:rsid w:val="00FE323D"/>
    <w:rsid w:val="00FE4011"/>
    <w:rsid w:val="00FE469E"/>
    <w:rsid w:val="00FE4DD5"/>
    <w:rsid w:val="00FE4F0D"/>
    <w:rsid w:val="00FE5047"/>
    <w:rsid w:val="00FE51FA"/>
    <w:rsid w:val="00FE5396"/>
    <w:rsid w:val="00FE55FB"/>
    <w:rsid w:val="00FE599B"/>
    <w:rsid w:val="00FE5CB3"/>
    <w:rsid w:val="00FE62B4"/>
    <w:rsid w:val="00FE6A45"/>
    <w:rsid w:val="00FE75AF"/>
    <w:rsid w:val="00FE7E49"/>
    <w:rsid w:val="00FE7F88"/>
    <w:rsid w:val="00FF00E0"/>
    <w:rsid w:val="00FF0EB7"/>
    <w:rsid w:val="00FF247B"/>
    <w:rsid w:val="00FF2B32"/>
    <w:rsid w:val="00FF2FD1"/>
    <w:rsid w:val="00FF3456"/>
    <w:rsid w:val="00FF354A"/>
    <w:rsid w:val="00FF36CD"/>
    <w:rsid w:val="00FF3EFF"/>
    <w:rsid w:val="00FF4FF6"/>
    <w:rsid w:val="00FF518D"/>
    <w:rsid w:val="00FF5190"/>
    <w:rsid w:val="00FF5D0F"/>
    <w:rsid w:val="00FF606F"/>
    <w:rsid w:val="00FF6640"/>
    <w:rsid w:val="00FF6684"/>
    <w:rsid w:val="00FF6B70"/>
    <w:rsid w:val="00FF6C29"/>
    <w:rsid w:val="00FF71CC"/>
    <w:rsid w:val="00FF73E3"/>
    <w:rsid w:val="00FF76A7"/>
    <w:rsid w:val="00FF7AD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5AB04"/>
  <w15:docId w15:val="{3B5A7788-5DC1-4436-8A7C-703C9E022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B52"/>
    <w:rPr>
      <w:sz w:val="24"/>
      <w:szCs w:val="24"/>
      <w:lang w:eastAsia="en-US"/>
    </w:rPr>
  </w:style>
  <w:style w:type="paragraph" w:styleId="Naslov1">
    <w:name w:val="heading 1"/>
    <w:basedOn w:val="Normal"/>
    <w:next w:val="Normal"/>
    <w:qFormat/>
    <w:rsid w:val="00E53586"/>
    <w:pPr>
      <w:numPr>
        <w:numId w:val="1"/>
      </w:numPr>
      <w:spacing w:line="360" w:lineRule="auto"/>
      <w:outlineLvl w:val="0"/>
    </w:pPr>
    <w:rPr>
      <w:rFonts w:ascii="Arial Narrow" w:hAnsi="Arial Narrow" w:cs="Arial"/>
      <w:b/>
      <w:sz w:val="28"/>
    </w:rPr>
  </w:style>
  <w:style w:type="paragraph" w:styleId="Naslov2">
    <w:name w:val="heading 2"/>
    <w:basedOn w:val="Normal"/>
    <w:next w:val="Normal"/>
    <w:link w:val="Naslov2Char"/>
    <w:qFormat/>
    <w:rsid w:val="00E53586"/>
    <w:pPr>
      <w:numPr>
        <w:ilvl w:val="1"/>
        <w:numId w:val="1"/>
      </w:numPr>
      <w:spacing w:line="360" w:lineRule="auto"/>
      <w:outlineLvl w:val="1"/>
    </w:pPr>
    <w:rPr>
      <w:rFonts w:ascii="Arial Narrow" w:hAnsi="Arial Narrow" w:cs="Arial"/>
      <w:b/>
      <w:bCs/>
    </w:rPr>
  </w:style>
  <w:style w:type="paragraph" w:styleId="Naslov3">
    <w:name w:val="heading 3"/>
    <w:basedOn w:val="Normal"/>
    <w:next w:val="Normal"/>
    <w:qFormat/>
    <w:rsid w:val="00CB3EC5"/>
    <w:pPr>
      <w:keepNext/>
      <w:jc w:val="center"/>
      <w:outlineLvl w:val="2"/>
    </w:pPr>
    <w:rPr>
      <w:b/>
      <w:sz w:val="28"/>
      <w:szCs w:val="20"/>
      <w:lang w:val="en-AU"/>
    </w:rPr>
  </w:style>
  <w:style w:type="paragraph" w:styleId="Naslov4">
    <w:name w:val="heading 4"/>
    <w:basedOn w:val="Normal"/>
    <w:next w:val="Normal"/>
    <w:qFormat/>
    <w:rsid w:val="00CB3EC5"/>
    <w:pPr>
      <w:keepNext/>
      <w:jc w:val="both"/>
      <w:outlineLvl w:val="3"/>
    </w:pPr>
    <w:rPr>
      <w:szCs w:val="20"/>
      <w:lang w:val="en-AU"/>
    </w:rPr>
  </w:style>
  <w:style w:type="paragraph" w:styleId="Naslov5">
    <w:name w:val="heading 5"/>
    <w:basedOn w:val="Normal"/>
    <w:next w:val="Normal"/>
    <w:qFormat/>
    <w:rsid w:val="00CB3EC5"/>
    <w:pPr>
      <w:keepNext/>
      <w:tabs>
        <w:tab w:val="left" w:pos="720"/>
      </w:tabs>
      <w:spacing w:line="360" w:lineRule="exact"/>
      <w:outlineLvl w:val="4"/>
    </w:pPr>
    <w:rPr>
      <w:rFonts w:ascii="Arial" w:hAnsi="Arial" w:cs="Arial"/>
      <w:b/>
      <w:bCs/>
      <w:sz w:val="28"/>
      <w:szCs w:val="20"/>
    </w:rPr>
  </w:style>
  <w:style w:type="paragraph" w:styleId="Naslov6">
    <w:name w:val="heading 6"/>
    <w:basedOn w:val="Normal"/>
    <w:next w:val="Normal"/>
    <w:qFormat/>
    <w:rsid w:val="00CB3EC5"/>
    <w:pPr>
      <w:keepNext/>
      <w:tabs>
        <w:tab w:val="left" w:pos="2880"/>
      </w:tabs>
      <w:ind w:left="2160"/>
      <w:outlineLvl w:val="5"/>
    </w:pPr>
    <w:rPr>
      <w:rFonts w:ascii="Arial" w:hAnsi="Arial" w:cs="Arial"/>
      <w:b/>
    </w:rPr>
  </w:style>
  <w:style w:type="paragraph" w:styleId="Naslov7">
    <w:name w:val="heading 7"/>
    <w:basedOn w:val="Normal"/>
    <w:next w:val="Normal"/>
    <w:qFormat/>
    <w:rsid w:val="00CB3EC5"/>
    <w:pPr>
      <w:keepNext/>
      <w:outlineLvl w:val="6"/>
    </w:pPr>
    <w:rPr>
      <w:rFonts w:ascii="Arial" w:hAnsi="Arial" w:cs="Arial"/>
      <w:b/>
    </w:rPr>
  </w:style>
  <w:style w:type="paragraph" w:styleId="Naslov8">
    <w:name w:val="heading 8"/>
    <w:basedOn w:val="Normal"/>
    <w:next w:val="Normal"/>
    <w:qFormat/>
    <w:rsid w:val="00CB3EC5"/>
    <w:pPr>
      <w:keepNext/>
      <w:jc w:val="both"/>
      <w:outlineLvl w:val="7"/>
    </w:pPr>
    <w:rPr>
      <w:rFonts w:ascii="Arial" w:hAnsi="Arial" w:cs="Arial"/>
      <w:b/>
      <w:bCs/>
    </w:rPr>
  </w:style>
  <w:style w:type="paragraph" w:styleId="Naslov9">
    <w:name w:val="heading 9"/>
    <w:basedOn w:val="Normal"/>
    <w:next w:val="Normal"/>
    <w:link w:val="Naslov9Char"/>
    <w:qFormat/>
    <w:rsid w:val="00973A41"/>
    <w:pPr>
      <w:keepNext/>
      <w:numPr>
        <w:numId w:val="2"/>
      </w:numPr>
      <w:jc w:val="both"/>
      <w:outlineLvl w:val="8"/>
    </w:pPr>
    <w:rPr>
      <w:rFonts w:ascii="Arial Narrow" w:hAnsi="Arial Narrow"/>
      <w:b/>
      <w:sz w:val="22"/>
      <w:szCs w:val="22"/>
      <w:u w:val="single"/>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9Char">
    <w:name w:val="Naslov 9 Char"/>
    <w:link w:val="Naslov9"/>
    <w:rsid w:val="00973A41"/>
    <w:rPr>
      <w:rFonts w:ascii="Arial Narrow" w:hAnsi="Arial Narrow"/>
      <w:b/>
      <w:sz w:val="22"/>
      <w:szCs w:val="22"/>
      <w:u w:val="single"/>
      <w:lang w:eastAsia="en-US"/>
    </w:rPr>
  </w:style>
  <w:style w:type="paragraph" w:styleId="Zaglavlje">
    <w:name w:val="header"/>
    <w:basedOn w:val="Normal"/>
    <w:link w:val="ZaglavljeChar"/>
    <w:uiPriority w:val="99"/>
    <w:rsid w:val="00CB3EC5"/>
    <w:pPr>
      <w:tabs>
        <w:tab w:val="center" w:pos="4320"/>
        <w:tab w:val="right" w:pos="8640"/>
      </w:tabs>
    </w:pPr>
    <w:rPr>
      <w:rFonts w:ascii="HRTimes" w:hAnsi="HRTimes"/>
      <w:szCs w:val="20"/>
    </w:rPr>
  </w:style>
  <w:style w:type="character" w:customStyle="1" w:styleId="ZaglavljeChar">
    <w:name w:val="Zaglavlje Char"/>
    <w:link w:val="Zaglavlje"/>
    <w:uiPriority w:val="99"/>
    <w:rsid w:val="008C48A9"/>
    <w:rPr>
      <w:rFonts w:ascii="HRTimes" w:hAnsi="HRTimes"/>
      <w:sz w:val="24"/>
      <w:lang w:val="en-GB"/>
    </w:rPr>
  </w:style>
  <w:style w:type="paragraph" w:styleId="Tijeloteksta">
    <w:name w:val="Body Text"/>
    <w:basedOn w:val="Normal"/>
    <w:link w:val="TijelotekstaChar"/>
    <w:rsid w:val="00CB3EC5"/>
    <w:pPr>
      <w:jc w:val="both"/>
    </w:pPr>
    <w:rPr>
      <w:rFonts w:ascii="HRTimes" w:hAnsi="HRTimes"/>
      <w:szCs w:val="20"/>
    </w:rPr>
  </w:style>
  <w:style w:type="character" w:customStyle="1" w:styleId="TijelotekstaChar">
    <w:name w:val="Tijelo teksta Char"/>
    <w:basedOn w:val="Zadanifontodlomka"/>
    <w:link w:val="Tijeloteksta"/>
    <w:rsid w:val="002F2DCB"/>
    <w:rPr>
      <w:rFonts w:ascii="HRTimes" w:hAnsi="HRTimes"/>
      <w:sz w:val="24"/>
      <w:lang w:val="en-GB" w:eastAsia="en-US"/>
    </w:rPr>
  </w:style>
  <w:style w:type="character" w:styleId="Brojstranice">
    <w:name w:val="page number"/>
    <w:basedOn w:val="Zadanifontodlomka"/>
    <w:semiHidden/>
    <w:rsid w:val="00CB3EC5"/>
  </w:style>
  <w:style w:type="paragraph" w:styleId="Podnoje">
    <w:name w:val="footer"/>
    <w:basedOn w:val="Normal"/>
    <w:link w:val="PodnojeChar"/>
    <w:uiPriority w:val="99"/>
    <w:rsid w:val="00CB3EC5"/>
    <w:pPr>
      <w:tabs>
        <w:tab w:val="center" w:pos="4320"/>
        <w:tab w:val="right" w:pos="8640"/>
      </w:tabs>
    </w:pPr>
    <w:rPr>
      <w:rFonts w:ascii="HRTimes" w:hAnsi="HRTimes"/>
      <w:szCs w:val="20"/>
    </w:rPr>
  </w:style>
  <w:style w:type="character" w:customStyle="1" w:styleId="PodnojeChar">
    <w:name w:val="Podnožje Char"/>
    <w:link w:val="Podnoje"/>
    <w:uiPriority w:val="99"/>
    <w:rsid w:val="00C17F45"/>
    <w:rPr>
      <w:rFonts w:ascii="HRTimes" w:hAnsi="HRTimes"/>
      <w:sz w:val="24"/>
      <w:lang w:val="en-GB" w:eastAsia="en-US"/>
    </w:rPr>
  </w:style>
  <w:style w:type="paragraph" w:styleId="Uvuenotijeloteksta">
    <w:name w:val="Body Text Indent"/>
    <w:basedOn w:val="Normal"/>
    <w:rsid w:val="00CB3EC5"/>
    <w:pPr>
      <w:spacing w:line="480" w:lineRule="auto"/>
      <w:ind w:firstLine="720"/>
      <w:jc w:val="both"/>
    </w:pPr>
    <w:rPr>
      <w:rFonts w:ascii="Arial" w:hAnsi="Arial" w:cs="Arial"/>
      <w:szCs w:val="20"/>
    </w:rPr>
  </w:style>
  <w:style w:type="paragraph" w:styleId="Tijeloteksta-uvlaka2">
    <w:name w:val="Body Text Indent 2"/>
    <w:basedOn w:val="Normal"/>
    <w:semiHidden/>
    <w:rsid w:val="00CB3EC5"/>
    <w:pPr>
      <w:spacing w:line="360" w:lineRule="auto"/>
      <w:ind w:left="720"/>
      <w:jc w:val="both"/>
    </w:pPr>
    <w:rPr>
      <w:rFonts w:ascii="Arial" w:hAnsi="Arial" w:cs="Arial"/>
      <w:szCs w:val="20"/>
    </w:rPr>
  </w:style>
  <w:style w:type="paragraph" w:styleId="Tijeloteksta2">
    <w:name w:val="Body Text 2"/>
    <w:basedOn w:val="Normal"/>
    <w:link w:val="Tijeloteksta2Char"/>
    <w:rsid w:val="00CB3EC5"/>
    <w:pPr>
      <w:spacing w:line="360" w:lineRule="auto"/>
      <w:jc w:val="both"/>
    </w:pPr>
    <w:rPr>
      <w:rFonts w:ascii="Arial" w:hAnsi="Arial" w:cs="Arial"/>
      <w:color w:val="FF0000"/>
    </w:rPr>
  </w:style>
  <w:style w:type="character" w:customStyle="1" w:styleId="Tijeloteksta2Char">
    <w:name w:val="Tijelo teksta 2 Char"/>
    <w:link w:val="Tijeloteksta2"/>
    <w:rsid w:val="00E31EDF"/>
    <w:rPr>
      <w:rFonts w:ascii="Arial" w:hAnsi="Arial" w:cs="Arial"/>
      <w:color w:val="FF0000"/>
      <w:sz w:val="24"/>
      <w:szCs w:val="24"/>
      <w:lang w:val="en-GB" w:eastAsia="en-US"/>
    </w:rPr>
  </w:style>
  <w:style w:type="paragraph" w:styleId="Tijeloteksta-uvlaka3">
    <w:name w:val="Body Text Indent 3"/>
    <w:basedOn w:val="Normal"/>
    <w:semiHidden/>
    <w:rsid w:val="00CB3EC5"/>
    <w:pPr>
      <w:spacing w:line="360" w:lineRule="auto"/>
      <w:ind w:firstLine="720"/>
      <w:jc w:val="both"/>
    </w:pPr>
    <w:rPr>
      <w:rFonts w:ascii="Arial" w:hAnsi="Arial" w:cs="Arial"/>
      <w:color w:val="FF0000"/>
    </w:rPr>
  </w:style>
  <w:style w:type="paragraph" w:styleId="Tijeloteksta3">
    <w:name w:val="Body Text 3"/>
    <w:basedOn w:val="Normal"/>
    <w:semiHidden/>
    <w:rsid w:val="00CB3EC5"/>
    <w:pPr>
      <w:tabs>
        <w:tab w:val="left" w:pos="567"/>
      </w:tabs>
      <w:spacing w:line="360" w:lineRule="auto"/>
      <w:ind w:right="-227"/>
    </w:pPr>
    <w:rPr>
      <w:rFonts w:ascii="Arial" w:hAnsi="Arial" w:cs="Arial"/>
    </w:rPr>
  </w:style>
  <w:style w:type="paragraph" w:styleId="Odlomakpopisa">
    <w:name w:val="List Paragraph"/>
    <w:aliases w:val="GTC_Bulleting,FM,Bulleted,List Paragraph1,Heading 12,heading 1,naslov 1,Naslov 12,TG lista,Graf,Paragraph,List Paragraph Red,lp1,Paragraphe de liste PBLH,Graph &amp; Table tite,Normal bullet 2,Bullet list,Figure_name,Equipment"/>
    <w:basedOn w:val="Normal"/>
    <w:link w:val="OdlomakpopisaChar"/>
    <w:uiPriority w:val="1"/>
    <w:qFormat/>
    <w:rsid w:val="00DA1718"/>
    <w:pPr>
      <w:spacing w:after="200" w:line="276" w:lineRule="auto"/>
      <w:ind w:left="720"/>
      <w:contextualSpacing/>
    </w:pPr>
    <w:rPr>
      <w:rFonts w:ascii="Calibri" w:eastAsia="Calibri" w:hAnsi="Calibri"/>
      <w:sz w:val="22"/>
      <w:szCs w:val="22"/>
      <w:lang w:val="en-US"/>
    </w:rPr>
  </w:style>
  <w:style w:type="character" w:customStyle="1" w:styleId="OdlomakpopisaChar">
    <w:name w:val="Odlomak popisa Char"/>
    <w:aliases w:val="GTC_Bulleting Char,FM Char,Bulleted Char,List Paragraph1 Char,Heading 12 Char,heading 1 Char,naslov 1 Char,Naslov 12 Char,TG lista Char,Graf Char,Paragraph Char,List Paragraph Red Char,lp1 Char,Paragraphe de liste PBLH Char"/>
    <w:link w:val="Odlomakpopisa"/>
    <w:uiPriority w:val="34"/>
    <w:locked/>
    <w:rsid w:val="005463BE"/>
    <w:rPr>
      <w:rFonts w:ascii="Calibri" w:eastAsia="Calibri" w:hAnsi="Calibri"/>
      <w:sz w:val="22"/>
      <w:szCs w:val="22"/>
      <w:lang w:val="en-US" w:eastAsia="en-US"/>
    </w:rPr>
  </w:style>
  <w:style w:type="paragraph" w:styleId="Tekstkomentara">
    <w:name w:val="annotation text"/>
    <w:basedOn w:val="Normal"/>
    <w:link w:val="TekstkomentaraChar"/>
    <w:uiPriority w:val="99"/>
    <w:rsid w:val="00157FB8"/>
    <w:rPr>
      <w:rFonts w:ascii="HRTimes" w:hAnsi="HRTimes"/>
      <w:sz w:val="20"/>
      <w:szCs w:val="20"/>
    </w:rPr>
  </w:style>
  <w:style w:type="character" w:customStyle="1" w:styleId="TekstkomentaraChar">
    <w:name w:val="Tekst komentara Char"/>
    <w:link w:val="Tekstkomentara"/>
    <w:uiPriority w:val="99"/>
    <w:rsid w:val="00157FB8"/>
    <w:rPr>
      <w:rFonts w:ascii="HRTimes" w:hAnsi="HRTimes"/>
      <w:lang w:val="en-GB" w:eastAsia="en-US"/>
    </w:rPr>
  </w:style>
  <w:style w:type="character" w:customStyle="1" w:styleId="style1cms">
    <w:name w:val="style1cms"/>
    <w:basedOn w:val="Zadanifontodlomka"/>
    <w:rsid w:val="000F0C42"/>
  </w:style>
  <w:style w:type="paragraph" w:styleId="Tekstbalonia">
    <w:name w:val="Balloon Text"/>
    <w:basedOn w:val="Normal"/>
    <w:link w:val="TekstbaloniaChar"/>
    <w:uiPriority w:val="99"/>
    <w:semiHidden/>
    <w:unhideWhenUsed/>
    <w:rsid w:val="00261421"/>
    <w:rPr>
      <w:rFonts w:ascii="Tahoma" w:hAnsi="Tahoma"/>
      <w:sz w:val="16"/>
      <w:szCs w:val="16"/>
    </w:rPr>
  </w:style>
  <w:style w:type="character" w:customStyle="1" w:styleId="TekstbaloniaChar">
    <w:name w:val="Tekst balončića Char"/>
    <w:link w:val="Tekstbalonia"/>
    <w:uiPriority w:val="99"/>
    <w:semiHidden/>
    <w:rsid w:val="00261421"/>
    <w:rPr>
      <w:rFonts w:ascii="Tahoma" w:hAnsi="Tahoma" w:cs="Tahoma"/>
      <w:sz w:val="16"/>
      <w:szCs w:val="16"/>
      <w:lang w:val="en-GB"/>
    </w:rPr>
  </w:style>
  <w:style w:type="character" w:customStyle="1" w:styleId="st">
    <w:name w:val="st"/>
    <w:basedOn w:val="Zadanifontodlomka"/>
    <w:rsid w:val="009A3A21"/>
  </w:style>
  <w:style w:type="character" w:customStyle="1" w:styleId="WW8Num2z0">
    <w:name w:val="WW8Num2z0"/>
    <w:rsid w:val="00695442"/>
    <w:rPr>
      <w:rFonts w:ascii="HRTimes" w:hAnsi="HRTimes"/>
      <w:b w:val="0"/>
      <w:i w:val="0"/>
      <w:sz w:val="24"/>
      <w:u w:val="none"/>
    </w:rPr>
  </w:style>
  <w:style w:type="character" w:customStyle="1" w:styleId="st1">
    <w:name w:val="st1"/>
    <w:basedOn w:val="Zadanifontodlomka"/>
    <w:rsid w:val="006F28E8"/>
  </w:style>
  <w:style w:type="table" w:styleId="Reetkatablice">
    <w:name w:val="Table Grid"/>
    <w:basedOn w:val="Obinatablica"/>
    <w:uiPriority w:val="59"/>
    <w:qFormat/>
    <w:rsid w:val="00DE6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NICA-BOLD">
    <w:name w:val="NASLOVNICA-BOLD"/>
    <w:basedOn w:val="Normal"/>
    <w:rsid w:val="00D117F9"/>
    <w:pPr>
      <w:tabs>
        <w:tab w:val="left" w:pos="3686"/>
      </w:tabs>
      <w:spacing w:before="40" w:after="40"/>
    </w:pPr>
    <w:rPr>
      <w:rFonts w:ascii="Trebuchet MS" w:hAnsi="Trebuchet MS" w:cs="Arial"/>
      <w:b/>
      <w:color w:val="000080"/>
      <w:szCs w:val="20"/>
    </w:rPr>
  </w:style>
  <w:style w:type="paragraph" w:customStyle="1" w:styleId="Default">
    <w:name w:val="Default"/>
    <w:rsid w:val="00DF5732"/>
    <w:pPr>
      <w:autoSpaceDE w:val="0"/>
      <w:autoSpaceDN w:val="0"/>
      <w:adjustRightInd w:val="0"/>
    </w:pPr>
    <w:rPr>
      <w:rFonts w:ascii="Arial" w:hAnsi="Arial" w:cs="Arial"/>
      <w:color w:val="000000"/>
      <w:sz w:val="24"/>
      <w:szCs w:val="24"/>
      <w:lang w:val="sl-SI" w:eastAsia="sl-SI"/>
    </w:rPr>
  </w:style>
  <w:style w:type="paragraph" w:styleId="Obinitekst">
    <w:name w:val="Plain Text"/>
    <w:basedOn w:val="Normal"/>
    <w:link w:val="ObinitekstChar"/>
    <w:rsid w:val="00375DAE"/>
    <w:rPr>
      <w:rFonts w:ascii="Courier New" w:hAnsi="Courier New"/>
      <w:sz w:val="20"/>
      <w:szCs w:val="20"/>
      <w:lang w:eastAsia="hr-HR"/>
    </w:rPr>
  </w:style>
  <w:style w:type="character" w:customStyle="1" w:styleId="ObinitekstChar">
    <w:name w:val="Obični tekst Char"/>
    <w:basedOn w:val="Zadanifontodlomka"/>
    <w:link w:val="Obinitekst"/>
    <w:rsid w:val="00375DAE"/>
    <w:rPr>
      <w:rFonts w:ascii="Courier New" w:hAnsi="Courier New"/>
    </w:rPr>
  </w:style>
  <w:style w:type="paragraph" w:customStyle="1" w:styleId="naslovnica">
    <w:name w:val="naslovnica"/>
    <w:basedOn w:val="Normal"/>
    <w:rsid w:val="00066B3D"/>
    <w:pPr>
      <w:tabs>
        <w:tab w:val="left" w:pos="3686"/>
      </w:tabs>
      <w:spacing w:before="40"/>
      <w:jc w:val="both"/>
    </w:pPr>
    <w:rPr>
      <w:rFonts w:ascii="Trebuchet MS" w:hAnsi="Trebuchet MS" w:cs="Arial"/>
      <w:bCs/>
      <w:szCs w:val="20"/>
    </w:rPr>
  </w:style>
  <w:style w:type="character" w:customStyle="1" w:styleId="HeaderChar1">
    <w:name w:val="Header Char1"/>
    <w:aliases w:val="Header Char Char"/>
    <w:basedOn w:val="Zadanifontodlomka"/>
    <w:rsid w:val="00F85495"/>
    <w:rPr>
      <w:lang w:val="en-GB" w:eastAsia="ar-SA"/>
    </w:rPr>
  </w:style>
  <w:style w:type="paragraph" w:customStyle="1" w:styleId="xl22">
    <w:name w:val="xl22"/>
    <w:basedOn w:val="Normal"/>
    <w:rsid w:val="00F85495"/>
    <w:pPr>
      <w:spacing w:before="100" w:beforeAutospacing="1" w:after="100" w:afterAutospacing="1"/>
    </w:pPr>
    <w:rPr>
      <w:b/>
      <w:bCs/>
    </w:rPr>
  </w:style>
  <w:style w:type="paragraph" w:customStyle="1" w:styleId="Odlomak">
    <w:name w:val="Odlomak"/>
    <w:basedOn w:val="Normal"/>
    <w:rsid w:val="00F85495"/>
    <w:pPr>
      <w:spacing w:before="120" w:after="120"/>
      <w:ind w:firstLine="360"/>
      <w:jc w:val="both"/>
    </w:pPr>
  </w:style>
  <w:style w:type="character" w:customStyle="1" w:styleId="Oddline">
    <w:name w:val="Odd line"/>
    <w:uiPriority w:val="99"/>
    <w:rsid w:val="007315A8"/>
    <w:rPr>
      <w:sz w:val="18"/>
      <w:szCs w:val="18"/>
    </w:rPr>
  </w:style>
  <w:style w:type="character" w:customStyle="1" w:styleId="Evenline">
    <w:name w:val="Even line"/>
    <w:uiPriority w:val="99"/>
    <w:rsid w:val="007315A8"/>
    <w:rPr>
      <w:sz w:val="18"/>
      <w:szCs w:val="18"/>
    </w:rPr>
  </w:style>
  <w:style w:type="character" w:customStyle="1" w:styleId="Tableheader">
    <w:name w:val="Table header"/>
    <w:uiPriority w:val="99"/>
    <w:rsid w:val="007315A8"/>
    <w:rPr>
      <w:b/>
      <w:bCs/>
      <w:sz w:val="18"/>
      <w:szCs w:val="18"/>
    </w:rPr>
  </w:style>
  <w:style w:type="paragraph" w:styleId="Podnaslov">
    <w:name w:val="Subtitle"/>
    <w:basedOn w:val="Normal"/>
    <w:next w:val="Normal"/>
    <w:link w:val="PodnaslovChar"/>
    <w:uiPriority w:val="11"/>
    <w:qFormat/>
    <w:rsid w:val="009F2BC1"/>
    <w:pPr>
      <w:spacing w:before="120" w:after="120" w:line="276" w:lineRule="auto"/>
      <w:jc w:val="both"/>
    </w:pPr>
    <w:rPr>
      <w:rFonts w:ascii="Arial" w:hAnsi="Arial" w:cs="Arial"/>
      <w:b/>
      <w:i/>
      <w:sz w:val="22"/>
      <w:szCs w:val="22"/>
    </w:rPr>
  </w:style>
  <w:style w:type="character" w:customStyle="1" w:styleId="PodnaslovChar">
    <w:name w:val="Podnaslov Char"/>
    <w:basedOn w:val="Zadanifontodlomka"/>
    <w:link w:val="Podnaslov"/>
    <w:uiPriority w:val="11"/>
    <w:rsid w:val="009F2BC1"/>
    <w:rPr>
      <w:rFonts w:ascii="Arial" w:hAnsi="Arial" w:cs="Arial"/>
      <w:b/>
      <w:i/>
      <w:sz w:val="22"/>
      <w:szCs w:val="22"/>
      <w:lang w:eastAsia="en-US"/>
    </w:rPr>
  </w:style>
  <w:style w:type="paragraph" w:styleId="Opisslike">
    <w:name w:val="caption"/>
    <w:basedOn w:val="Normal"/>
    <w:next w:val="Normal"/>
    <w:uiPriority w:val="35"/>
    <w:unhideWhenUsed/>
    <w:qFormat/>
    <w:rsid w:val="009F2BC1"/>
    <w:pPr>
      <w:spacing w:before="120" w:after="120" w:line="276" w:lineRule="auto"/>
      <w:jc w:val="both"/>
    </w:pPr>
    <w:rPr>
      <w:rFonts w:ascii="Arial" w:hAnsi="Arial" w:cs="Arial"/>
      <w:i/>
      <w:color w:val="000000" w:themeColor="text1"/>
      <w:sz w:val="20"/>
      <w:szCs w:val="18"/>
    </w:rPr>
  </w:style>
  <w:style w:type="table" w:styleId="Svijetlareetka-Isticanje3">
    <w:name w:val="Light Grid Accent 3"/>
    <w:basedOn w:val="Obinatablica"/>
    <w:uiPriority w:val="62"/>
    <w:rsid w:val="009F2BC1"/>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Bezproreda">
    <w:name w:val="No Spacing"/>
    <w:link w:val="BezproredaChar"/>
    <w:uiPriority w:val="1"/>
    <w:qFormat/>
    <w:rsid w:val="009F2BC1"/>
    <w:pPr>
      <w:jc w:val="both"/>
    </w:pPr>
    <w:rPr>
      <w:rFonts w:ascii="Arial" w:hAnsi="Arial" w:cs="Arial"/>
      <w:bCs/>
      <w:sz w:val="24"/>
      <w:szCs w:val="22"/>
      <w:lang w:eastAsia="en-US"/>
    </w:rPr>
  </w:style>
  <w:style w:type="character" w:styleId="Naglaeno">
    <w:name w:val="Strong"/>
    <w:basedOn w:val="Zadanifontodlomka"/>
    <w:uiPriority w:val="22"/>
    <w:qFormat/>
    <w:rsid w:val="009F2BC1"/>
    <w:rPr>
      <w:b/>
      <w:i/>
    </w:rPr>
  </w:style>
  <w:style w:type="character" w:styleId="Referencakomentara">
    <w:name w:val="annotation reference"/>
    <w:basedOn w:val="Zadanifontodlomka"/>
    <w:uiPriority w:val="99"/>
    <w:semiHidden/>
    <w:unhideWhenUsed/>
    <w:rsid w:val="0043134E"/>
    <w:rPr>
      <w:sz w:val="16"/>
      <w:szCs w:val="16"/>
    </w:rPr>
  </w:style>
  <w:style w:type="paragraph" w:styleId="Predmetkomentara">
    <w:name w:val="annotation subject"/>
    <w:basedOn w:val="Tekstkomentara"/>
    <w:next w:val="Tekstkomentara"/>
    <w:link w:val="PredmetkomentaraChar"/>
    <w:uiPriority w:val="99"/>
    <w:semiHidden/>
    <w:unhideWhenUsed/>
    <w:rsid w:val="0043134E"/>
    <w:rPr>
      <w:rFonts w:ascii="Times New Roman" w:hAnsi="Times New Roman"/>
      <w:b/>
      <w:bCs/>
    </w:rPr>
  </w:style>
  <w:style w:type="character" w:customStyle="1" w:styleId="PredmetkomentaraChar">
    <w:name w:val="Predmet komentara Char"/>
    <w:basedOn w:val="TekstkomentaraChar"/>
    <w:link w:val="Predmetkomentara"/>
    <w:uiPriority w:val="99"/>
    <w:semiHidden/>
    <w:rsid w:val="0043134E"/>
    <w:rPr>
      <w:rFonts w:ascii="HRTimes" w:hAnsi="HRTimes"/>
      <w:b/>
      <w:bCs/>
      <w:lang w:val="en-GB" w:eastAsia="en-US"/>
    </w:rPr>
  </w:style>
  <w:style w:type="paragraph" w:customStyle="1" w:styleId="Flumung1a">
    <w:name w:val="Flumung1a"/>
    <w:basedOn w:val="Naslov2"/>
    <w:link w:val="Flumung1aChar"/>
    <w:autoRedefine/>
    <w:qFormat/>
    <w:rsid w:val="0073180F"/>
    <w:pPr>
      <w:numPr>
        <w:ilvl w:val="0"/>
        <w:numId w:val="0"/>
      </w:numPr>
      <w:spacing w:before="120" w:after="120" w:line="276" w:lineRule="auto"/>
      <w:ind w:right="-285"/>
    </w:pPr>
    <w:rPr>
      <w:bCs w:val="0"/>
      <w:i/>
      <w:iCs/>
      <w:sz w:val="22"/>
      <w:szCs w:val="22"/>
      <w:lang w:val="fi-FI"/>
    </w:rPr>
  </w:style>
  <w:style w:type="character" w:customStyle="1" w:styleId="Flumung1aChar">
    <w:name w:val="Flumung1a Char"/>
    <w:basedOn w:val="Zadanifontodlomka"/>
    <w:link w:val="Flumung1a"/>
    <w:rsid w:val="0073180F"/>
    <w:rPr>
      <w:rFonts w:ascii="Arial Narrow" w:hAnsi="Arial Narrow" w:cs="Arial"/>
      <w:b/>
      <w:i/>
      <w:iCs/>
      <w:sz w:val="22"/>
      <w:szCs w:val="22"/>
      <w:lang w:val="fi-FI" w:eastAsia="en-US"/>
    </w:rPr>
  </w:style>
  <w:style w:type="character" w:styleId="Hiperveza">
    <w:name w:val="Hyperlink"/>
    <w:basedOn w:val="Zadanifontodlomka"/>
    <w:uiPriority w:val="99"/>
    <w:unhideWhenUsed/>
    <w:rsid w:val="00C716AE"/>
    <w:rPr>
      <w:color w:val="0563C1" w:themeColor="hyperlink"/>
      <w:u w:val="single"/>
    </w:rPr>
  </w:style>
  <w:style w:type="paragraph" w:customStyle="1" w:styleId="EmptyLayoutCell">
    <w:name w:val="EmptyLayoutCell"/>
    <w:basedOn w:val="Normal"/>
    <w:rsid w:val="00D8397B"/>
    <w:rPr>
      <w:sz w:val="2"/>
      <w:szCs w:val="20"/>
      <w:lang w:val="en-US"/>
    </w:rPr>
  </w:style>
  <w:style w:type="paragraph" w:customStyle="1" w:styleId="FL-plavo">
    <w:name w:val="FL-plavo"/>
    <w:basedOn w:val="Normal"/>
    <w:link w:val="FL-plavoChar"/>
    <w:qFormat/>
    <w:rsid w:val="002A5088"/>
    <w:pPr>
      <w:spacing w:before="120" w:after="120"/>
    </w:pPr>
    <w:rPr>
      <w:rFonts w:ascii="Arial Narrow" w:hAnsi="Arial Narrow"/>
      <w:b/>
      <w:color w:val="009EE0"/>
      <w:sz w:val="20"/>
    </w:rPr>
  </w:style>
  <w:style w:type="character" w:customStyle="1" w:styleId="FL-plavoChar">
    <w:name w:val="FL-plavo Char"/>
    <w:basedOn w:val="Zadanifontodlomka"/>
    <w:link w:val="FL-plavo"/>
    <w:rsid w:val="002A5088"/>
    <w:rPr>
      <w:rFonts w:ascii="Arial Narrow" w:hAnsi="Arial Narrow"/>
      <w:b/>
      <w:color w:val="009EE0"/>
      <w:szCs w:val="24"/>
      <w:lang w:eastAsia="en-US"/>
    </w:rPr>
  </w:style>
  <w:style w:type="paragraph" w:customStyle="1" w:styleId="TableContents">
    <w:name w:val="Table Contents"/>
    <w:basedOn w:val="Tijeloteksta"/>
    <w:rsid w:val="005453E7"/>
    <w:pPr>
      <w:widowControl w:val="0"/>
      <w:suppressAutoHyphens/>
      <w:spacing w:after="283"/>
      <w:jc w:val="left"/>
    </w:pPr>
    <w:rPr>
      <w:rFonts w:ascii="sans-serif" w:eastAsia="sans-serif" w:hAnsi="sans-serif" w:cs="sans-serif"/>
      <w:sz w:val="20"/>
      <w:lang w:val="en-US" w:eastAsia="zh-CN" w:bidi="hi-IN"/>
    </w:rPr>
  </w:style>
  <w:style w:type="paragraph" w:customStyle="1" w:styleId="TableHeading">
    <w:name w:val="Table Heading"/>
    <w:basedOn w:val="TableContents"/>
    <w:rsid w:val="005453E7"/>
    <w:pPr>
      <w:suppressLineNumbers/>
      <w:jc w:val="center"/>
    </w:pPr>
    <w:rPr>
      <w:b/>
      <w:bCs/>
    </w:rPr>
  </w:style>
  <w:style w:type="table" w:customStyle="1" w:styleId="Obinatablica11">
    <w:name w:val="Obična tablica 11"/>
    <w:basedOn w:val="Obinatablica"/>
    <w:uiPriority w:val="41"/>
    <w:rsid w:val="006D0E1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tandardWeb">
    <w:name w:val="Normal (Web)"/>
    <w:basedOn w:val="Normal"/>
    <w:uiPriority w:val="99"/>
    <w:unhideWhenUsed/>
    <w:rsid w:val="00E8684E"/>
    <w:pPr>
      <w:spacing w:before="100" w:beforeAutospacing="1" w:after="100" w:afterAutospacing="1"/>
    </w:pPr>
    <w:rPr>
      <w:rFonts w:eastAsiaTheme="minorEastAsia"/>
      <w:lang w:eastAsia="hr-HR"/>
    </w:rPr>
  </w:style>
  <w:style w:type="character" w:styleId="Tekstrezerviranogmjesta">
    <w:name w:val="Placeholder Text"/>
    <w:basedOn w:val="Zadanifontodlomka"/>
    <w:uiPriority w:val="99"/>
    <w:semiHidden/>
    <w:rsid w:val="007F5380"/>
    <w:rPr>
      <w:color w:val="808080"/>
    </w:rPr>
  </w:style>
  <w:style w:type="paragraph" w:customStyle="1" w:styleId="CM6">
    <w:name w:val="CM6"/>
    <w:basedOn w:val="Default"/>
    <w:next w:val="Default"/>
    <w:uiPriority w:val="99"/>
    <w:rsid w:val="00D66828"/>
    <w:pPr>
      <w:spacing w:line="260" w:lineRule="atLeast"/>
    </w:pPr>
    <w:rPr>
      <w:rFonts w:ascii="Cambria" w:hAnsi="Cambria" w:cs="Times New Roman"/>
      <w:color w:val="auto"/>
      <w:lang w:val="hr-HR" w:eastAsia="hr-HR"/>
    </w:rPr>
  </w:style>
  <w:style w:type="paragraph" w:customStyle="1" w:styleId="Obinitekst1">
    <w:name w:val="Obični tekst1"/>
    <w:basedOn w:val="Normal"/>
    <w:qFormat/>
    <w:rsid w:val="007D2DD3"/>
    <w:pPr>
      <w:widowControl w:val="0"/>
      <w:spacing w:before="120" w:after="120" w:line="276" w:lineRule="auto"/>
      <w:jc w:val="both"/>
    </w:pPr>
    <w:rPr>
      <w:rFonts w:ascii="Arial Narrow" w:hAnsi="Arial Narrow" w:cs="Arial"/>
      <w:sz w:val="22"/>
      <w:szCs w:val="22"/>
    </w:rPr>
  </w:style>
  <w:style w:type="table" w:customStyle="1" w:styleId="TableNormal1">
    <w:name w:val="Table Normal1"/>
    <w:uiPriority w:val="2"/>
    <w:semiHidden/>
    <w:unhideWhenUsed/>
    <w:qFormat/>
    <w:rsid w:val="00A77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77EFB"/>
    <w:pPr>
      <w:widowControl w:val="0"/>
      <w:autoSpaceDE w:val="0"/>
      <w:autoSpaceDN w:val="0"/>
    </w:pPr>
    <w:rPr>
      <w:rFonts w:ascii="Arial" w:eastAsia="Arial" w:hAnsi="Arial" w:cs="Arial"/>
      <w:sz w:val="22"/>
      <w:szCs w:val="22"/>
    </w:rPr>
  </w:style>
  <w:style w:type="paragraph" w:customStyle="1" w:styleId="Normal1">
    <w:name w:val="Normal 1"/>
    <w:basedOn w:val="Normal"/>
    <w:rsid w:val="00E83B55"/>
    <w:pPr>
      <w:numPr>
        <w:numId w:val="3"/>
      </w:numPr>
      <w:tabs>
        <w:tab w:val="clear" w:pos="360"/>
        <w:tab w:val="left" w:pos="4820"/>
        <w:tab w:val="left" w:pos="6804"/>
      </w:tabs>
      <w:ind w:left="0" w:firstLine="0"/>
      <w:jc w:val="both"/>
      <w:outlineLvl w:val="0"/>
    </w:pPr>
    <w:rPr>
      <w:rFonts w:ascii="Arial" w:hAnsi="Arial" w:cs="Arial"/>
      <w:noProof/>
      <w:w w:val="90"/>
      <w:sz w:val="20"/>
      <w:szCs w:val="20"/>
      <w:lang w:val="en-AU"/>
    </w:rPr>
  </w:style>
  <w:style w:type="paragraph" w:styleId="TOCNaslov">
    <w:name w:val="TOC Heading"/>
    <w:basedOn w:val="Naslov1"/>
    <w:next w:val="Normal"/>
    <w:uiPriority w:val="39"/>
    <w:unhideWhenUsed/>
    <w:qFormat/>
    <w:rsid w:val="008D0881"/>
    <w:pPr>
      <w:keepNext/>
      <w:keepLines/>
      <w:numPr>
        <w:numId w:val="0"/>
      </w:numPr>
      <w:spacing w:before="240" w:line="259" w:lineRule="auto"/>
      <w:outlineLvl w:val="9"/>
    </w:pPr>
    <w:rPr>
      <w:rFonts w:asciiTheme="majorHAnsi" w:eastAsiaTheme="majorEastAsia" w:hAnsiTheme="majorHAnsi" w:cstheme="majorBidi"/>
      <w:b w:val="0"/>
      <w:color w:val="2E74B5" w:themeColor="accent1" w:themeShade="BF"/>
      <w:sz w:val="32"/>
      <w:szCs w:val="32"/>
      <w:lang w:eastAsia="hr-HR"/>
    </w:rPr>
  </w:style>
  <w:style w:type="paragraph" w:styleId="Sadraj1">
    <w:name w:val="toc 1"/>
    <w:basedOn w:val="Normal"/>
    <w:next w:val="Normal"/>
    <w:autoRedefine/>
    <w:uiPriority w:val="39"/>
    <w:unhideWhenUsed/>
    <w:rsid w:val="007F5B3D"/>
    <w:pPr>
      <w:tabs>
        <w:tab w:val="left" w:pos="567"/>
        <w:tab w:val="right" w:leader="dot" w:pos="9629"/>
      </w:tabs>
      <w:spacing w:after="100"/>
      <w:ind w:left="567" w:hanging="567"/>
    </w:pPr>
  </w:style>
  <w:style w:type="paragraph" w:customStyle="1" w:styleId="box465964">
    <w:name w:val="box_465964"/>
    <w:basedOn w:val="Normal"/>
    <w:rsid w:val="002A6C0B"/>
    <w:pPr>
      <w:spacing w:before="100" w:beforeAutospacing="1" w:after="100" w:afterAutospacing="1"/>
    </w:pPr>
    <w:rPr>
      <w:lang w:eastAsia="hr-HR"/>
    </w:rPr>
  </w:style>
  <w:style w:type="character" w:customStyle="1" w:styleId="kurziv">
    <w:name w:val="kurziv"/>
    <w:basedOn w:val="Zadanifontodlomka"/>
    <w:rsid w:val="002A6C0B"/>
  </w:style>
  <w:style w:type="character" w:customStyle="1" w:styleId="bold">
    <w:name w:val="bold"/>
    <w:basedOn w:val="Zadanifontodlomka"/>
    <w:rsid w:val="002A6C0B"/>
  </w:style>
  <w:style w:type="character" w:customStyle="1" w:styleId="dolestojea">
    <w:name w:val="dolestojeća"/>
    <w:basedOn w:val="Zadanifontodlomka"/>
    <w:rsid w:val="00C2504F"/>
  </w:style>
  <w:style w:type="character" w:customStyle="1" w:styleId="Naslov2Char">
    <w:name w:val="Naslov 2 Char"/>
    <w:basedOn w:val="Zadanifontodlomka"/>
    <w:link w:val="Naslov2"/>
    <w:rsid w:val="003953AF"/>
    <w:rPr>
      <w:rFonts w:ascii="Arial Narrow" w:hAnsi="Arial Narrow" w:cs="Arial"/>
      <w:b/>
      <w:bCs/>
      <w:sz w:val="24"/>
      <w:szCs w:val="24"/>
      <w:lang w:eastAsia="en-US"/>
    </w:rPr>
  </w:style>
  <w:style w:type="character" w:styleId="SlijeenaHiperveza">
    <w:name w:val="FollowedHyperlink"/>
    <w:basedOn w:val="Zadanifontodlomka"/>
    <w:uiPriority w:val="99"/>
    <w:semiHidden/>
    <w:unhideWhenUsed/>
    <w:rsid w:val="0092285E"/>
    <w:rPr>
      <w:color w:val="96607D"/>
      <w:u w:val="single"/>
    </w:rPr>
  </w:style>
  <w:style w:type="paragraph" w:customStyle="1" w:styleId="msonormal0">
    <w:name w:val="msonormal"/>
    <w:basedOn w:val="Normal"/>
    <w:rsid w:val="0092285E"/>
    <w:pPr>
      <w:spacing w:before="100" w:beforeAutospacing="1" w:after="100" w:afterAutospacing="1"/>
    </w:pPr>
    <w:rPr>
      <w:lang w:eastAsia="hr-HR"/>
    </w:rPr>
  </w:style>
  <w:style w:type="paragraph" w:customStyle="1" w:styleId="xl66">
    <w:name w:val="xl66"/>
    <w:basedOn w:val="Normal"/>
    <w:rsid w:val="0092285E"/>
    <w:pPr>
      <w:spacing w:before="100" w:beforeAutospacing="1" w:after="100" w:afterAutospacing="1"/>
    </w:pPr>
    <w:rPr>
      <w:lang w:eastAsia="hr-HR"/>
    </w:rPr>
  </w:style>
  <w:style w:type="paragraph" w:customStyle="1" w:styleId="xl67">
    <w:name w:val="xl67"/>
    <w:basedOn w:val="Normal"/>
    <w:rsid w:val="0092285E"/>
    <w:pPr>
      <w:spacing w:before="100" w:beforeAutospacing="1" w:after="100" w:afterAutospacing="1"/>
      <w:jc w:val="center"/>
      <w:textAlignment w:val="top"/>
    </w:pPr>
    <w:rPr>
      <w:lang w:eastAsia="hr-HR"/>
    </w:rPr>
  </w:style>
  <w:style w:type="paragraph" w:customStyle="1" w:styleId="xl68">
    <w:name w:val="xl68"/>
    <w:basedOn w:val="Normal"/>
    <w:rsid w:val="0092285E"/>
    <w:pPr>
      <w:spacing w:before="100" w:beforeAutospacing="1" w:after="100" w:afterAutospacing="1"/>
    </w:pPr>
    <w:rPr>
      <w:lang w:eastAsia="hr-HR"/>
    </w:rPr>
  </w:style>
  <w:style w:type="paragraph" w:customStyle="1" w:styleId="xl69">
    <w:name w:val="xl69"/>
    <w:basedOn w:val="Normal"/>
    <w:rsid w:val="0092285E"/>
    <w:pPr>
      <w:spacing w:before="100" w:beforeAutospacing="1" w:after="100" w:afterAutospacing="1"/>
    </w:pPr>
    <w:rPr>
      <w:lang w:eastAsia="hr-HR"/>
    </w:rPr>
  </w:style>
  <w:style w:type="paragraph" w:customStyle="1" w:styleId="xl70">
    <w:name w:val="xl70"/>
    <w:basedOn w:val="Normal"/>
    <w:rsid w:val="0092285E"/>
    <w:pPr>
      <w:spacing w:before="100" w:beforeAutospacing="1" w:after="100" w:afterAutospacing="1"/>
      <w:jc w:val="center"/>
      <w:textAlignment w:val="top"/>
    </w:pPr>
    <w:rPr>
      <w:lang w:eastAsia="hr-HR"/>
    </w:rPr>
  </w:style>
  <w:style w:type="paragraph" w:customStyle="1" w:styleId="xl65">
    <w:name w:val="xl65"/>
    <w:basedOn w:val="Normal"/>
    <w:rsid w:val="00ED1B93"/>
    <w:pPr>
      <w:spacing w:before="100" w:beforeAutospacing="1" w:after="100" w:afterAutospacing="1"/>
      <w:jc w:val="center"/>
      <w:textAlignment w:val="top"/>
    </w:pPr>
    <w:rPr>
      <w:lang w:eastAsia="hr-HR"/>
    </w:rPr>
  </w:style>
  <w:style w:type="paragraph" w:customStyle="1" w:styleId="xl71">
    <w:name w:val="xl71"/>
    <w:basedOn w:val="Normal"/>
    <w:rsid w:val="00ED1B93"/>
    <w:pPr>
      <w:spacing w:before="100" w:beforeAutospacing="1" w:after="100" w:afterAutospacing="1"/>
      <w:jc w:val="center"/>
      <w:textAlignment w:val="top"/>
    </w:pPr>
    <w:rPr>
      <w:lang w:eastAsia="hr-HR"/>
    </w:rPr>
  </w:style>
  <w:style w:type="paragraph" w:customStyle="1" w:styleId="xl72">
    <w:name w:val="xl72"/>
    <w:basedOn w:val="Normal"/>
    <w:rsid w:val="00ED1B93"/>
    <w:pPr>
      <w:spacing w:before="100" w:beforeAutospacing="1" w:after="100" w:afterAutospacing="1"/>
      <w:jc w:val="center"/>
      <w:textAlignment w:val="top"/>
    </w:pPr>
    <w:rPr>
      <w:lang w:eastAsia="hr-HR"/>
    </w:rPr>
  </w:style>
  <w:style w:type="paragraph" w:customStyle="1" w:styleId="xl73">
    <w:name w:val="xl73"/>
    <w:basedOn w:val="Normal"/>
    <w:rsid w:val="00ED1B93"/>
    <w:pPr>
      <w:spacing w:before="100" w:beforeAutospacing="1" w:after="100" w:afterAutospacing="1"/>
      <w:jc w:val="center"/>
      <w:textAlignment w:val="top"/>
    </w:pPr>
    <w:rPr>
      <w:lang w:eastAsia="hr-HR"/>
    </w:rPr>
  </w:style>
  <w:style w:type="paragraph" w:customStyle="1" w:styleId="xl74">
    <w:name w:val="xl74"/>
    <w:basedOn w:val="Normal"/>
    <w:rsid w:val="00ED1B93"/>
    <w:pPr>
      <w:spacing w:before="100" w:beforeAutospacing="1" w:after="100" w:afterAutospacing="1"/>
      <w:jc w:val="center"/>
      <w:textAlignment w:val="top"/>
    </w:pPr>
    <w:rPr>
      <w:lang w:eastAsia="hr-HR"/>
    </w:rPr>
  </w:style>
  <w:style w:type="paragraph" w:styleId="Sadraj2">
    <w:name w:val="toc 2"/>
    <w:basedOn w:val="Normal"/>
    <w:next w:val="Normal"/>
    <w:autoRedefine/>
    <w:uiPriority w:val="39"/>
    <w:unhideWhenUsed/>
    <w:rsid w:val="00D62F3B"/>
    <w:pPr>
      <w:tabs>
        <w:tab w:val="left" w:pos="960"/>
        <w:tab w:val="right" w:leader="dot" w:pos="9629"/>
      </w:tabs>
      <w:spacing w:after="100"/>
      <w:ind w:left="240"/>
    </w:pPr>
    <w:rPr>
      <w:rFonts w:ascii="Aptos" w:hAnsi="Aptos"/>
      <w:noProof/>
    </w:rPr>
  </w:style>
  <w:style w:type="paragraph" w:customStyle="1" w:styleId="xl63">
    <w:name w:val="xl63"/>
    <w:basedOn w:val="Normal"/>
    <w:rsid w:val="003332C1"/>
    <w:pPr>
      <w:spacing w:before="100" w:beforeAutospacing="1" w:after="100" w:afterAutospacing="1"/>
      <w:jc w:val="center"/>
      <w:textAlignment w:val="top"/>
    </w:pPr>
    <w:rPr>
      <w:lang w:eastAsia="hr-HR"/>
    </w:rPr>
  </w:style>
  <w:style w:type="paragraph" w:customStyle="1" w:styleId="xl64">
    <w:name w:val="xl64"/>
    <w:basedOn w:val="Normal"/>
    <w:rsid w:val="003332C1"/>
    <w:pPr>
      <w:spacing w:before="100" w:beforeAutospacing="1" w:after="100" w:afterAutospacing="1"/>
      <w:textAlignment w:val="top"/>
    </w:pPr>
    <w:rPr>
      <w:lang w:eastAsia="hr-HR"/>
    </w:rPr>
  </w:style>
  <w:style w:type="paragraph" w:styleId="Tablicaslika">
    <w:name w:val="table of figures"/>
    <w:basedOn w:val="Normal"/>
    <w:next w:val="Normal"/>
    <w:uiPriority w:val="99"/>
    <w:unhideWhenUsed/>
    <w:rsid w:val="00B440DD"/>
    <w:pPr>
      <w:ind w:left="480" w:hanging="480"/>
    </w:pPr>
    <w:rPr>
      <w:rFonts w:asciiTheme="minorHAnsi" w:hAnsiTheme="minorHAnsi" w:cstheme="minorHAnsi"/>
      <w:caps/>
      <w:sz w:val="20"/>
      <w:szCs w:val="20"/>
    </w:rPr>
  </w:style>
  <w:style w:type="character" w:styleId="Nerijeenospominjanje">
    <w:name w:val="Unresolved Mention"/>
    <w:basedOn w:val="Zadanifontodlomka"/>
    <w:uiPriority w:val="99"/>
    <w:semiHidden/>
    <w:unhideWhenUsed/>
    <w:rsid w:val="00244323"/>
    <w:rPr>
      <w:color w:val="605E5C"/>
      <w:shd w:val="clear" w:color="auto" w:fill="E1DFDD"/>
    </w:rPr>
  </w:style>
  <w:style w:type="character" w:customStyle="1" w:styleId="BezproredaChar">
    <w:name w:val="Bez proreda Char"/>
    <w:link w:val="Bezproreda"/>
    <w:uiPriority w:val="1"/>
    <w:rsid w:val="001574F7"/>
    <w:rPr>
      <w:rFonts w:ascii="Arial" w:hAnsi="Arial" w:cs="Arial"/>
      <w:bCs/>
      <w:sz w:val="24"/>
      <w:szCs w:val="22"/>
      <w:lang w:eastAsia="en-US"/>
    </w:rPr>
  </w:style>
  <w:style w:type="paragraph" w:styleId="Revizija">
    <w:name w:val="Revision"/>
    <w:hidden/>
    <w:uiPriority w:val="99"/>
    <w:semiHidden/>
    <w:rsid w:val="001E658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0000">
      <w:bodyDiv w:val="1"/>
      <w:marLeft w:val="0"/>
      <w:marRight w:val="0"/>
      <w:marTop w:val="0"/>
      <w:marBottom w:val="0"/>
      <w:divBdr>
        <w:top w:val="none" w:sz="0" w:space="0" w:color="auto"/>
        <w:left w:val="none" w:sz="0" w:space="0" w:color="auto"/>
        <w:bottom w:val="none" w:sz="0" w:space="0" w:color="auto"/>
        <w:right w:val="none" w:sz="0" w:space="0" w:color="auto"/>
      </w:divBdr>
    </w:div>
    <w:div w:id="13726568">
      <w:bodyDiv w:val="1"/>
      <w:marLeft w:val="0"/>
      <w:marRight w:val="0"/>
      <w:marTop w:val="0"/>
      <w:marBottom w:val="0"/>
      <w:divBdr>
        <w:top w:val="none" w:sz="0" w:space="0" w:color="auto"/>
        <w:left w:val="none" w:sz="0" w:space="0" w:color="auto"/>
        <w:bottom w:val="none" w:sz="0" w:space="0" w:color="auto"/>
        <w:right w:val="none" w:sz="0" w:space="0" w:color="auto"/>
      </w:divBdr>
    </w:div>
    <w:div w:id="17243913">
      <w:bodyDiv w:val="1"/>
      <w:marLeft w:val="0"/>
      <w:marRight w:val="0"/>
      <w:marTop w:val="0"/>
      <w:marBottom w:val="0"/>
      <w:divBdr>
        <w:top w:val="none" w:sz="0" w:space="0" w:color="auto"/>
        <w:left w:val="none" w:sz="0" w:space="0" w:color="auto"/>
        <w:bottom w:val="none" w:sz="0" w:space="0" w:color="auto"/>
        <w:right w:val="none" w:sz="0" w:space="0" w:color="auto"/>
      </w:divBdr>
    </w:div>
    <w:div w:id="69009549">
      <w:bodyDiv w:val="1"/>
      <w:marLeft w:val="0"/>
      <w:marRight w:val="0"/>
      <w:marTop w:val="0"/>
      <w:marBottom w:val="0"/>
      <w:divBdr>
        <w:top w:val="none" w:sz="0" w:space="0" w:color="auto"/>
        <w:left w:val="none" w:sz="0" w:space="0" w:color="auto"/>
        <w:bottom w:val="none" w:sz="0" w:space="0" w:color="auto"/>
        <w:right w:val="none" w:sz="0" w:space="0" w:color="auto"/>
      </w:divBdr>
    </w:div>
    <w:div w:id="70272774">
      <w:bodyDiv w:val="1"/>
      <w:marLeft w:val="0"/>
      <w:marRight w:val="0"/>
      <w:marTop w:val="0"/>
      <w:marBottom w:val="0"/>
      <w:divBdr>
        <w:top w:val="none" w:sz="0" w:space="0" w:color="auto"/>
        <w:left w:val="none" w:sz="0" w:space="0" w:color="auto"/>
        <w:bottom w:val="none" w:sz="0" w:space="0" w:color="auto"/>
        <w:right w:val="none" w:sz="0" w:space="0" w:color="auto"/>
      </w:divBdr>
    </w:div>
    <w:div w:id="77140411">
      <w:bodyDiv w:val="1"/>
      <w:marLeft w:val="0"/>
      <w:marRight w:val="0"/>
      <w:marTop w:val="0"/>
      <w:marBottom w:val="0"/>
      <w:divBdr>
        <w:top w:val="none" w:sz="0" w:space="0" w:color="auto"/>
        <w:left w:val="none" w:sz="0" w:space="0" w:color="auto"/>
        <w:bottom w:val="none" w:sz="0" w:space="0" w:color="auto"/>
        <w:right w:val="none" w:sz="0" w:space="0" w:color="auto"/>
      </w:divBdr>
    </w:div>
    <w:div w:id="105123360">
      <w:bodyDiv w:val="1"/>
      <w:marLeft w:val="0"/>
      <w:marRight w:val="0"/>
      <w:marTop w:val="0"/>
      <w:marBottom w:val="0"/>
      <w:divBdr>
        <w:top w:val="none" w:sz="0" w:space="0" w:color="auto"/>
        <w:left w:val="none" w:sz="0" w:space="0" w:color="auto"/>
        <w:bottom w:val="none" w:sz="0" w:space="0" w:color="auto"/>
        <w:right w:val="none" w:sz="0" w:space="0" w:color="auto"/>
      </w:divBdr>
    </w:div>
    <w:div w:id="110517008">
      <w:bodyDiv w:val="1"/>
      <w:marLeft w:val="0"/>
      <w:marRight w:val="0"/>
      <w:marTop w:val="0"/>
      <w:marBottom w:val="0"/>
      <w:divBdr>
        <w:top w:val="none" w:sz="0" w:space="0" w:color="auto"/>
        <w:left w:val="none" w:sz="0" w:space="0" w:color="auto"/>
        <w:bottom w:val="none" w:sz="0" w:space="0" w:color="auto"/>
        <w:right w:val="none" w:sz="0" w:space="0" w:color="auto"/>
      </w:divBdr>
    </w:div>
    <w:div w:id="116879006">
      <w:bodyDiv w:val="1"/>
      <w:marLeft w:val="0"/>
      <w:marRight w:val="0"/>
      <w:marTop w:val="0"/>
      <w:marBottom w:val="0"/>
      <w:divBdr>
        <w:top w:val="none" w:sz="0" w:space="0" w:color="auto"/>
        <w:left w:val="none" w:sz="0" w:space="0" w:color="auto"/>
        <w:bottom w:val="none" w:sz="0" w:space="0" w:color="auto"/>
        <w:right w:val="none" w:sz="0" w:space="0" w:color="auto"/>
      </w:divBdr>
    </w:div>
    <w:div w:id="123819711">
      <w:bodyDiv w:val="1"/>
      <w:marLeft w:val="0"/>
      <w:marRight w:val="0"/>
      <w:marTop w:val="0"/>
      <w:marBottom w:val="0"/>
      <w:divBdr>
        <w:top w:val="none" w:sz="0" w:space="0" w:color="auto"/>
        <w:left w:val="none" w:sz="0" w:space="0" w:color="auto"/>
        <w:bottom w:val="none" w:sz="0" w:space="0" w:color="auto"/>
        <w:right w:val="none" w:sz="0" w:space="0" w:color="auto"/>
      </w:divBdr>
    </w:div>
    <w:div w:id="129638945">
      <w:bodyDiv w:val="1"/>
      <w:marLeft w:val="0"/>
      <w:marRight w:val="0"/>
      <w:marTop w:val="0"/>
      <w:marBottom w:val="0"/>
      <w:divBdr>
        <w:top w:val="none" w:sz="0" w:space="0" w:color="auto"/>
        <w:left w:val="none" w:sz="0" w:space="0" w:color="auto"/>
        <w:bottom w:val="none" w:sz="0" w:space="0" w:color="auto"/>
        <w:right w:val="none" w:sz="0" w:space="0" w:color="auto"/>
      </w:divBdr>
    </w:div>
    <w:div w:id="136650655">
      <w:bodyDiv w:val="1"/>
      <w:marLeft w:val="0"/>
      <w:marRight w:val="0"/>
      <w:marTop w:val="0"/>
      <w:marBottom w:val="0"/>
      <w:divBdr>
        <w:top w:val="none" w:sz="0" w:space="0" w:color="auto"/>
        <w:left w:val="none" w:sz="0" w:space="0" w:color="auto"/>
        <w:bottom w:val="none" w:sz="0" w:space="0" w:color="auto"/>
        <w:right w:val="none" w:sz="0" w:space="0" w:color="auto"/>
      </w:divBdr>
    </w:div>
    <w:div w:id="139467892">
      <w:bodyDiv w:val="1"/>
      <w:marLeft w:val="0"/>
      <w:marRight w:val="0"/>
      <w:marTop w:val="0"/>
      <w:marBottom w:val="0"/>
      <w:divBdr>
        <w:top w:val="none" w:sz="0" w:space="0" w:color="auto"/>
        <w:left w:val="none" w:sz="0" w:space="0" w:color="auto"/>
        <w:bottom w:val="none" w:sz="0" w:space="0" w:color="auto"/>
        <w:right w:val="none" w:sz="0" w:space="0" w:color="auto"/>
      </w:divBdr>
    </w:div>
    <w:div w:id="143858630">
      <w:bodyDiv w:val="1"/>
      <w:marLeft w:val="0"/>
      <w:marRight w:val="0"/>
      <w:marTop w:val="0"/>
      <w:marBottom w:val="0"/>
      <w:divBdr>
        <w:top w:val="none" w:sz="0" w:space="0" w:color="auto"/>
        <w:left w:val="none" w:sz="0" w:space="0" w:color="auto"/>
        <w:bottom w:val="none" w:sz="0" w:space="0" w:color="auto"/>
        <w:right w:val="none" w:sz="0" w:space="0" w:color="auto"/>
      </w:divBdr>
    </w:div>
    <w:div w:id="144055805">
      <w:bodyDiv w:val="1"/>
      <w:marLeft w:val="0"/>
      <w:marRight w:val="0"/>
      <w:marTop w:val="0"/>
      <w:marBottom w:val="0"/>
      <w:divBdr>
        <w:top w:val="none" w:sz="0" w:space="0" w:color="auto"/>
        <w:left w:val="none" w:sz="0" w:space="0" w:color="auto"/>
        <w:bottom w:val="none" w:sz="0" w:space="0" w:color="auto"/>
        <w:right w:val="none" w:sz="0" w:space="0" w:color="auto"/>
      </w:divBdr>
    </w:div>
    <w:div w:id="146628465">
      <w:bodyDiv w:val="1"/>
      <w:marLeft w:val="0"/>
      <w:marRight w:val="0"/>
      <w:marTop w:val="0"/>
      <w:marBottom w:val="0"/>
      <w:divBdr>
        <w:top w:val="none" w:sz="0" w:space="0" w:color="auto"/>
        <w:left w:val="none" w:sz="0" w:space="0" w:color="auto"/>
        <w:bottom w:val="none" w:sz="0" w:space="0" w:color="auto"/>
        <w:right w:val="none" w:sz="0" w:space="0" w:color="auto"/>
      </w:divBdr>
    </w:div>
    <w:div w:id="149953516">
      <w:bodyDiv w:val="1"/>
      <w:marLeft w:val="0"/>
      <w:marRight w:val="0"/>
      <w:marTop w:val="0"/>
      <w:marBottom w:val="0"/>
      <w:divBdr>
        <w:top w:val="none" w:sz="0" w:space="0" w:color="auto"/>
        <w:left w:val="none" w:sz="0" w:space="0" w:color="auto"/>
        <w:bottom w:val="none" w:sz="0" w:space="0" w:color="auto"/>
        <w:right w:val="none" w:sz="0" w:space="0" w:color="auto"/>
      </w:divBdr>
    </w:div>
    <w:div w:id="153690859">
      <w:bodyDiv w:val="1"/>
      <w:marLeft w:val="0"/>
      <w:marRight w:val="0"/>
      <w:marTop w:val="0"/>
      <w:marBottom w:val="0"/>
      <w:divBdr>
        <w:top w:val="none" w:sz="0" w:space="0" w:color="auto"/>
        <w:left w:val="none" w:sz="0" w:space="0" w:color="auto"/>
        <w:bottom w:val="none" w:sz="0" w:space="0" w:color="auto"/>
        <w:right w:val="none" w:sz="0" w:space="0" w:color="auto"/>
      </w:divBdr>
    </w:div>
    <w:div w:id="161505793">
      <w:bodyDiv w:val="1"/>
      <w:marLeft w:val="0"/>
      <w:marRight w:val="0"/>
      <w:marTop w:val="0"/>
      <w:marBottom w:val="0"/>
      <w:divBdr>
        <w:top w:val="none" w:sz="0" w:space="0" w:color="auto"/>
        <w:left w:val="none" w:sz="0" w:space="0" w:color="auto"/>
        <w:bottom w:val="none" w:sz="0" w:space="0" w:color="auto"/>
        <w:right w:val="none" w:sz="0" w:space="0" w:color="auto"/>
      </w:divBdr>
    </w:div>
    <w:div w:id="167721212">
      <w:bodyDiv w:val="1"/>
      <w:marLeft w:val="0"/>
      <w:marRight w:val="0"/>
      <w:marTop w:val="0"/>
      <w:marBottom w:val="0"/>
      <w:divBdr>
        <w:top w:val="none" w:sz="0" w:space="0" w:color="auto"/>
        <w:left w:val="none" w:sz="0" w:space="0" w:color="auto"/>
        <w:bottom w:val="none" w:sz="0" w:space="0" w:color="auto"/>
        <w:right w:val="none" w:sz="0" w:space="0" w:color="auto"/>
      </w:divBdr>
    </w:div>
    <w:div w:id="168370075">
      <w:bodyDiv w:val="1"/>
      <w:marLeft w:val="0"/>
      <w:marRight w:val="0"/>
      <w:marTop w:val="0"/>
      <w:marBottom w:val="0"/>
      <w:divBdr>
        <w:top w:val="none" w:sz="0" w:space="0" w:color="auto"/>
        <w:left w:val="none" w:sz="0" w:space="0" w:color="auto"/>
        <w:bottom w:val="none" w:sz="0" w:space="0" w:color="auto"/>
        <w:right w:val="none" w:sz="0" w:space="0" w:color="auto"/>
      </w:divBdr>
    </w:div>
    <w:div w:id="172571174">
      <w:bodyDiv w:val="1"/>
      <w:marLeft w:val="0"/>
      <w:marRight w:val="0"/>
      <w:marTop w:val="0"/>
      <w:marBottom w:val="0"/>
      <w:divBdr>
        <w:top w:val="none" w:sz="0" w:space="0" w:color="auto"/>
        <w:left w:val="none" w:sz="0" w:space="0" w:color="auto"/>
        <w:bottom w:val="none" w:sz="0" w:space="0" w:color="auto"/>
        <w:right w:val="none" w:sz="0" w:space="0" w:color="auto"/>
      </w:divBdr>
    </w:div>
    <w:div w:id="186648479">
      <w:bodyDiv w:val="1"/>
      <w:marLeft w:val="0"/>
      <w:marRight w:val="0"/>
      <w:marTop w:val="0"/>
      <w:marBottom w:val="0"/>
      <w:divBdr>
        <w:top w:val="none" w:sz="0" w:space="0" w:color="auto"/>
        <w:left w:val="none" w:sz="0" w:space="0" w:color="auto"/>
        <w:bottom w:val="none" w:sz="0" w:space="0" w:color="auto"/>
        <w:right w:val="none" w:sz="0" w:space="0" w:color="auto"/>
      </w:divBdr>
    </w:div>
    <w:div w:id="190383569">
      <w:bodyDiv w:val="1"/>
      <w:marLeft w:val="0"/>
      <w:marRight w:val="0"/>
      <w:marTop w:val="0"/>
      <w:marBottom w:val="0"/>
      <w:divBdr>
        <w:top w:val="none" w:sz="0" w:space="0" w:color="auto"/>
        <w:left w:val="none" w:sz="0" w:space="0" w:color="auto"/>
        <w:bottom w:val="none" w:sz="0" w:space="0" w:color="auto"/>
        <w:right w:val="none" w:sz="0" w:space="0" w:color="auto"/>
      </w:divBdr>
      <w:divsChild>
        <w:div w:id="251092373">
          <w:marLeft w:val="0"/>
          <w:marRight w:val="0"/>
          <w:marTop w:val="0"/>
          <w:marBottom w:val="375"/>
          <w:divBdr>
            <w:top w:val="none" w:sz="0" w:space="0" w:color="auto"/>
            <w:left w:val="none" w:sz="0" w:space="0" w:color="auto"/>
            <w:bottom w:val="none" w:sz="0" w:space="0" w:color="auto"/>
            <w:right w:val="none" w:sz="0" w:space="0" w:color="auto"/>
          </w:divBdr>
          <w:divsChild>
            <w:div w:id="967665548">
              <w:marLeft w:val="0"/>
              <w:marRight w:val="0"/>
              <w:marTop w:val="0"/>
              <w:marBottom w:val="0"/>
              <w:divBdr>
                <w:top w:val="none" w:sz="0" w:space="0" w:color="auto"/>
                <w:left w:val="none" w:sz="0" w:space="0" w:color="auto"/>
                <w:bottom w:val="none" w:sz="0" w:space="0" w:color="auto"/>
                <w:right w:val="none" w:sz="0" w:space="0" w:color="auto"/>
              </w:divBdr>
            </w:div>
          </w:divsChild>
        </w:div>
        <w:div w:id="2146270844">
          <w:marLeft w:val="0"/>
          <w:marRight w:val="0"/>
          <w:marTop w:val="0"/>
          <w:marBottom w:val="375"/>
          <w:divBdr>
            <w:top w:val="none" w:sz="0" w:space="0" w:color="auto"/>
            <w:left w:val="none" w:sz="0" w:space="0" w:color="auto"/>
            <w:bottom w:val="none" w:sz="0" w:space="0" w:color="auto"/>
            <w:right w:val="none" w:sz="0" w:space="0" w:color="auto"/>
          </w:divBdr>
          <w:divsChild>
            <w:div w:id="192776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89600">
      <w:bodyDiv w:val="1"/>
      <w:marLeft w:val="0"/>
      <w:marRight w:val="0"/>
      <w:marTop w:val="0"/>
      <w:marBottom w:val="0"/>
      <w:divBdr>
        <w:top w:val="none" w:sz="0" w:space="0" w:color="auto"/>
        <w:left w:val="none" w:sz="0" w:space="0" w:color="auto"/>
        <w:bottom w:val="none" w:sz="0" w:space="0" w:color="auto"/>
        <w:right w:val="none" w:sz="0" w:space="0" w:color="auto"/>
      </w:divBdr>
    </w:div>
    <w:div w:id="222183259">
      <w:bodyDiv w:val="1"/>
      <w:marLeft w:val="0"/>
      <w:marRight w:val="0"/>
      <w:marTop w:val="0"/>
      <w:marBottom w:val="0"/>
      <w:divBdr>
        <w:top w:val="none" w:sz="0" w:space="0" w:color="auto"/>
        <w:left w:val="none" w:sz="0" w:space="0" w:color="auto"/>
        <w:bottom w:val="none" w:sz="0" w:space="0" w:color="auto"/>
        <w:right w:val="none" w:sz="0" w:space="0" w:color="auto"/>
      </w:divBdr>
    </w:div>
    <w:div w:id="223957668">
      <w:bodyDiv w:val="1"/>
      <w:marLeft w:val="0"/>
      <w:marRight w:val="0"/>
      <w:marTop w:val="0"/>
      <w:marBottom w:val="0"/>
      <w:divBdr>
        <w:top w:val="none" w:sz="0" w:space="0" w:color="auto"/>
        <w:left w:val="none" w:sz="0" w:space="0" w:color="auto"/>
        <w:bottom w:val="none" w:sz="0" w:space="0" w:color="auto"/>
        <w:right w:val="none" w:sz="0" w:space="0" w:color="auto"/>
      </w:divBdr>
    </w:div>
    <w:div w:id="250771829">
      <w:bodyDiv w:val="1"/>
      <w:marLeft w:val="0"/>
      <w:marRight w:val="0"/>
      <w:marTop w:val="0"/>
      <w:marBottom w:val="0"/>
      <w:divBdr>
        <w:top w:val="none" w:sz="0" w:space="0" w:color="auto"/>
        <w:left w:val="none" w:sz="0" w:space="0" w:color="auto"/>
        <w:bottom w:val="none" w:sz="0" w:space="0" w:color="auto"/>
        <w:right w:val="none" w:sz="0" w:space="0" w:color="auto"/>
      </w:divBdr>
    </w:div>
    <w:div w:id="258292310">
      <w:bodyDiv w:val="1"/>
      <w:marLeft w:val="0"/>
      <w:marRight w:val="0"/>
      <w:marTop w:val="0"/>
      <w:marBottom w:val="0"/>
      <w:divBdr>
        <w:top w:val="none" w:sz="0" w:space="0" w:color="auto"/>
        <w:left w:val="none" w:sz="0" w:space="0" w:color="auto"/>
        <w:bottom w:val="none" w:sz="0" w:space="0" w:color="auto"/>
        <w:right w:val="none" w:sz="0" w:space="0" w:color="auto"/>
      </w:divBdr>
    </w:div>
    <w:div w:id="282923310">
      <w:bodyDiv w:val="1"/>
      <w:marLeft w:val="0"/>
      <w:marRight w:val="0"/>
      <w:marTop w:val="0"/>
      <w:marBottom w:val="0"/>
      <w:divBdr>
        <w:top w:val="none" w:sz="0" w:space="0" w:color="auto"/>
        <w:left w:val="none" w:sz="0" w:space="0" w:color="auto"/>
        <w:bottom w:val="none" w:sz="0" w:space="0" w:color="auto"/>
        <w:right w:val="none" w:sz="0" w:space="0" w:color="auto"/>
      </w:divBdr>
    </w:div>
    <w:div w:id="286787733">
      <w:bodyDiv w:val="1"/>
      <w:marLeft w:val="0"/>
      <w:marRight w:val="0"/>
      <w:marTop w:val="0"/>
      <w:marBottom w:val="0"/>
      <w:divBdr>
        <w:top w:val="none" w:sz="0" w:space="0" w:color="auto"/>
        <w:left w:val="none" w:sz="0" w:space="0" w:color="auto"/>
        <w:bottom w:val="none" w:sz="0" w:space="0" w:color="auto"/>
        <w:right w:val="none" w:sz="0" w:space="0" w:color="auto"/>
      </w:divBdr>
    </w:div>
    <w:div w:id="292247657">
      <w:bodyDiv w:val="1"/>
      <w:marLeft w:val="0"/>
      <w:marRight w:val="0"/>
      <w:marTop w:val="0"/>
      <w:marBottom w:val="0"/>
      <w:divBdr>
        <w:top w:val="none" w:sz="0" w:space="0" w:color="auto"/>
        <w:left w:val="none" w:sz="0" w:space="0" w:color="auto"/>
        <w:bottom w:val="none" w:sz="0" w:space="0" w:color="auto"/>
        <w:right w:val="none" w:sz="0" w:space="0" w:color="auto"/>
      </w:divBdr>
    </w:div>
    <w:div w:id="315653275">
      <w:bodyDiv w:val="1"/>
      <w:marLeft w:val="0"/>
      <w:marRight w:val="0"/>
      <w:marTop w:val="0"/>
      <w:marBottom w:val="0"/>
      <w:divBdr>
        <w:top w:val="none" w:sz="0" w:space="0" w:color="auto"/>
        <w:left w:val="none" w:sz="0" w:space="0" w:color="auto"/>
        <w:bottom w:val="none" w:sz="0" w:space="0" w:color="auto"/>
        <w:right w:val="none" w:sz="0" w:space="0" w:color="auto"/>
      </w:divBdr>
    </w:div>
    <w:div w:id="322203983">
      <w:bodyDiv w:val="1"/>
      <w:marLeft w:val="0"/>
      <w:marRight w:val="0"/>
      <w:marTop w:val="0"/>
      <w:marBottom w:val="0"/>
      <w:divBdr>
        <w:top w:val="none" w:sz="0" w:space="0" w:color="auto"/>
        <w:left w:val="none" w:sz="0" w:space="0" w:color="auto"/>
        <w:bottom w:val="none" w:sz="0" w:space="0" w:color="auto"/>
        <w:right w:val="none" w:sz="0" w:space="0" w:color="auto"/>
      </w:divBdr>
    </w:div>
    <w:div w:id="322854468">
      <w:bodyDiv w:val="1"/>
      <w:marLeft w:val="0"/>
      <w:marRight w:val="0"/>
      <w:marTop w:val="0"/>
      <w:marBottom w:val="0"/>
      <w:divBdr>
        <w:top w:val="none" w:sz="0" w:space="0" w:color="auto"/>
        <w:left w:val="none" w:sz="0" w:space="0" w:color="auto"/>
        <w:bottom w:val="none" w:sz="0" w:space="0" w:color="auto"/>
        <w:right w:val="none" w:sz="0" w:space="0" w:color="auto"/>
      </w:divBdr>
    </w:div>
    <w:div w:id="326329133">
      <w:bodyDiv w:val="1"/>
      <w:marLeft w:val="0"/>
      <w:marRight w:val="0"/>
      <w:marTop w:val="0"/>
      <w:marBottom w:val="0"/>
      <w:divBdr>
        <w:top w:val="none" w:sz="0" w:space="0" w:color="auto"/>
        <w:left w:val="none" w:sz="0" w:space="0" w:color="auto"/>
        <w:bottom w:val="none" w:sz="0" w:space="0" w:color="auto"/>
        <w:right w:val="none" w:sz="0" w:space="0" w:color="auto"/>
      </w:divBdr>
    </w:div>
    <w:div w:id="332145970">
      <w:bodyDiv w:val="1"/>
      <w:marLeft w:val="0"/>
      <w:marRight w:val="0"/>
      <w:marTop w:val="0"/>
      <w:marBottom w:val="0"/>
      <w:divBdr>
        <w:top w:val="none" w:sz="0" w:space="0" w:color="auto"/>
        <w:left w:val="none" w:sz="0" w:space="0" w:color="auto"/>
        <w:bottom w:val="none" w:sz="0" w:space="0" w:color="auto"/>
        <w:right w:val="none" w:sz="0" w:space="0" w:color="auto"/>
      </w:divBdr>
    </w:div>
    <w:div w:id="332532191">
      <w:bodyDiv w:val="1"/>
      <w:marLeft w:val="0"/>
      <w:marRight w:val="0"/>
      <w:marTop w:val="0"/>
      <w:marBottom w:val="0"/>
      <w:divBdr>
        <w:top w:val="none" w:sz="0" w:space="0" w:color="auto"/>
        <w:left w:val="none" w:sz="0" w:space="0" w:color="auto"/>
        <w:bottom w:val="none" w:sz="0" w:space="0" w:color="auto"/>
        <w:right w:val="none" w:sz="0" w:space="0" w:color="auto"/>
      </w:divBdr>
    </w:div>
    <w:div w:id="349141116">
      <w:bodyDiv w:val="1"/>
      <w:marLeft w:val="0"/>
      <w:marRight w:val="0"/>
      <w:marTop w:val="0"/>
      <w:marBottom w:val="0"/>
      <w:divBdr>
        <w:top w:val="none" w:sz="0" w:space="0" w:color="auto"/>
        <w:left w:val="none" w:sz="0" w:space="0" w:color="auto"/>
        <w:bottom w:val="none" w:sz="0" w:space="0" w:color="auto"/>
        <w:right w:val="none" w:sz="0" w:space="0" w:color="auto"/>
      </w:divBdr>
    </w:div>
    <w:div w:id="351495576">
      <w:bodyDiv w:val="1"/>
      <w:marLeft w:val="0"/>
      <w:marRight w:val="0"/>
      <w:marTop w:val="0"/>
      <w:marBottom w:val="0"/>
      <w:divBdr>
        <w:top w:val="none" w:sz="0" w:space="0" w:color="auto"/>
        <w:left w:val="none" w:sz="0" w:space="0" w:color="auto"/>
        <w:bottom w:val="none" w:sz="0" w:space="0" w:color="auto"/>
        <w:right w:val="none" w:sz="0" w:space="0" w:color="auto"/>
      </w:divBdr>
    </w:div>
    <w:div w:id="360715188">
      <w:bodyDiv w:val="1"/>
      <w:marLeft w:val="0"/>
      <w:marRight w:val="0"/>
      <w:marTop w:val="0"/>
      <w:marBottom w:val="0"/>
      <w:divBdr>
        <w:top w:val="none" w:sz="0" w:space="0" w:color="auto"/>
        <w:left w:val="none" w:sz="0" w:space="0" w:color="auto"/>
        <w:bottom w:val="none" w:sz="0" w:space="0" w:color="auto"/>
        <w:right w:val="none" w:sz="0" w:space="0" w:color="auto"/>
      </w:divBdr>
    </w:div>
    <w:div w:id="364520972">
      <w:bodyDiv w:val="1"/>
      <w:marLeft w:val="0"/>
      <w:marRight w:val="0"/>
      <w:marTop w:val="0"/>
      <w:marBottom w:val="0"/>
      <w:divBdr>
        <w:top w:val="none" w:sz="0" w:space="0" w:color="auto"/>
        <w:left w:val="none" w:sz="0" w:space="0" w:color="auto"/>
        <w:bottom w:val="none" w:sz="0" w:space="0" w:color="auto"/>
        <w:right w:val="none" w:sz="0" w:space="0" w:color="auto"/>
      </w:divBdr>
    </w:div>
    <w:div w:id="366368690">
      <w:bodyDiv w:val="1"/>
      <w:marLeft w:val="0"/>
      <w:marRight w:val="0"/>
      <w:marTop w:val="0"/>
      <w:marBottom w:val="0"/>
      <w:divBdr>
        <w:top w:val="none" w:sz="0" w:space="0" w:color="auto"/>
        <w:left w:val="none" w:sz="0" w:space="0" w:color="auto"/>
        <w:bottom w:val="none" w:sz="0" w:space="0" w:color="auto"/>
        <w:right w:val="none" w:sz="0" w:space="0" w:color="auto"/>
      </w:divBdr>
    </w:div>
    <w:div w:id="370812986">
      <w:bodyDiv w:val="1"/>
      <w:marLeft w:val="0"/>
      <w:marRight w:val="0"/>
      <w:marTop w:val="0"/>
      <w:marBottom w:val="0"/>
      <w:divBdr>
        <w:top w:val="none" w:sz="0" w:space="0" w:color="auto"/>
        <w:left w:val="none" w:sz="0" w:space="0" w:color="auto"/>
        <w:bottom w:val="none" w:sz="0" w:space="0" w:color="auto"/>
        <w:right w:val="none" w:sz="0" w:space="0" w:color="auto"/>
      </w:divBdr>
    </w:div>
    <w:div w:id="374695611">
      <w:bodyDiv w:val="1"/>
      <w:marLeft w:val="0"/>
      <w:marRight w:val="0"/>
      <w:marTop w:val="0"/>
      <w:marBottom w:val="0"/>
      <w:divBdr>
        <w:top w:val="none" w:sz="0" w:space="0" w:color="auto"/>
        <w:left w:val="none" w:sz="0" w:space="0" w:color="auto"/>
        <w:bottom w:val="none" w:sz="0" w:space="0" w:color="auto"/>
        <w:right w:val="none" w:sz="0" w:space="0" w:color="auto"/>
      </w:divBdr>
    </w:div>
    <w:div w:id="377435495">
      <w:bodyDiv w:val="1"/>
      <w:marLeft w:val="0"/>
      <w:marRight w:val="0"/>
      <w:marTop w:val="0"/>
      <w:marBottom w:val="0"/>
      <w:divBdr>
        <w:top w:val="none" w:sz="0" w:space="0" w:color="auto"/>
        <w:left w:val="none" w:sz="0" w:space="0" w:color="auto"/>
        <w:bottom w:val="none" w:sz="0" w:space="0" w:color="auto"/>
        <w:right w:val="none" w:sz="0" w:space="0" w:color="auto"/>
      </w:divBdr>
    </w:div>
    <w:div w:id="381754669">
      <w:bodyDiv w:val="1"/>
      <w:marLeft w:val="0"/>
      <w:marRight w:val="0"/>
      <w:marTop w:val="0"/>
      <w:marBottom w:val="0"/>
      <w:divBdr>
        <w:top w:val="none" w:sz="0" w:space="0" w:color="auto"/>
        <w:left w:val="none" w:sz="0" w:space="0" w:color="auto"/>
        <w:bottom w:val="none" w:sz="0" w:space="0" w:color="auto"/>
        <w:right w:val="none" w:sz="0" w:space="0" w:color="auto"/>
      </w:divBdr>
    </w:div>
    <w:div w:id="383062611">
      <w:bodyDiv w:val="1"/>
      <w:marLeft w:val="0"/>
      <w:marRight w:val="0"/>
      <w:marTop w:val="0"/>
      <w:marBottom w:val="0"/>
      <w:divBdr>
        <w:top w:val="none" w:sz="0" w:space="0" w:color="auto"/>
        <w:left w:val="none" w:sz="0" w:space="0" w:color="auto"/>
        <w:bottom w:val="none" w:sz="0" w:space="0" w:color="auto"/>
        <w:right w:val="none" w:sz="0" w:space="0" w:color="auto"/>
      </w:divBdr>
    </w:div>
    <w:div w:id="383990728">
      <w:bodyDiv w:val="1"/>
      <w:marLeft w:val="0"/>
      <w:marRight w:val="0"/>
      <w:marTop w:val="0"/>
      <w:marBottom w:val="0"/>
      <w:divBdr>
        <w:top w:val="none" w:sz="0" w:space="0" w:color="auto"/>
        <w:left w:val="none" w:sz="0" w:space="0" w:color="auto"/>
        <w:bottom w:val="none" w:sz="0" w:space="0" w:color="auto"/>
        <w:right w:val="none" w:sz="0" w:space="0" w:color="auto"/>
      </w:divBdr>
    </w:div>
    <w:div w:id="385034099">
      <w:bodyDiv w:val="1"/>
      <w:marLeft w:val="0"/>
      <w:marRight w:val="0"/>
      <w:marTop w:val="0"/>
      <w:marBottom w:val="0"/>
      <w:divBdr>
        <w:top w:val="none" w:sz="0" w:space="0" w:color="auto"/>
        <w:left w:val="none" w:sz="0" w:space="0" w:color="auto"/>
        <w:bottom w:val="none" w:sz="0" w:space="0" w:color="auto"/>
        <w:right w:val="none" w:sz="0" w:space="0" w:color="auto"/>
      </w:divBdr>
    </w:div>
    <w:div w:id="405762448">
      <w:bodyDiv w:val="1"/>
      <w:marLeft w:val="0"/>
      <w:marRight w:val="0"/>
      <w:marTop w:val="0"/>
      <w:marBottom w:val="0"/>
      <w:divBdr>
        <w:top w:val="none" w:sz="0" w:space="0" w:color="auto"/>
        <w:left w:val="none" w:sz="0" w:space="0" w:color="auto"/>
        <w:bottom w:val="none" w:sz="0" w:space="0" w:color="auto"/>
        <w:right w:val="none" w:sz="0" w:space="0" w:color="auto"/>
      </w:divBdr>
    </w:div>
    <w:div w:id="414783601">
      <w:bodyDiv w:val="1"/>
      <w:marLeft w:val="0"/>
      <w:marRight w:val="0"/>
      <w:marTop w:val="0"/>
      <w:marBottom w:val="0"/>
      <w:divBdr>
        <w:top w:val="none" w:sz="0" w:space="0" w:color="auto"/>
        <w:left w:val="none" w:sz="0" w:space="0" w:color="auto"/>
        <w:bottom w:val="none" w:sz="0" w:space="0" w:color="auto"/>
        <w:right w:val="none" w:sz="0" w:space="0" w:color="auto"/>
      </w:divBdr>
    </w:div>
    <w:div w:id="429667973">
      <w:bodyDiv w:val="1"/>
      <w:marLeft w:val="0"/>
      <w:marRight w:val="0"/>
      <w:marTop w:val="0"/>
      <w:marBottom w:val="0"/>
      <w:divBdr>
        <w:top w:val="none" w:sz="0" w:space="0" w:color="auto"/>
        <w:left w:val="none" w:sz="0" w:space="0" w:color="auto"/>
        <w:bottom w:val="none" w:sz="0" w:space="0" w:color="auto"/>
        <w:right w:val="none" w:sz="0" w:space="0" w:color="auto"/>
      </w:divBdr>
    </w:div>
    <w:div w:id="444424466">
      <w:bodyDiv w:val="1"/>
      <w:marLeft w:val="0"/>
      <w:marRight w:val="0"/>
      <w:marTop w:val="0"/>
      <w:marBottom w:val="0"/>
      <w:divBdr>
        <w:top w:val="none" w:sz="0" w:space="0" w:color="auto"/>
        <w:left w:val="none" w:sz="0" w:space="0" w:color="auto"/>
        <w:bottom w:val="none" w:sz="0" w:space="0" w:color="auto"/>
        <w:right w:val="none" w:sz="0" w:space="0" w:color="auto"/>
      </w:divBdr>
    </w:div>
    <w:div w:id="467623552">
      <w:bodyDiv w:val="1"/>
      <w:marLeft w:val="0"/>
      <w:marRight w:val="0"/>
      <w:marTop w:val="0"/>
      <w:marBottom w:val="0"/>
      <w:divBdr>
        <w:top w:val="none" w:sz="0" w:space="0" w:color="auto"/>
        <w:left w:val="none" w:sz="0" w:space="0" w:color="auto"/>
        <w:bottom w:val="none" w:sz="0" w:space="0" w:color="auto"/>
        <w:right w:val="none" w:sz="0" w:space="0" w:color="auto"/>
      </w:divBdr>
    </w:div>
    <w:div w:id="483012678">
      <w:bodyDiv w:val="1"/>
      <w:marLeft w:val="0"/>
      <w:marRight w:val="0"/>
      <w:marTop w:val="0"/>
      <w:marBottom w:val="0"/>
      <w:divBdr>
        <w:top w:val="none" w:sz="0" w:space="0" w:color="auto"/>
        <w:left w:val="none" w:sz="0" w:space="0" w:color="auto"/>
        <w:bottom w:val="none" w:sz="0" w:space="0" w:color="auto"/>
        <w:right w:val="none" w:sz="0" w:space="0" w:color="auto"/>
      </w:divBdr>
    </w:div>
    <w:div w:id="486628783">
      <w:bodyDiv w:val="1"/>
      <w:marLeft w:val="0"/>
      <w:marRight w:val="0"/>
      <w:marTop w:val="0"/>
      <w:marBottom w:val="0"/>
      <w:divBdr>
        <w:top w:val="none" w:sz="0" w:space="0" w:color="auto"/>
        <w:left w:val="none" w:sz="0" w:space="0" w:color="auto"/>
        <w:bottom w:val="none" w:sz="0" w:space="0" w:color="auto"/>
        <w:right w:val="none" w:sz="0" w:space="0" w:color="auto"/>
      </w:divBdr>
    </w:div>
    <w:div w:id="502087858">
      <w:bodyDiv w:val="1"/>
      <w:marLeft w:val="0"/>
      <w:marRight w:val="0"/>
      <w:marTop w:val="0"/>
      <w:marBottom w:val="0"/>
      <w:divBdr>
        <w:top w:val="none" w:sz="0" w:space="0" w:color="auto"/>
        <w:left w:val="none" w:sz="0" w:space="0" w:color="auto"/>
        <w:bottom w:val="none" w:sz="0" w:space="0" w:color="auto"/>
        <w:right w:val="none" w:sz="0" w:space="0" w:color="auto"/>
      </w:divBdr>
    </w:div>
    <w:div w:id="503906432">
      <w:bodyDiv w:val="1"/>
      <w:marLeft w:val="0"/>
      <w:marRight w:val="0"/>
      <w:marTop w:val="0"/>
      <w:marBottom w:val="0"/>
      <w:divBdr>
        <w:top w:val="none" w:sz="0" w:space="0" w:color="auto"/>
        <w:left w:val="none" w:sz="0" w:space="0" w:color="auto"/>
        <w:bottom w:val="none" w:sz="0" w:space="0" w:color="auto"/>
        <w:right w:val="none" w:sz="0" w:space="0" w:color="auto"/>
      </w:divBdr>
    </w:div>
    <w:div w:id="507065523">
      <w:bodyDiv w:val="1"/>
      <w:marLeft w:val="0"/>
      <w:marRight w:val="0"/>
      <w:marTop w:val="0"/>
      <w:marBottom w:val="0"/>
      <w:divBdr>
        <w:top w:val="none" w:sz="0" w:space="0" w:color="auto"/>
        <w:left w:val="none" w:sz="0" w:space="0" w:color="auto"/>
        <w:bottom w:val="none" w:sz="0" w:space="0" w:color="auto"/>
        <w:right w:val="none" w:sz="0" w:space="0" w:color="auto"/>
      </w:divBdr>
    </w:div>
    <w:div w:id="508177299">
      <w:bodyDiv w:val="1"/>
      <w:marLeft w:val="0"/>
      <w:marRight w:val="0"/>
      <w:marTop w:val="0"/>
      <w:marBottom w:val="0"/>
      <w:divBdr>
        <w:top w:val="none" w:sz="0" w:space="0" w:color="auto"/>
        <w:left w:val="none" w:sz="0" w:space="0" w:color="auto"/>
        <w:bottom w:val="none" w:sz="0" w:space="0" w:color="auto"/>
        <w:right w:val="none" w:sz="0" w:space="0" w:color="auto"/>
      </w:divBdr>
    </w:div>
    <w:div w:id="539780131">
      <w:bodyDiv w:val="1"/>
      <w:marLeft w:val="0"/>
      <w:marRight w:val="0"/>
      <w:marTop w:val="0"/>
      <w:marBottom w:val="0"/>
      <w:divBdr>
        <w:top w:val="none" w:sz="0" w:space="0" w:color="auto"/>
        <w:left w:val="none" w:sz="0" w:space="0" w:color="auto"/>
        <w:bottom w:val="none" w:sz="0" w:space="0" w:color="auto"/>
        <w:right w:val="none" w:sz="0" w:space="0" w:color="auto"/>
      </w:divBdr>
    </w:div>
    <w:div w:id="540243146">
      <w:bodyDiv w:val="1"/>
      <w:marLeft w:val="0"/>
      <w:marRight w:val="0"/>
      <w:marTop w:val="0"/>
      <w:marBottom w:val="0"/>
      <w:divBdr>
        <w:top w:val="none" w:sz="0" w:space="0" w:color="auto"/>
        <w:left w:val="none" w:sz="0" w:space="0" w:color="auto"/>
        <w:bottom w:val="none" w:sz="0" w:space="0" w:color="auto"/>
        <w:right w:val="none" w:sz="0" w:space="0" w:color="auto"/>
      </w:divBdr>
    </w:div>
    <w:div w:id="547180688">
      <w:bodyDiv w:val="1"/>
      <w:marLeft w:val="0"/>
      <w:marRight w:val="0"/>
      <w:marTop w:val="0"/>
      <w:marBottom w:val="0"/>
      <w:divBdr>
        <w:top w:val="none" w:sz="0" w:space="0" w:color="auto"/>
        <w:left w:val="none" w:sz="0" w:space="0" w:color="auto"/>
        <w:bottom w:val="none" w:sz="0" w:space="0" w:color="auto"/>
        <w:right w:val="none" w:sz="0" w:space="0" w:color="auto"/>
      </w:divBdr>
    </w:div>
    <w:div w:id="549191824">
      <w:bodyDiv w:val="1"/>
      <w:marLeft w:val="0"/>
      <w:marRight w:val="0"/>
      <w:marTop w:val="0"/>
      <w:marBottom w:val="0"/>
      <w:divBdr>
        <w:top w:val="none" w:sz="0" w:space="0" w:color="auto"/>
        <w:left w:val="none" w:sz="0" w:space="0" w:color="auto"/>
        <w:bottom w:val="none" w:sz="0" w:space="0" w:color="auto"/>
        <w:right w:val="none" w:sz="0" w:space="0" w:color="auto"/>
      </w:divBdr>
      <w:divsChild>
        <w:div w:id="1919749016">
          <w:marLeft w:val="0"/>
          <w:marRight w:val="0"/>
          <w:marTop w:val="0"/>
          <w:marBottom w:val="375"/>
          <w:divBdr>
            <w:top w:val="none" w:sz="0" w:space="0" w:color="auto"/>
            <w:left w:val="none" w:sz="0" w:space="0" w:color="auto"/>
            <w:bottom w:val="none" w:sz="0" w:space="0" w:color="auto"/>
            <w:right w:val="none" w:sz="0" w:space="0" w:color="auto"/>
          </w:divBdr>
          <w:divsChild>
            <w:div w:id="1394740444">
              <w:marLeft w:val="0"/>
              <w:marRight w:val="0"/>
              <w:marTop w:val="0"/>
              <w:marBottom w:val="0"/>
              <w:divBdr>
                <w:top w:val="none" w:sz="0" w:space="0" w:color="auto"/>
                <w:left w:val="none" w:sz="0" w:space="0" w:color="auto"/>
                <w:bottom w:val="none" w:sz="0" w:space="0" w:color="auto"/>
                <w:right w:val="none" w:sz="0" w:space="0" w:color="auto"/>
              </w:divBdr>
            </w:div>
          </w:divsChild>
        </w:div>
        <w:div w:id="255528558">
          <w:marLeft w:val="0"/>
          <w:marRight w:val="0"/>
          <w:marTop w:val="0"/>
          <w:marBottom w:val="375"/>
          <w:divBdr>
            <w:top w:val="none" w:sz="0" w:space="0" w:color="auto"/>
            <w:left w:val="none" w:sz="0" w:space="0" w:color="auto"/>
            <w:bottom w:val="none" w:sz="0" w:space="0" w:color="auto"/>
            <w:right w:val="none" w:sz="0" w:space="0" w:color="auto"/>
          </w:divBdr>
          <w:divsChild>
            <w:div w:id="108063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015351">
      <w:bodyDiv w:val="1"/>
      <w:marLeft w:val="0"/>
      <w:marRight w:val="0"/>
      <w:marTop w:val="0"/>
      <w:marBottom w:val="0"/>
      <w:divBdr>
        <w:top w:val="none" w:sz="0" w:space="0" w:color="auto"/>
        <w:left w:val="none" w:sz="0" w:space="0" w:color="auto"/>
        <w:bottom w:val="none" w:sz="0" w:space="0" w:color="auto"/>
        <w:right w:val="none" w:sz="0" w:space="0" w:color="auto"/>
      </w:divBdr>
    </w:div>
    <w:div w:id="560485305">
      <w:bodyDiv w:val="1"/>
      <w:marLeft w:val="0"/>
      <w:marRight w:val="0"/>
      <w:marTop w:val="0"/>
      <w:marBottom w:val="0"/>
      <w:divBdr>
        <w:top w:val="none" w:sz="0" w:space="0" w:color="auto"/>
        <w:left w:val="none" w:sz="0" w:space="0" w:color="auto"/>
        <w:bottom w:val="none" w:sz="0" w:space="0" w:color="auto"/>
        <w:right w:val="none" w:sz="0" w:space="0" w:color="auto"/>
      </w:divBdr>
    </w:div>
    <w:div w:id="578830926">
      <w:bodyDiv w:val="1"/>
      <w:marLeft w:val="0"/>
      <w:marRight w:val="0"/>
      <w:marTop w:val="0"/>
      <w:marBottom w:val="0"/>
      <w:divBdr>
        <w:top w:val="none" w:sz="0" w:space="0" w:color="auto"/>
        <w:left w:val="none" w:sz="0" w:space="0" w:color="auto"/>
        <w:bottom w:val="none" w:sz="0" w:space="0" w:color="auto"/>
        <w:right w:val="none" w:sz="0" w:space="0" w:color="auto"/>
      </w:divBdr>
    </w:div>
    <w:div w:id="580454793">
      <w:bodyDiv w:val="1"/>
      <w:marLeft w:val="0"/>
      <w:marRight w:val="0"/>
      <w:marTop w:val="0"/>
      <w:marBottom w:val="0"/>
      <w:divBdr>
        <w:top w:val="none" w:sz="0" w:space="0" w:color="auto"/>
        <w:left w:val="none" w:sz="0" w:space="0" w:color="auto"/>
        <w:bottom w:val="none" w:sz="0" w:space="0" w:color="auto"/>
        <w:right w:val="none" w:sz="0" w:space="0" w:color="auto"/>
      </w:divBdr>
    </w:div>
    <w:div w:id="581719492">
      <w:bodyDiv w:val="1"/>
      <w:marLeft w:val="0"/>
      <w:marRight w:val="0"/>
      <w:marTop w:val="0"/>
      <w:marBottom w:val="0"/>
      <w:divBdr>
        <w:top w:val="none" w:sz="0" w:space="0" w:color="auto"/>
        <w:left w:val="none" w:sz="0" w:space="0" w:color="auto"/>
        <w:bottom w:val="none" w:sz="0" w:space="0" w:color="auto"/>
        <w:right w:val="none" w:sz="0" w:space="0" w:color="auto"/>
      </w:divBdr>
    </w:div>
    <w:div w:id="593634568">
      <w:bodyDiv w:val="1"/>
      <w:marLeft w:val="0"/>
      <w:marRight w:val="0"/>
      <w:marTop w:val="0"/>
      <w:marBottom w:val="0"/>
      <w:divBdr>
        <w:top w:val="none" w:sz="0" w:space="0" w:color="auto"/>
        <w:left w:val="none" w:sz="0" w:space="0" w:color="auto"/>
        <w:bottom w:val="none" w:sz="0" w:space="0" w:color="auto"/>
        <w:right w:val="none" w:sz="0" w:space="0" w:color="auto"/>
      </w:divBdr>
    </w:div>
    <w:div w:id="602615905">
      <w:bodyDiv w:val="1"/>
      <w:marLeft w:val="0"/>
      <w:marRight w:val="0"/>
      <w:marTop w:val="0"/>
      <w:marBottom w:val="0"/>
      <w:divBdr>
        <w:top w:val="none" w:sz="0" w:space="0" w:color="auto"/>
        <w:left w:val="none" w:sz="0" w:space="0" w:color="auto"/>
        <w:bottom w:val="none" w:sz="0" w:space="0" w:color="auto"/>
        <w:right w:val="none" w:sz="0" w:space="0" w:color="auto"/>
      </w:divBdr>
    </w:div>
    <w:div w:id="613636959">
      <w:bodyDiv w:val="1"/>
      <w:marLeft w:val="0"/>
      <w:marRight w:val="0"/>
      <w:marTop w:val="0"/>
      <w:marBottom w:val="0"/>
      <w:divBdr>
        <w:top w:val="none" w:sz="0" w:space="0" w:color="auto"/>
        <w:left w:val="none" w:sz="0" w:space="0" w:color="auto"/>
        <w:bottom w:val="none" w:sz="0" w:space="0" w:color="auto"/>
        <w:right w:val="none" w:sz="0" w:space="0" w:color="auto"/>
      </w:divBdr>
    </w:div>
    <w:div w:id="618148420">
      <w:bodyDiv w:val="1"/>
      <w:marLeft w:val="0"/>
      <w:marRight w:val="0"/>
      <w:marTop w:val="0"/>
      <w:marBottom w:val="0"/>
      <w:divBdr>
        <w:top w:val="none" w:sz="0" w:space="0" w:color="auto"/>
        <w:left w:val="none" w:sz="0" w:space="0" w:color="auto"/>
        <w:bottom w:val="none" w:sz="0" w:space="0" w:color="auto"/>
        <w:right w:val="none" w:sz="0" w:space="0" w:color="auto"/>
      </w:divBdr>
    </w:div>
    <w:div w:id="618948882">
      <w:bodyDiv w:val="1"/>
      <w:marLeft w:val="0"/>
      <w:marRight w:val="0"/>
      <w:marTop w:val="0"/>
      <w:marBottom w:val="0"/>
      <w:divBdr>
        <w:top w:val="none" w:sz="0" w:space="0" w:color="auto"/>
        <w:left w:val="none" w:sz="0" w:space="0" w:color="auto"/>
        <w:bottom w:val="none" w:sz="0" w:space="0" w:color="auto"/>
        <w:right w:val="none" w:sz="0" w:space="0" w:color="auto"/>
      </w:divBdr>
    </w:div>
    <w:div w:id="620846640">
      <w:bodyDiv w:val="1"/>
      <w:marLeft w:val="0"/>
      <w:marRight w:val="0"/>
      <w:marTop w:val="0"/>
      <w:marBottom w:val="0"/>
      <w:divBdr>
        <w:top w:val="none" w:sz="0" w:space="0" w:color="auto"/>
        <w:left w:val="none" w:sz="0" w:space="0" w:color="auto"/>
        <w:bottom w:val="none" w:sz="0" w:space="0" w:color="auto"/>
        <w:right w:val="none" w:sz="0" w:space="0" w:color="auto"/>
      </w:divBdr>
    </w:div>
    <w:div w:id="639117100">
      <w:bodyDiv w:val="1"/>
      <w:marLeft w:val="0"/>
      <w:marRight w:val="0"/>
      <w:marTop w:val="0"/>
      <w:marBottom w:val="0"/>
      <w:divBdr>
        <w:top w:val="none" w:sz="0" w:space="0" w:color="auto"/>
        <w:left w:val="none" w:sz="0" w:space="0" w:color="auto"/>
        <w:bottom w:val="none" w:sz="0" w:space="0" w:color="auto"/>
        <w:right w:val="none" w:sz="0" w:space="0" w:color="auto"/>
      </w:divBdr>
    </w:div>
    <w:div w:id="640578093">
      <w:bodyDiv w:val="1"/>
      <w:marLeft w:val="0"/>
      <w:marRight w:val="0"/>
      <w:marTop w:val="0"/>
      <w:marBottom w:val="0"/>
      <w:divBdr>
        <w:top w:val="none" w:sz="0" w:space="0" w:color="auto"/>
        <w:left w:val="none" w:sz="0" w:space="0" w:color="auto"/>
        <w:bottom w:val="none" w:sz="0" w:space="0" w:color="auto"/>
        <w:right w:val="none" w:sz="0" w:space="0" w:color="auto"/>
      </w:divBdr>
    </w:div>
    <w:div w:id="642274706">
      <w:bodyDiv w:val="1"/>
      <w:marLeft w:val="0"/>
      <w:marRight w:val="0"/>
      <w:marTop w:val="0"/>
      <w:marBottom w:val="0"/>
      <w:divBdr>
        <w:top w:val="none" w:sz="0" w:space="0" w:color="auto"/>
        <w:left w:val="none" w:sz="0" w:space="0" w:color="auto"/>
        <w:bottom w:val="none" w:sz="0" w:space="0" w:color="auto"/>
        <w:right w:val="none" w:sz="0" w:space="0" w:color="auto"/>
      </w:divBdr>
    </w:div>
    <w:div w:id="648288576">
      <w:bodyDiv w:val="1"/>
      <w:marLeft w:val="0"/>
      <w:marRight w:val="0"/>
      <w:marTop w:val="0"/>
      <w:marBottom w:val="0"/>
      <w:divBdr>
        <w:top w:val="none" w:sz="0" w:space="0" w:color="auto"/>
        <w:left w:val="none" w:sz="0" w:space="0" w:color="auto"/>
        <w:bottom w:val="none" w:sz="0" w:space="0" w:color="auto"/>
        <w:right w:val="none" w:sz="0" w:space="0" w:color="auto"/>
      </w:divBdr>
    </w:div>
    <w:div w:id="651564157">
      <w:bodyDiv w:val="1"/>
      <w:marLeft w:val="0"/>
      <w:marRight w:val="0"/>
      <w:marTop w:val="0"/>
      <w:marBottom w:val="0"/>
      <w:divBdr>
        <w:top w:val="none" w:sz="0" w:space="0" w:color="auto"/>
        <w:left w:val="none" w:sz="0" w:space="0" w:color="auto"/>
        <w:bottom w:val="none" w:sz="0" w:space="0" w:color="auto"/>
        <w:right w:val="none" w:sz="0" w:space="0" w:color="auto"/>
      </w:divBdr>
    </w:div>
    <w:div w:id="653530607">
      <w:bodyDiv w:val="1"/>
      <w:marLeft w:val="0"/>
      <w:marRight w:val="0"/>
      <w:marTop w:val="0"/>
      <w:marBottom w:val="0"/>
      <w:divBdr>
        <w:top w:val="none" w:sz="0" w:space="0" w:color="auto"/>
        <w:left w:val="none" w:sz="0" w:space="0" w:color="auto"/>
        <w:bottom w:val="none" w:sz="0" w:space="0" w:color="auto"/>
        <w:right w:val="none" w:sz="0" w:space="0" w:color="auto"/>
      </w:divBdr>
    </w:div>
    <w:div w:id="678889032">
      <w:bodyDiv w:val="1"/>
      <w:marLeft w:val="0"/>
      <w:marRight w:val="0"/>
      <w:marTop w:val="0"/>
      <w:marBottom w:val="0"/>
      <w:divBdr>
        <w:top w:val="none" w:sz="0" w:space="0" w:color="auto"/>
        <w:left w:val="none" w:sz="0" w:space="0" w:color="auto"/>
        <w:bottom w:val="none" w:sz="0" w:space="0" w:color="auto"/>
        <w:right w:val="none" w:sz="0" w:space="0" w:color="auto"/>
      </w:divBdr>
    </w:div>
    <w:div w:id="682829293">
      <w:bodyDiv w:val="1"/>
      <w:marLeft w:val="0"/>
      <w:marRight w:val="0"/>
      <w:marTop w:val="0"/>
      <w:marBottom w:val="0"/>
      <w:divBdr>
        <w:top w:val="none" w:sz="0" w:space="0" w:color="auto"/>
        <w:left w:val="none" w:sz="0" w:space="0" w:color="auto"/>
        <w:bottom w:val="none" w:sz="0" w:space="0" w:color="auto"/>
        <w:right w:val="none" w:sz="0" w:space="0" w:color="auto"/>
      </w:divBdr>
    </w:div>
    <w:div w:id="683628189">
      <w:bodyDiv w:val="1"/>
      <w:marLeft w:val="0"/>
      <w:marRight w:val="0"/>
      <w:marTop w:val="0"/>
      <w:marBottom w:val="0"/>
      <w:divBdr>
        <w:top w:val="none" w:sz="0" w:space="0" w:color="auto"/>
        <w:left w:val="none" w:sz="0" w:space="0" w:color="auto"/>
        <w:bottom w:val="none" w:sz="0" w:space="0" w:color="auto"/>
        <w:right w:val="none" w:sz="0" w:space="0" w:color="auto"/>
      </w:divBdr>
    </w:div>
    <w:div w:id="686559660">
      <w:bodyDiv w:val="1"/>
      <w:marLeft w:val="0"/>
      <w:marRight w:val="0"/>
      <w:marTop w:val="0"/>
      <w:marBottom w:val="0"/>
      <w:divBdr>
        <w:top w:val="none" w:sz="0" w:space="0" w:color="auto"/>
        <w:left w:val="none" w:sz="0" w:space="0" w:color="auto"/>
        <w:bottom w:val="none" w:sz="0" w:space="0" w:color="auto"/>
        <w:right w:val="none" w:sz="0" w:space="0" w:color="auto"/>
      </w:divBdr>
    </w:div>
    <w:div w:id="688799412">
      <w:bodyDiv w:val="1"/>
      <w:marLeft w:val="0"/>
      <w:marRight w:val="0"/>
      <w:marTop w:val="0"/>
      <w:marBottom w:val="0"/>
      <w:divBdr>
        <w:top w:val="none" w:sz="0" w:space="0" w:color="auto"/>
        <w:left w:val="none" w:sz="0" w:space="0" w:color="auto"/>
        <w:bottom w:val="none" w:sz="0" w:space="0" w:color="auto"/>
        <w:right w:val="none" w:sz="0" w:space="0" w:color="auto"/>
      </w:divBdr>
    </w:div>
    <w:div w:id="693264669">
      <w:bodyDiv w:val="1"/>
      <w:marLeft w:val="0"/>
      <w:marRight w:val="0"/>
      <w:marTop w:val="0"/>
      <w:marBottom w:val="0"/>
      <w:divBdr>
        <w:top w:val="none" w:sz="0" w:space="0" w:color="auto"/>
        <w:left w:val="none" w:sz="0" w:space="0" w:color="auto"/>
        <w:bottom w:val="none" w:sz="0" w:space="0" w:color="auto"/>
        <w:right w:val="none" w:sz="0" w:space="0" w:color="auto"/>
      </w:divBdr>
    </w:div>
    <w:div w:id="695236606">
      <w:bodyDiv w:val="1"/>
      <w:marLeft w:val="0"/>
      <w:marRight w:val="0"/>
      <w:marTop w:val="0"/>
      <w:marBottom w:val="0"/>
      <w:divBdr>
        <w:top w:val="none" w:sz="0" w:space="0" w:color="auto"/>
        <w:left w:val="none" w:sz="0" w:space="0" w:color="auto"/>
        <w:bottom w:val="none" w:sz="0" w:space="0" w:color="auto"/>
        <w:right w:val="none" w:sz="0" w:space="0" w:color="auto"/>
      </w:divBdr>
    </w:div>
    <w:div w:id="705913304">
      <w:bodyDiv w:val="1"/>
      <w:marLeft w:val="0"/>
      <w:marRight w:val="0"/>
      <w:marTop w:val="0"/>
      <w:marBottom w:val="0"/>
      <w:divBdr>
        <w:top w:val="none" w:sz="0" w:space="0" w:color="auto"/>
        <w:left w:val="none" w:sz="0" w:space="0" w:color="auto"/>
        <w:bottom w:val="none" w:sz="0" w:space="0" w:color="auto"/>
        <w:right w:val="none" w:sz="0" w:space="0" w:color="auto"/>
      </w:divBdr>
    </w:div>
    <w:div w:id="710111452">
      <w:bodyDiv w:val="1"/>
      <w:marLeft w:val="0"/>
      <w:marRight w:val="0"/>
      <w:marTop w:val="0"/>
      <w:marBottom w:val="0"/>
      <w:divBdr>
        <w:top w:val="none" w:sz="0" w:space="0" w:color="auto"/>
        <w:left w:val="none" w:sz="0" w:space="0" w:color="auto"/>
        <w:bottom w:val="none" w:sz="0" w:space="0" w:color="auto"/>
        <w:right w:val="none" w:sz="0" w:space="0" w:color="auto"/>
      </w:divBdr>
    </w:div>
    <w:div w:id="723528228">
      <w:bodyDiv w:val="1"/>
      <w:marLeft w:val="0"/>
      <w:marRight w:val="0"/>
      <w:marTop w:val="0"/>
      <w:marBottom w:val="0"/>
      <w:divBdr>
        <w:top w:val="none" w:sz="0" w:space="0" w:color="auto"/>
        <w:left w:val="none" w:sz="0" w:space="0" w:color="auto"/>
        <w:bottom w:val="none" w:sz="0" w:space="0" w:color="auto"/>
        <w:right w:val="none" w:sz="0" w:space="0" w:color="auto"/>
      </w:divBdr>
    </w:div>
    <w:div w:id="768236984">
      <w:bodyDiv w:val="1"/>
      <w:marLeft w:val="0"/>
      <w:marRight w:val="0"/>
      <w:marTop w:val="0"/>
      <w:marBottom w:val="0"/>
      <w:divBdr>
        <w:top w:val="none" w:sz="0" w:space="0" w:color="auto"/>
        <w:left w:val="none" w:sz="0" w:space="0" w:color="auto"/>
        <w:bottom w:val="none" w:sz="0" w:space="0" w:color="auto"/>
        <w:right w:val="none" w:sz="0" w:space="0" w:color="auto"/>
      </w:divBdr>
    </w:div>
    <w:div w:id="770465986">
      <w:bodyDiv w:val="1"/>
      <w:marLeft w:val="0"/>
      <w:marRight w:val="0"/>
      <w:marTop w:val="0"/>
      <w:marBottom w:val="0"/>
      <w:divBdr>
        <w:top w:val="none" w:sz="0" w:space="0" w:color="auto"/>
        <w:left w:val="none" w:sz="0" w:space="0" w:color="auto"/>
        <w:bottom w:val="none" w:sz="0" w:space="0" w:color="auto"/>
        <w:right w:val="none" w:sz="0" w:space="0" w:color="auto"/>
      </w:divBdr>
    </w:div>
    <w:div w:id="775829705">
      <w:bodyDiv w:val="1"/>
      <w:marLeft w:val="0"/>
      <w:marRight w:val="0"/>
      <w:marTop w:val="0"/>
      <w:marBottom w:val="0"/>
      <w:divBdr>
        <w:top w:val="none" w:sz="0" w:space="0" w:color="auto"/>
        <w:left w:val="none" w:sz="0" w:space="0" w:color="auto"/>
        <w:bottom w:val="none" w:sz="0" w:space="0" w:color="auto"/>
        <w:right w:val="none" w:sz="0" w:space="0" w:color="auto"/>
      </w:divBdr>
    </w:div>
    <w:div w:id="782116064">
      <w:bodyDiv w:val="1"/>
      <w:marLeft w:val="0"/>
      <w:marRight w:val="0"/>
      <w:marTop w:val="0"/>
      <w:marBottom w:val="0"/>
      <w:divBdr>
        <w:top w:val="none" w:sz="0" w:space="0" w:color="auto"/>
        <w:left w:val="none" w:sz="0" w:space="0" w:color="auto"/>
        <w:bottom w:val="none" w:sz="0" w:space="0" w:color="auto"/>
        <w:right w:val="none" w:sz="0" w:space="0" w:color="auto"/>
      </w:divBdr>
    </w:div>
    <w:div w:id="787045295">
      <w:bodyDiv w:val="1"/>
      <w:marLeft w:val="0"/>
      <w:marRight w:val="0"/>
      <w:marTop w:val="0"/>
      <w:marBottom w:val="0"/>
      <w:divBdr>
        <w:top w:val="none" w:sz="0" w:space="0" w:color="auto"/>
        <w:left w:val="none" w:sz="0" w:space="0" w:color="auto"/>
        <w:bottom w:val="none" w:sz="0" w:space="0" w:color="auto"/>
        <w:right w:val="none" w:sz="0" w:space="0" w:color="auto"/>
      </w:divBdr>
    </w:div>
    <w:div w:id="811874238">
      <w:bodyDiv w:val="1"/>
      <w:marLeft w:val="0"/>
      <w:marRight w:val="0"/>
      <w:marTop w:val="0"/>
      <w:marBottom w:val="0"/>
      <w:divBdr>
        <w:top w:val="none" w:sz="0" w:space="0" w:color="auto"/>
        <w:left w:val="none" w:sz="0" w:space="0" w:color="auto"/>
        <w:bottom w:val="none" w:sz="0" w:space="0" w:color="auto"/>
        <w:right w:val="none" w:sz="0" w:space="0" w:color="auto"/>
      </w:divBdr>
    </w:div>
    <w:div w:id="820200105">
      <w:bodyDiv w:val="1"/>
      <w:marLeft w:val="0"/>
      <w:marRight w:val="0"/>
      <w:marTop w:val="0"/>
      <w:marBottom w:val="0"/>
      <w:divBdr>
        <w:top w:val="none" w:sz="0" w:space="0" w:color="auto"/>
        <w:left w:val="none" w:sz="0" w:space="0" w:color="auto"/>
        <w:bottom w:val="none" w:sz="0" w:space="0" w:color="auto"/>
        <w:right w:val="none" w:sz="0" w:space="0" w:color="auto"/>
      </w:divBdr>
    </w:div>
    <w:div w:id="825705544">
      <w:bodyDiv w:val="1"/>
      <w:marLeft w:val="0"/>
      <w:marRight w:val="0"/>
      <w:marTop w:val="0"/>
      <w:marBottom w:val="0"/>
      <w:divBdr>
        <w:top w:val="none" w:sz="0" w:space="0" w:color="auto"/>
        <w:left w:val="none" w:sz="0" w:space="0" w:color="auto"/>
        <w:bottom w:val="none" w:sz="0" w:space="0" w:color="auto"/>
        <w:right w:val="none" w:sz="0" w:space="0" w:color="auto"/>
      </w:divBdr>
    </w:div>
    <w:div w:id="838664699">
      <w:bodyDiv w:val="1"/>
      <w:marLeft w:val="0"/>
      <w:marRight w:val="0"/>
      <w:marTop w:val="0"/>
      <w:marBottom w:val="0"/>
      <w:divBdr>
        <w:top w:val="none" w:sz="0" w:space="0" w:color="auto"/>
        <w:left w:val="none" w:sz="0" w:space="0" w:color="auto"/>
        <w:bottom w:val="none" w:sz="0" w:space="0" w:color="auto"/>
        <w:right w:val="none" w:sz="0" w:space="0" w:color="auto"/>
      </w:divBdr>
    </w:div>
    <w:div w:id="839124714">
      <w:bodyDiv w:val="1"/>
      <w:marLeft w:val="0"/>
      <w:marRight w:val="0"/>
      <w:marTop w:val="0"/>
      <w:marBottom w:val="0"/>
      <w:divBdr>
        <w:top w:val="none" w:sz="0" w:space="0" w:color="auto"/>
        <w:left w:val="none" w:sz="0" w:space="0" w:color="auto"/>
        <w:bottom w:val="none" w:sz="0" w:space="0" w:color="auto"/>
        <w:right w:val="none" w:sz="0" w:space="0" w:color="auto"/>
      </w:divBdr>
    </w:div>
    <w:div w:id="853373612">
      <w:bodyDiv w:val="1"/>
      <w:marLeft w:val="0"/>
      <w:marRight w:val="0"/>
      <w:marTop w:val="0"/>
      <w:marBottom w:val="0"/>
      <w:divBdr>
        <w:top w:val="none" w:sz="0" w:space="0" w:color="auto"/>
        <w:left w:val="none" w:sz="0" w:space="0" w:color="auto"/>
        <w:bottom w:val="none" w:sz="0" w:space="0" w:color="auto"/>
        <w:right w:val="none" w:sz="0" w:space="0" w:color="auto"/>
      </w:divBdr>
    </w:div>
    <w:div w:id="874467755">
      <w:bodyDiv w:val="1"/>
      <w:marLeft w:val="0"/>
      <w:marRight w:val="0"/>
      <w:marTop w:val="0"/>
      <w:marBottom w:val="0"/>
      <w:divBdr>
        <w:top w:val="none" w:sz="0" w:space="0" w:color="auto"/>
        <w:left w:val="none" w:sz="0" w:space="0" w:color="auto"/>
        <w:bottom w:val="none" w:sz="0" w:space="0" w:color="auto"/>
        <w:right w:val="none" w:sz="0" w:space="0" w:color="auto"/>
      </w:divBdr>
    </w:div>
    <w:div w:id="874855136">
      <w:bodyDiv w:val="1"/>
      <w:marLeft w:val="0"/>
      <w:marRight w:val="0"/>
      <w:marTop w:val="0"/>
      <w:marBottom w:val="0"/>
      <w:divBdr>
        <w:top w:val="none" w:sz="0" w:space="0" w:color="auto"/>
        <w:left w:val="none" w:sz="0" w:space="0" w:color="auto"/>
        <w:bottom w:val="none" w:sz="0" w:space="0" w:color="auto"/>
        <w:right w:val="none" w:sz="0" w:space="0" w:color="auto"/>
      </w:divBdr>
    </w:div>
    <w:div w:id="897284964">
      <w:bodyDiv w:val="1"/>
      <w:marLeft w:val="0"/>
      <w:marRight w:val="0"/>
      <w:marTop w:val="0"/>
      <w:marBottom w:val="0"/>
      <w:divBdr>
        <w:top w:val="none" w:sz="0" w:space="0" w:color="auto"/>
        <w:left w:val="none" w:sz="0" w:space="0" w:color="auto"/>
        <w:bottom w:val="none" w:sz="0" w:space="0" w:color="auto"/>
        <w:right w:val="none" w:sz="0" w:space="0" w:color="auto"/>
      </w:divBdr>
    </w:div>
    <w:div w:id="897933192">
      <w:bodyDiv w:val="1"/>
      <w:marLeft w:val="0"/>
      <w:marRight w:val="0"/>
      <w:marTop w:val="0"/>
      <w:marBottom w:val="0"/>
      <w:divBdr>
        <w:top w:val="none" w:sz="0" w:space="0" w:color="auto"/>
        <w:left w:val="none" w:sz="0" w:space="0" w:color="auto"/>
        <w:bottom w:val="none" w:sz="0" w:space="0" w:color="auto"/>
        <w:right w:val="none" w:sz="0" w:space="0" w:color="auto"/>
      </w:divBdr>
    </w:div>
    <w:div w:id="902638901">
      <w:bodyDiv w:val="1"/>
      <w:marLeft w:val="0"/>
      <w:marRight w:val="0"/>
      <w:marTop w:val="0"/>
      <w:marBottom w:val="0"/>
      <w:divBdr>
        <w:top w:val="none" w:sz="0" w:space="0" w:color="auto"/>
        <w:left w:val="none" w:sz="0" w:space="0" w:color="auto"/>
        <w:bottom w:val="none" w:sz="0" w:space="0" w:color="auto"/>
        <w:right w:val="none" w:sz="0" w:space="0" w:color="auto"/>
      </w:divBdr>
    </w:div>
    <w:div w:id="905994416">
      <w:bodyDiv w:val="1"/>
      <w:marLeft w:val="0"/>
      <w:marRight w:val="0"/>
      <w:marTop w:val="0"/>
      <w:marBottom w:val="0"/>
      <w:divBdr>
        <w:top w:val="none" w:sz="0" w:space="0" w:color="auto"/>
        <w:left w:val="none" w:sz="0" w:space="0" w:color="auto"/>
        <w:bottom w:val="none" w:sz="0" w:space="0" w:color="auto"/>
        <w:right w:val="none" w:sz="0" w:space="0" w:color="auto"/>
      </w:divBdr>
    </w:div>
    <w:div w:id="914558620">
      <w:bodyDiv w:val="1"/>
      <w:marLeft w:val="0"/>
      <w:marRight w:val="0"/>
      <w:marTop w:val="0"/>
      <w:marBottom w:val="0"/>
      <w:divBdr>
        <w:top w:val="none" w:sz="0" w:space="0" w:color="auto"/>
        <w:left w:val="none" w:sz="0" w:space="0" w:color="auto"/>
        <w:bottom w:val="none" w:sz="0" w:space="0" w:color="auto"/>
        <w:right w:val="none" w:sz="0" w:space="0" w:color="auto"/>
      </w:divBdr>
    </w:div>
    <w:div w:id="915673096">
      <w:bodyDiv w:val="1"/>
      <w:marLeft w:val="0"/>
      <w:marRight w:val="0"/>
      <w:marTop w:val="0"/>
      <w:marBottom w:val="0"/>
      <w:divBdr>
        <w:top w:val="none" w:sz="0" w:space="0" w:color="auto"/>
        <w:left w:val="none" w:sz="0" w:space="0" w:color="auto"/>
        <w:bottom w:val="none" w:sz="0" w:space="0" w:color="auto"/>
        <w:right w:val="none" w:sz="0" w:space="0" w:color="auto"/>
      </w:divBdr>
    </w:div>
    <w:div w:id="928199373">
      <w:bodyDiv w:val="1"/>
      <w:marLeft w:val="0"/>
      <w:marRight w:val="0"/>
      <w:marTop w:val="0"/>
      <w:marBottom w:val="0"/>
      <w:divBdr>
        <w:top w:val="none" w:sz="0" w:space="0" w:color="auto"/>
        <w:left w:val="none" w:sz="0" w:space="0" w:color="auto"/>
        <w:bottom w:val="none" w:sz="0" w:space="0" w:color="auto"/>
        <w:right w:val="none" w:sz="0" w:space="0" w:color="auto"/>
      </w:divBdr>
    </w:div>
    <w:div w:id="930508955">
      <w:bodyDiv w:val="1"/>
      <w:marLeft w:val="0"/>
      <w:marRight w:val="0"/>
      <w:marTop w:val="0"/>
      <w:marBottom w:val="0"/>
      <w:divBdr>
        <w:top w:val="none" w:sz="0" w:space="0" w:color="auto"/>
        <w:left w:val="none" w:sz="0" w:space="0" w:color="auto"/>
        <w:bottom w:val="none" w:sz="0" w:space="0" w:color="auto"/>
        <w:right w:val="none" w:sz="0" w:space="0" w:color="auto"/>
      </w:divBdr>
    </w:div>
    <w:div w:id="951858787">
      <w:bodyDiv w:val="1"/>
      <w:marLeft w:val="0"/>
      <w:marRight w:val="0"/>
      <w:marTop w:val="0"/>
      <w:marBottom w:val="0"/>
      <w:divBdr>
        <w:top w:val="none" w:sz="0" w:space="0" w:color="auto"/>
        <w:left w:val="none" w:sz="0" w:space="0" w:color="auto"/>
        <w:bottom w:val="none" w:sz="0" w:space="0" w:color="auto"/>
        <w:right w:val="none" w:sz="0" w:space="0" w:color="auto"/>
      </w:divBdr>
    </w:div>
    <w:div w:id="957688573">
      <w:bodyDiv w:val="1"/>
      <w:marLeft w:val="0"/>
      <w:marRight w:val="0"/>
      <w:marTop w:val="0"/>
      <w:marBottom w:val="0"/>
      <w:divBdr>
        <w:top w:val="none" w:sz="0" w:space="0" w:color="auto"/>
        <w:left w:val="none" w:sz="0" w:space="0" w:color="auto"/>
        <w:bottom w:val="none" w:sz="0" w:space="0" w:color="auto"/>
        <w:right w:val="none" w:sz="0" w:space="0" w:color="auto"/>
      </w:divBdr>
    </w:div>
    <w:div w:id="962808389">
      <w:bodyDiv w:val="1"/>
      <w:marLeft w:val="0"/>
      <w:marRight w:val="0"/>
      <w:marTop w:val="0"/>
      <w:marBottom w:val="0"/>
      <w:divBdr>
        <w:top w:val="none" w:sz="0" w:space="0" w:color="auto"/>
        <w:left w:val="none" w:sz="0" w:space="0" w:color="auto"/>
        <w:bottom w:val="none" w:sz="0" w:space="0" w:color="auto"/>
        <w:right w:val="none" w:sz="0" w:space="0" w:color="auto"/>
      </w:divBdr>
    </w:div>
    <w:div w:id="964966850">
      <w:bodyDiv w:val="1"/>
      <w:marLeft w:val="0"/>
      <w:marRight w:val="0"/>
      <w:marTop w:val="0"/>
      <w:marBottom w:val="0"/>
      <w:divBdr>
        <w:top w:val="none" w:sz="0" w:space="0" w:color="auto"/>
        <w:left w:val="none" w:sz="0" w:space="0" w:color="auto"/>
        <w:bottom w:val="none" w:sz="0" w:space="0" w:color="auto"/>
        <w:right w:val="none" w:sz="0" w:space="0" w:color="auto"/>
      </w:divBdr>
    </w:div>
    <w:div w:id="965164840">
      <w:bodyDiv w:val="1"/>
      <w:marLeft w:val="0"/>
      <w:marRight w:val="0"/>
      <w:marTop w:val="0"/>
      <w:marBottom w:val="0"/>
      <w:divBdr>
        <w:top w:val="none" w:sz="0" w:space="0" w:color="auto"/>
        <w:left w:val="none" w:sz="0" w:space="0" w:color="auto"/>
        <w:bottom w:val="none" w:sz="0" w:space="0" w:color="auto"/>
        <w:right w:val="none" w:sz="0" w:space="0" w:color="auto"/>
      </w:divBdr>
    </w:div>
    <w:div w:id="968320265">
      <w:bodyDiv w:val="1"/>
      <w:marLeft w:val="0"/>
      <w:marRight w:val="0"/>
      <w:marTop w:val="0"/>
      <w:marBottom w:val="0"/>
      <w:divBdr>
        <w:top w:val="none" w:sz="0" w:space="0" w:color="auto"/>
        <w:left w:val="none" w:sz="0" w:space="0" w:color="auto"/>
        <w:bottom w:val="none" w:sz="0" w:space="0" w:color="auto"/>
        <w:right w:val="none" w:sz="0" w:space="0" w:color="auto"/>
      </w:divBdr>
    </w:div>
    <w:div w:id="968509767">
      <w:bodyDiv w:val="1"/>
      <w:marLeft w:val="0"/>
      <w:marRight w:val="0"/>
      <w:marTop w:val="0"/>
      <w:marBottom w:val="0"/>
      <w:divBdr>
        <w:top w:val="none" w:sz="0" w:space="0" w:color="auto"/>
        <w:left w:val="none" w:sz="0" w:space="0" w:color="auto"/>
        <w:bottom w:val="none" w:sz="0" w:space="0" w:color="auto"/>
        <w:right w:val="none" w:sz="0" w:space="0" w:color="auto"/>
      </w:divBdr>
    </w:div>
    <w:div w:id="972294650">
      <w:bodyDiv w:val="1"/>
      <w:marLeft w:val="0"/>
      <w:marRight w:val="0"/>
      <w:marTop w:val="0"/>
      <w:marBottom w:val="0"/>
      <w:divBdr>
        <w:top w:val="none" w:sz="0" w:space="0" w:color="auto"/>
        <w:left w:val="none" w:sz="0" w:space="0" w:color="auto"/>
        <w:bottom w:val="none" w:sz="0" w:space="0" w:color="auto"/>
        <w:right w:val="none" w:sz="0" w:space="0" w:color="auto"/>
      </w:divBdr>
    </w:div>
    <w:div w:id="982392884">
      <w:bodyDiv w:val="1"/>
      <w:marLeft w:val="0"/>
      <w:marRight w:val="0"/>
      <w:marTop w:val="0"/>
      <w:marBottom w:val="0"/>
      <w:divBdr>
        <w:top w:val="none" w:sz="0" w:space="0" w:color="auto"/>
        <w:left w:val="none" w:sz="0" w:space="0" w:color="auto"/>
        <w:bottom w:val="none" w:sz="0" w:space="0" w:color="auto"/>
        <w:right w:val="none" w:sz="0" w:space="0" w:color="auto"/>
      </w:divBdr>
    </w:div>
    <w:div w:id="986930998">
      <w:bodyDiv w:val="1"/>
      <w:marLeft w:val="0"/>
      <w:marRight w:val="0"/>
      <w:marTop w:val="0"/>
      <w:marBottom w:val="0"/>
      <w:divBdr>
        <w:top w:val="none" w:sz="0" w:space="0" w:color="auto"/>
        <w:left w:val="none" w:sz="0" w:space="0" w:color="auto"/>
        <w:bottom w:val="none" w:sz="0" w:space="0" w:color="auto"/>
        <w:right w:val="none" w:sz="0" w:space="0" w:color="auto"/>
      </w:divBdr>
    </w:div>
    <w:div w:id="998654397">
      <w:bodyDiv w:val="1"/>
      <w:marLeft w:val="0"/>
      <w:marRight w:val="0"/>
      <w:marTop w:val="0"/>
      <w:marBottom w:val="0"/>
      <w:divBdr>
        <w:top w:val="none" w:sz="0" w:space="0" w:color="auto"/>
        <w:left w:val="none" w:sz="0" w:space="0" w:color="auto"/>
        <w:bottom w:val="none" w:sz="0" w:space="0" w:color="auto"/>
        <w:right w:val="none" w:sz="0" w:space="0" w:color="auto"/>
      </w:divBdr>
    </w:div>
    <w:div w:id="999388045">
      <w:bodyDiv w:val="1"/>
      <w:marLeft w:val="0"/>
      <w:marRight w:val="0"/>
      <w:marTop w:val="0"/>
      <w:marBottom w:val="0"/>
      <w:divBdr>
        <w:top w:val="none" w:sz="0" w:space="0" w:color="auto"/>
        <w:left w:val="none" w:sz="0" w:space="0" w:color="auto"/>
        <w:bottom w:val="none" w:sz="0" w:space="0" w:color="auto"/>
        <w:right w:val="none" w:sz="0" w:space="0" w:color="auto"/>
      </w:divBdr>
    </w:div>
    <w:div w:id="1001854873">
      <w:bodyDiv w:val="1"/>
      <w:marLeft w:val="0"/>
      <w:marRight w:val="0"/>
      <w:marTop w:val="0"/>
      <w:marBottom w:val="0"/>
      <w:divBdr>
        <w:top w:val="none" w:sz="0" w:space="0" w:color="auto"/>
        <w:left w:val="none" w:sz="0" w:space="0" w:color="auto"/>
        <w:bottom w:val="none" w:sz="0" w:space="0" w:color="auto"/>
        <w:right w:val="none" w:sz="0" w:space="0" w:color="auto"/>
      </w:divBdr>
    </w:div>
    <w:div w:id="1002780007">
      <w:bodyDiv w:val="1"/>
      <w:marLeft w:val="0"/>
      <w:marRight w:val="0"/>
      <w:marTop w:val="0"/>
      <w:marBottom w:val="0"/>
      <w:divBdr>
        <w:top w:val="none" w:sz="0" w:space="0" w:color="auto"/>
        <w:left w:val="none" w:sz="0" w:space="0" w:color="auto"/>
        <w:bottom w:val="none" w:sz="0" w:space="0" w:color="auto"/>
        <w:right w:val="none" w:sz="0" w:space="0" w:color="auto"/>
      </w:divBdr>
    </w:div>
    <w:div w:id="1026256310">
      <w:bodyDiv w:val="1"/>
      <w:marLeft w:val="0"/>
      <w:marRight w:val="0"/>
      <w:marTop w:val="0"/>
      <w:marBottom w:val="0"/>
      <w:divBdr>
        <w:top w:val="none" w:sz="0" w:space="0" w:color="auto"/>
        <w:left w:val="none" w:sz="0" w:space="0" w:color="auto"/>
        <w:bottom w:val="none" w:sz="0" w:space="0" w:color="auto"/>
        <w:right w:val="none" w:sz="0" w:space="0" w:color="auto"/>
      </w:divBdr>
    </w:div>
    <w:div w:id="1029378456">
      <w:bodyDiv w:val="1"/>
      <w:marLeft w:val="0"/>
      <w:marRight w:val="0"/>
      <w:marTop w:val="0"/>
      <w:marBottom w:val="0"/>
      <w:divBdr>
        <w:top w:val="none" w:sz="0" w:space="0" w:color="auto"/>
        <w:left w:val="none" w:sz="0" w:space="0" w:color="auto"/>
        <w:bottom w:val="none" w:sz="0" w:space="0" w:color="auto"/>
        <w:right w:val="none" w:sz="0" w:space="0" w:color="auto"/>
      </w:divBdr>
    </w:div>
    <w:div w:id="1031300147">
      <w:bodyDiv w:val="1"/>
      <w:marLeft w:val="0"/>
      <w:marRight w:val="0"/>
      <w:marTop w:val="0"/>
      <w:marBottom w:val="0"/>
      <w:divBdr>
        <w:top w:val="none" w:sz="0" w:space="0" w:color="auto"/>
        <w:left w:val="none" w:sz="0" w:space="0" w:color="auto"/>
        <w:bottom w:val="none" w:sz="0" w:space="0" w:color="auto"/>
        <w:right w:val="none" w:sz="0" w:space="0" w:color="auto"/>
      </w:divBdr>
    </w:div>
    <w:div w:id="1033111528">
      <w:bodyDiv w:val="1"/>
      <w:marLeft w:val="0"/>
      <w:marRight w:val="0"/>
      <w:marTop w:val="0"/>
      <w:marBottom w:val="0"/>
      <w:divBdr>
        <w:top w:val="none" w:sz="0" w:space="0" w:color="auto"/>
        <w:left w:val="none" w:sz="0" w:space="0" w:color="auto"/>
        <w:bottom w:val="none" w:sz="0" w:space="0" w:color="auto"/>
        <w:right w:val="none" w:sz="0" w:space="0" w:color="auto"/>
      </w:divBdr>
    </w:div>
    <w:div w:id="1039740881">
      <w:bodyDiv w:val="1"/>
      <w:marLeft w:val="0"/>
      <w:marRight w:val="0"/>
      <w:marTop w:val="0"/>
      <w:marBottom w:val="0"/>
      <w:divBdr>
        <w:top w:val="none" w:sz="0" w:space="0" w:color="auto"/>
        <w:left w:val="none" w:sz="0" w:space="0" w:color="auto"/>
        <w:bottom w:val="none" w:sz="0" w:space="0" w:color="auto"/>
        <w:right w:val="none" w:sz="0" w:space="0" w:color="auto"/>
      </w:divBdr>
    </w:div>
    <w:div w:id="1051462495">
      <w:bodyDiv w:val="1"/>
      <w:marLeft w:val="0"/>
      <w:marRight w:val="0"/>
      <w:marTop w:val="0"/>
      <w:marBottom w:val="0"/>
      <w:divBdr>
        <w:top w:val="none" w:sz="0" w:space="0" w:color="auto"/>
        <w:left w:val="none" w:sz="0" w:space="0" w:color="auto"/>
        <w:bottom w:val="none" w:sz="0" w:space="0" w:color="auto"/>
        <w:right w:val="none" w:sz="0" w:space="0" w:color="auto"/>
      </w:divBdr>
    </w:div>
    <w:div w:id="1055472434">
      <w:bodyDiv w:val="1"/>
      <w:marLeft w:val="0"/>
      <w:marRight w:val="0"/>
      <w:marTop w:val="0"/>
      <w:marBottom w:val="0"/>
      <w:divBdr>
        <w:top w:val="none" w:sz="0" w:space="0" w:color="auto"/>
        <w:left w:val="none" w:sz="0" w:space="0" w:color="auto"/>
        <w:bottom w:val="none" w:sz="0" w:space="0" w:color="auto"/>
        <w:right w:val="none" w:sz="0" w:space="0" w:color="auto"/>
      </w:divBdr>
    </w:div>
    <w:div w:id="1062099463">
      <w:bodyDiv w:val="1"/>
      <w:marLeft w:val="0"/>
      <w:marRight w:val="0"/>
      <w:marTop w:val="0"/>
      <w:marBottom w:val="0"/>
      <w:divBdr>
        <w:top w:val="none" w:sz="0" w:space="0" w:color="auto"/>
        <w:left w:val="none" w:sz="0" w:space="0" w:color="auto"/>
        <w:bottom w:val="none" w:sz="0" w:space="0" w:color="auto"/>
        <w:right w:val="none" w:sz="0" w:space="0" w:color="auto"/>
      </w:divBdr>
    </w:div>
    <w:div w:id="1070807145">
      <w:bodyDiv w:val="1"/>
      <w:marLeft w:val="0"/>
      <w:marRight w:val="0"/>
      <w:marTop w:val="0"/>
      <w:marBottom w:val="0"/>
      <w:divBdr>
        <w:top w:val="none" w:sz="0" w:space="0" w:color="auto"/>
        <w:left w:val="none" w:sz="0" w:space="0" w:color="auto"/>
        <w:bottom w:val="none" w:sz="0" w:space="0" w:color="auto"/>
        <w:right w:val="none" w:sz="0" w:space="0" w:color="auto"/>
      </w:divBdr>
    </w:div>
    <w:div w:id="1077440616">
      <w:bodyDiv w:val="1"/>
      <w:marLeft w:val="0"/>
      <w:marRight w:val="0"/>
      <w:marTop w:val="0"/>
      <w:marBottom w:val="0"/>
      <w:divBdr>
        <w:top w:val="none" w:sz="0" w:space="0" w:color="auto"/>
        <w:left w:val="none" w:sz="0" w:space="0" w:color="auto"/>
        <w:bottom w:val="none" w:sz="0" w:space="0" w:color="auto"/>
        <w:right w:val="none" w:sz="0" w:space="0" w:color="auto"/>
      </w:divBdr>
    </w:div>
    <w:div w:id="1082721001">
      <w:bodyDiv w:val="1"/>
      <w:marLeft w:val="0"/>
      <w:marRight w:val="0"/>
      <w:marTop w:val="0"/>
      <w:marBottom w:val="0"/>
      <w:divBdr>
        <w:top w:val="none" w:sz="0" w:space="0" w:color="auto"/>
        <w:left w:val="none" w:sz="0" w:space="0" w:color="auto"/>
        <w:bottom w:val="none" w:sz="0" w:space="0" w:color="auto"/>
        <w:right w:val="none" w:sz="0" w:space="0" w:color="auto"/>
      </w:divBdr>
    </w:div>
    <w:div w:id="1087575178">
      <w:bodyDiv w:val="1"/>
      <w:marLeft w:val="0"/>
      <w:marRight w:val="0"/>
      <w:marTop w:val="0"/>
      <w:marBottom w:val="0"/>
      <w:divBdr>
        <w:top w:val="none" w:sz="0" w:space="0" w:color="auto"/>
        <w:left w:val="none" w:sz="0" w:space="0" w:color="auto"/>
        <w:bottom w:val="none" w:sz="0" w:space="0" w:color="auto"/>
        <w:right w:val="none" w:sz="0" w:space="0" w:color="auto"/>
      </w:divBdr>
    </w:div>
    <w:div w:id="1104499510">
      <w:bodyDiv w:val="1"/>
      <w:marLeft w:val="0"/>
      <w:marRight w:val="0"/>
      <w:marTop w:val="0"/>
      <w:marBottom w:val="0"/>
      <w:divBdr>
        <w:top w:val="none" w:sz="0" w:space="0" w:color="auto"/>
        <w:left w:val="none" w:sz="0" w:space="0" w:color="auto"/>
        <w:bottom w:val="none" w:sz="0" w:space="0" w:color="auto"/>
        <w:right w:val="none" w:sz="0" w:space="0" w:color="auto"/>
      </w:divBdr>
    </w:div>
    <w:div w:id="1112478125">
      <w:bodyDiv w:val="1"/>
      <w:marLeft w:val="0"/>
      <w:marRight w:val="0"/>
      <w:marTop w:val="0"/>
      <w:marBottom w:val="0"/>
      <w:divBdr>
        <w:top w:val="none" w:sz="0" w:space="0" w:color="auto"/>
        <w:left w:val="none" w:sz="0" w:space="0" w:color="auto"/>
        <w:bottom w:val="none" w:sz="0" w:space="0" w:color="auto"/>
        <w:right w:val="none" w:sz="0" w:space="0" w:color="auto"/>
      </w:divBdr>
    </w:div>
    <w:div w:id="1118141151">
      <w:bodyDiv w:val="1"/>
      <w:marLeft w:val="0"/>
      <w:marRight w:val="0"/>
      <w:marTop w:val="0"/>
      <w:marBottom w:val="0"/>
      <w:divBdr>
        <w:top w:val="none" w:sz="0" w:space="0" w:color="auto"/>
        <w:left w:val="none" w:sz="0" w:space="0" w:color="auto"/>
        <w:bottom w:val="none" w:sz="0" w:space="0" w:color="auto"/>
        <w:right w:val="none" w:sz="0" w:space="0" w:color="auto"/>
      </w:divBdr>
    </w:div>
    <w:div w:id="1118180877">
      <w:bodyDiv w:val="1"/>
      <w:marLeft w:val="0"/>
      <w:marRight w:val="0"/>
      <w:marTop w:val="0"/>
      <w:marBottom w:val="0"/>
      <w:divBdr>
        <w:top w:val="none" w:sz="0" w:space="0" w:color="auto"/>
        <w:left w:val="none" w:sz="0" w:space="0" w:color="auto"/>
        <w:bottom w:val="none" w:sz="0" w:space="0" w:color="auto"/>
        <w:right w:val="none" w:sz="0" w:space="0" w:color="auto"/>
      </w:divBdr>
      <w:divsChild>
        <w:div w:id="2066491793">
          <w:marLeft w:val="0"/>
          <w:marRight w:val="0"/>
          <w:marTop w:val="0"/>
          <w:marBottom w:val="375"/>
          <w:divBdr>
            <w:top w:val="none" w:sz="0" w:space="0" w:color="auto"/>
            <w:left w:val="none" w:sz="0" w:space="0" w:color="auto"/>
            <w:bottom w:val="none" w:sz="0" w:space="0" w:color="auto"/>
            <w:right w:val="none" w:sz="0" w:space="0" w:color="auto"/>
          </w:divBdr>
          <w:divsChild>
            <w:div w:id="1275207605">
              <w:marLeft w:val="0"/>
              <w:marRight w:val="0"/>
              <w:marTop w:val="0"/>
              <w:marBottom w:val="0"/>
              <w:divBdr>
                <w:top w:val="none" w:sz="0" w:space="0" w:color="auto"/>
                <w:left w:val="none" w:sz="0" w:space="0" w:color="auto"/>
                <w:bottom w:val="none" w:sz="0" w:space="0" w:color="auto"/>
                <w:right w:val="none" w:sz="0" w:space="0" w:color="auto"/>
              </w:divBdr>
            </w:div>
          </w:divsChild>
        </w:div>
        <w:div w:id="1318339373">
          <w:marLeft w:val="0"/>
          <w:marRight w:val="0"/>
          <w:marTop w:val="0"/>
          <w:marBottom w:val="375"/>
          <w:divBdr>
            <w:top w:val="none" w:sz="0" w:space="0" w:color="auto"/>
            <w:left w:val="none" w:sz="0" w:space="0" w:color="auto"/>
            <w:bottom w:val="none" w:sz="0" w:space="0" w:color="auto"/>
            <w:right w:val="none" w:sz="0" w:space="0" w:color="auto"/>
          </w:divBdr>
          <w:divsChild>
            <w:div w:id="56079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89669">
      <w:bodyDiv w:val="1"/>
      <w:marLeft w:val="0"/>
      <w:marRight w:val="0"/>
      <w:marTop w:val="0"/>
      <w:marBottom w:val="0"/>
      <w:divBdr>
        <w:top w:val="none" w:sz="0" w:space="0" w:color="auto"/>
        <w:left w:val="none" w:sz="0" w:space="0" w:color="auto"/>
        <w:bottom w:val="none" w:sz="0" w:space="0" w:color="auto"/>
        <w:right w:val="none" w:sz="0" w:space="0" w:color="auto"/>
      </w:divBdr>
    </w:div>
    <w:div w:id="1128860148">
      <w:bodyDiv w:val="1"/>
      <w:marLeft w:val="0"/>
      <w:marRight w:val="0"/>
      <w:marTop w:val="0"/>
      <w:marBottom w:val="0"/>
      <w:divBdr>
        <w:top w:val="none" w:sz="0" w:space="0" w:color="auto"/>
        <w:left w:val="none" w:sz="0" w:space="0" w:color="auto"/>
        <w:bottom w:val="none" w:sz="0" w:space="0" w:color="auto"/>
        <w:right w:val="none" w:sz="0" w:space="0" w:color="auto"/>
      </w:divBdr>
    </w:div>
    <w:div w:id="1146976074">
      <w:bodyDiv w:val="1"/>
      <w:marLeft w:val="0"/>
      <w:marRight w:val="0"/>
      <w:marTop w:val="0"/>
      <w:marBottom w:val="0"/>
      <w:divBdr>
        <w:top w:val="none" w:sz="0" w:space="0" w:color="auto"/>
        <w:left w:val="none" w:sz="0" w:space="0" w:color="auto"/>
        <w:bottom w:val="none" w:sz="0" w:space="0" w:color="auto"/>
        <w:right w:val="none" w:sz="0" w:space="0" w:color="auto"/>
      </w:divBdr>
    </w:div>
    <w:div w:id="1150246253">
      <w:bodyDiv w:val="1"/>
      <w:marLeft w:val="0"/>
      <w:marRight w:val="0"/>
      <w:marTop w:val="0"/>
      <w:marBottom w:val="0"/>
      <w:divBdr>
        <w:top w:val="none" w:sz="0" w:space="0" w:color="auto"/>
        <w:left w:val="none" w:sz="0" w:space="0" w:color="auto"/>
        <w:bottom w:val="none" w:sz="0" w:space="0" w:color="auto"/>
        <w:right w:val="none" w:sz="0" w:space="0" w:color="auto"/>
      </w:divBdr>
    </w:div>
    <w:div w:id="1159923831">
      <w:bodyDiv w:val="1"/>
      <w:marLeft w:val="0"/>
      <w:marRight w:val="0"/>
      <w:marTop w:val="0"/>
      <w:marBottom w:val="0"/>
      <w:divBdr>
        <w:top w:val="none" w:sz="0" w:space="0" w:color="auto"/>
        <w:left w:val="none" w:sz="0" w:space="0" w:color="auto"/>
        <w:bottom w:val="none" w:sz="0" w:space="0" w:color="auto"/>
        <w:right w:val="none" w:sz="0" w:space="0" w:color="auto"/>
      </w:divBdr>
    </w:div>
    <w:div w:id="1167594068">
      <w:bodyDiv w:val="1"/>
      <w:marLeft w:val="0"/>
      <w:marRight w:val="0"/>
      <w:marTop w:val="0"/>
      <w:marBottom w:val="0"/>
      <w:divBdr>
        <w:top w:val="none" w:sz="0" w:space="0" w:color="auto"/>
        <w:left w:val="none" w:sz="0" w:space="0" w:color="auto"/>
        <w:bottom w:val="none" w:sz="0" w:space="0" w:color="auto"/>
        <w:right w:val="none" w:sz="0" w:space="0" w:color="auto"/>
      </w:divBdr>
    </w:div>
    <w:div w:id="1171526785">
      <w:bodyDiv w:val="1"/>
      <w:marLeft w:val="0"/>
      <w:marRight w:val="0"/>
      <w:marTop w:val="0"/>
      <w:marBottom w:val="0"/>
      <w:divBdr>
        <w:top w:val="none" w:sz="0" w:space="0" w:color="auto"/>
        <w:left w:val="none" w:sz="0" w:space="0" w:color="auto"/>
        <w:bottom w:val="none" w:sz="0" w:space="0" w:color="auto"/>
        <w:right w:val="none" w:sz="0" w:space="0" w:color="auto"/>
      </w:divBdr>
    </w:div>
    <w:div w:id="1177185295">
      <w:bodyDiv w:val="1"/>
      <w:marLeft w:val="0"/>
      <w:marRight w:val="0"/>
      <w:marTop w:val="0"/>
      <w:marBottom w:val="0"/>
      <w:divBdr>
        <w:top w:val="none" w:sz="0" w:space="0" w:color="auto"/>
        <w:left w:val="none" w:sz="0" w:space="0" w:color="auto"/>
        <w:bottom w:val="none" w:sz="0" w:space="0" w:color="auto"/>
        <w:right w:val="none" w:sz="0" w:space="0" w:color="auto"/>
      </w:divBdr>
    </w:div>
    <w:div w:id="1213888637">
      <w:bodyDiv w:val="1"/>
      <w:marLeft w:val="0"/>
      <w:marRight w:val="0"/>
      <w:marTop w:val="0"/>
      <w:marBottom w:val="0"/>
      <w:divBdr>
        <w:top w:val="none" w:sz="0" w:space="0" w:color="auto"/>
        <w:left w:val="none" w:sz="0" w:space="0" w:color="auto"/>
        <w:bottom w:val="none" w:sz="0" w:space="0" w:color="auto"/>
        <w:right w:val="none" w:sz="0" w:space="0" w:color="auto"/>
      </w:divBdr>
    </w:div>
    <w:div w:id="1220483190">
      <w:bodyDiv w:val="1"/>
      <w:marLeft w:val="0"/>
      <w:marRight w:val="0"/>
      <w:marTop w:val="0"/>
      <w:marBottom w:val="0"/>
      <w:divBdr>
        <w:top w:val="none" w:sz="0" w:space="0" w:color="auto"/>
        <w:left w:val="none" w:sz="0" w:space="0" w:color="auto"/>
        <w:bottom w:val="none" w:sz="0" w:space="0" w:color="auto"/>
        <w:right w:val="none" w:sz="0" w:space="0" w:color="auto"/>
      </w:divBdr>
    </w:div>
    <w:div w:id="1226798814">
      <w:bodyDiv w:val="1"/>
      <w:marLeft w:val="0"/>
      <w:marRight w:val="0"/>
      <w:marTop w:val="0"/>
      <w:marBottom w:val="0"/>
      <w:divBdr>
        <w:top w:val="none" w:sz="0" w:space="0" w:color="auto"/>
        <w:left w:val="none" w:sz="0" w:space="0" w:color="auto"/>
        <w:bottom w:val="none" w:sz="0" w:space="0" w:color="auto"/>
        <w:right w:val="none" w:sz="0" w:space="0" w:color="auto"/>
      </w:divBdr>
    </w:div>
    <w:div w:id="1227957425">
      <w:bodyDiv w:val="1"/>
      <w:marLeft w:val="0"/>
      <w:marRight w:val="0"/>
      <w:marTop w:val="0"/>
      <w:marBottom w:val="0"/>
      <w:divBdr>
        <w:top w:val="none" w:sz="0" w:space="0" w:color="auto"/>
        <w:left w:val="none" w:sz="0" w:space="0" w:color="auto"/>
        <w:bottom w:val="none" w:sz="0" w:space="0" w:color="auto"/>
        <w:right w:val="none" w:sz="0" w:space="0" w:color="auto"/>
      </w:divBdr>
    </w:div>
    <w:div w:id="1231959453">
      <w:bodyDiv w:val="1"/>
      <w:marLeft w:val="0"/>
      <w:marRight w:val="0"/>
      <w:marTop w:val="0"/>
      <w:marBottom w:val="0"/>
      <w:divBdr>
        <w:top w:val="none" w:sz="0" w:space="0" w:color="auto"/>
        <w:left w:val="none" w:sz="0" w:space="0" w:color="auto"/>
        <w:bottom w:val="none" w:sz="0" w:space="0" w:color="auto"/>
        <w:right w:val="none" w:sz="0" w:space="0" w:color="auto"/>
      </w:divBdr>
    </w:div>
    <w:div w:id="1235050500">
      <w:bodyDiv w:val="1"/>
      <w:marLeft w:val="0"/>
      <w:marRight w:val="0"/>
      <w:marTop w:val="0"/>
      <w:marBottom w:val="0"/>
      <w:divBdr>
        <w:top w:val="none" w:sz="0" w:space="0" w:color="auto"/>
        <w:left w:val="none" w:sz="0" w:space="0" w:color="auto"/>
        <w:bottom w:val="none" w:sz="0" w:space="0" w:color="auto"/>
        <w:right w:val="none" w:sz="0" w:space="0" w:color="auto"/>
      </w:divBdr>
    </w:div>
    <w:div w:id="1243684635">
      <w:bodyDiv w:val="1"/>
      <w:marLeft w:val="0"/>
      <w:marRight w:val="0"/>
      <w:marTop w:val="0"/>
      <w:marBottom w:val="0"/>
      <w:divBdr>
        <w:top w:val="none" w:sz="0" w:space="0" w:color="auto"/>
        <w:left w:val="none" w:sz="0" w:space="0" w:color="auto"/>
        <w:bottom w:val="none" w:sz="0" w:space="0" w:color="auto"/>
        <w:right w:val="none" w:sz="0" w:space="0" w:color="auto"/>
      </w:divBdr>
    </w:div>
    <w:div w:id="1263563822">
      <w:bodyDiv w:val="1"/>
      <w:marLeft w:val="0"/>
      <w:marRight w:val="0"/>
      <w:marTop w:val="0"/>
      <w:marBottom w:val="0"/>
      <w:divBdr>
        <w:top w:val="none" w:sz="0" w:space="0" w:color="auto"/>
        <w:left w:val="none" w:sz="0" w:space="0" w:color="auto"/>
        <w:bottom w:val="none" w:sz="0" w:space="0" w:color="auto"/>
        <w:right w:val="none" w:sz="0" w:space="0" w:color="auto"/>
      </w:divBdr>
    </w:div>
    <w:div w:id="1270890990">
      <w:bodyDiv w:val="1"/>
      <w:marLeft w:val="0"/>
      <w:marRight w:val="0"/>
      <w:marTop w:val="0"/>
      <w:marBottom w:val="0"/>
      <w:divBdr>
        <w:top w:val="none" w:sz="0" w:space="0" w:color="auto"/>
        <w:left w:val="none" w:sz="0" w:space="0" w:color="auto"/>
        <w:bottom w:val="none" w:sz="0" w:space="0" w:color="auto"/>
        <w:right w:val="none" w:sz="0" w:space="0" w:color="auto"/>
      </w:divBdr>
    </w:div>
    <w:div w:id="1280523802">
      <w:bodyDiv w:val="1"/>
      <w:marLeft w:val="0"/>
      <w:marRight w:val="0"/>
      <w:marTop w:val="0"/>
      <w:marBottom w:val="0"/>
      <w:divBdr>
        <w:top w:val="none" w:sz="0" w:space="0" w:color="auto"/>
        <w:left w:val="none" w:sz="0" w:space="0" w:color="auto"/>
        <w:bottom w:val="none" w:sz="0" w:space="0" w:color="auto"/>
        <w:right w:val="none" w:sz="0" w:space="0" w:color="auto"/>
      </w:divBdr>
    </w:div>
    <w:div w:id="1287396134">
      <w:bodyDiv w:val="1"/>
      <w:marLeft w:val="0"/>
      <w:marRight w:val="0"/>
      <w:marTop w:val="0"/>
      <w:marBottom w:val="0"/>
      <w:divBdr>
        <w:top w:val="none" w:sz="0" w:space="0" w:color="auto"/>
        <w:left w:val="none" w:sz="0" w:space="0" w:color="auto"/>
        <w:bottom w:val="none" w:sz="0" w:space="0" w:color="auto"/>
        <w:right w:val="none" w:sz="0" w:space="0" w:color="auto"/>
      </w:divBdr>
    </w:div>
    <w:div w:id="1287933634">
      <w:bodyDiv w:val="1"/>
      <w:marLeft w:val="0"/>
      <w:marRight w:val="0"/>
      <w:marTop w:val="0"/>
      <w:marBottom w:val="0"/>
      <w:divBdr>
        <w:top w:val="none" w:sz="0" w:space="0" w:color="auto"/>
        <w:left w:val="none" w:sz="0" w:space="0" w:color="auto"/>
        <w:bottom w:val="none" w:sz="0" w:space="0" w:color="auto"/>
        <w:right w:val="none" w:sz="0" w:space="0" w:color="auto"/>
      </w:divBdr>
    </w:div>
    <w:div w:id="1289552011">
      <w:bodyDiv w:val="1"/>
      <w:marLeft w:val="0"/>
      <w:marRight w:val="0"/>
      <w:marTop w:val="0"/>
      <w:marBottom w:val="0"/>
      <w:divBdr>
        <w:top w:val="none" w:sz="0" w:space="0" w:color="auto"/>
        <w:left w:val="none" w:sz="0" w:space="0" w:color="auto"/>
        <w:bottom w:val="none" w:sz="0" w:space="0" w:color="auto"/>
        <w:right w:val="none" w:sz="0" w:space="0" w:color="auto"/>
      </w:divBdr>
    </w:div>
    <w:div w:id="1292705548">
      <w:bodyDiv w:val="1"/>
      <w:marLeft w:val="0"/>
      <w:marRight w:val="0"/>
      <w:marTop w:val="0"/>
      <w:marBottom w:val="0"/>
      <w:divBdr>
        <w:top w:val="none" w:sz="0" w:space="0" w:color="auto"/>
        <w:left w:val="none" w:sz="0" w:space="0" w:color="auto"/>
        <w:bottom w:val="none" w:sz="0" w:space="0" w:color="auto"/>
        <w:right w:val="none" w:sz="0" w:space="0" w:color="auto"/>
      </w:divBdr>
    </w:div>
    <w:div w:id="1296761923">
      <w:bodyDiv w:val="1"/>
      <w:marLeft w:val="0"/>
      <w:marRight w:val="0"/>
      <w:marTop w:val="0"/>
      <w:marBottom w:val="0"/>
      <w:divBdr>
        <w:top w:val="none" w:sz="0" w:space="0" w:color="auto"/>
        <w:left w:val="none" w:sz="0" w:space="0" w:color="auto"/>
        <w:bottom w:val="none" w:sz="0" w:space="0" w:color="auto"/>
        <w:right w:val="none" w:sz="0" w:space="0" w:color="auto"/>
      </w:divBdr>
    </w:div>
    <w:div w:id="1298687754">
      <w:bodyDiv w:val="1"/>
      <w:marLeft w:val="0"/>
      <w:marRight w:val="0"/>
      <w:marTop w:val="0"/>
      <w:marBottom w:val="0"/>
      <w:divBdr>
        <w:top w:val="none" w:sz="0" w:space="0" w:color="auto"/>
        <w:left w:val="none" w:sz="0" w:space="0" w:color="auto"/>
        <w:bottom w:val="none" w:sz="0" w:space="0" w:color="auto"/>
        <w:right w:val="none" w:sz="0" w:space="0" w:color="auto"/>
      </w:divBdr>
    </w:div>
    <w:div w:id="1298878319">
      <w:bodyDiv w:val="1"/>
      <w:marLeft w:val="0"/>
      <w:marRight w:val="0"/>
      <w:marTop w:val="0"/>
      <w:marBottom w:val="0"/>
      <w:divBdr>
        <w:top w:val="none" w:sz="0" w:space="0" w:color="auto"/>
        <w:left w:val="none" w:sz="0" w:space="0" w:color="auto"/>
        <w:bottom w:val="none" w:sz="0" w:space="0" w:color="auto"/>
        <w:right w:val="none" w:sz="0" w:space="0" w:color="auto"/>
      </w:divBdr>
    </w:div>
    <w:div w:id="1300259628">
      <w:bodyDiv w:val="1"/>
      <w:marLeft w:val="0"/>
      <w:marRight w:val="0"/>
      <w:marTop w:val="0"/>
      <w:marBottom w:val="0"/>
      <w:divBdr>
        <w:top w:val="none" w:sz="0" w:space="0" w:color="auto"/>
        <w:left w:val="none" w:sz="0" w:space="0" w:color="auto"/>
        <w:bottom w:val="none" w:sz="0" w:space="0" w:color="auto"/>
        <w:right w:val="none" w:sz="0" w:space="0" w:color="auto"/>
      </w:divBdr>
    </w:div>
    <w:div w:id="1307933242">
      <w:bodyDiv w:val="1"/>
      <w:marLeft w:val="0"/>
      <w:marRight w:val="0"/>
      <w:marTop w:val="0"/>
      <w:marBottom w:val="0"/>
      <w:divBdr>
        <w:top w:val="none" w:sz="0" w:space="0" w:color="auto"/>
        <w:left w:val="none" w:sz="0" w:space="0" w:color="auto"/>
        <w:bottom w:val="none" w:sz="0" w:space="0" w:color="auto"/>
        <w:right w:val="none" w:sz="0" w:space="0" w:color="auto"/>
      </w:divBdr>
    </w:div>
    <w:div w:id="1346595128">
      <w:bodyDiv w:val="1"/>
      <w:marLeft w:val="0"/>
      <w:marRight w:val="0"/>
      <w:marTop w:val="0"/>
      <w:marBottom w:val="0"/>
      <w:divBdr>
        <w:top w:val="none" w:sz="0" w:space="0" w:color="auto"/>
        <w:left w:val="none" w:sz="0" w:space="0" w:color="auto"/>
        <w:bottom w:val="none" w:sz="0" w:space="0" w:color="auto"/>
        <w:right w:val="none" w:sz="0" w:space="0" w:color="auto"/>
      </w:divBdr>
    </w:div>
    <w:div w:id="1349791520">
      <w:bodyDiv w:val="1"/>
      <w:marLeft w:val="0"/>
      <w:marRight w:val="0"/>
      <w:marTop w:val="0"/>
      <w:marBottom w:val="0"/>
      <w:divBdr>
        <w:top w:val="none" w:sz="0" w:space="0" w:color="auto"/>
        <w:left w:val="none" w:sz="0" w:space="0" w:color="auto"/>
        <w:bottom w:val="none" w:sz="0" w:space="0" w:color="auto"/>
        <w:right w:val="none" w:sz="0" w:space="0" w:color="auto"/>
      </w:divBdr>
    </w:div>
    <w:div w:id="1358122116">
      <w:bodyDiv w:val="1"/>
      <w:marLeft w:val="0"/>
      <w:marRight w:val="0"/>
      <w:marTop w:val="0"/>
      <w:marBottom w:val="0"/>
      <w:divBdr>
        <w:top w:val="none" w:sz="0" w:space="0" w:color="auto"/>
        <w:left w:val="none" w:sz="0" w:space="0" w:color="auto"/>
        <w:bottom w:val="none" w:sz="0" w:space="0" w:color="auto"/>
        <w:right w:val="none" w:sz="0" w:space="0" w:color="auto"/>
      </w:divBdr>
    </w:div>
    <w:div w:id="1359117408">
      <w:bodyDiv w:val="1"/>
      <w:marLeft w:val="0"/>
      <w:marRight w:val="0"/>
      <w:marTop w:val="0"/>
      <w:marBottom w:val="0"/>
      <w:divBdr>
        <w:top w:val="none" w:sz="0" w:space="0" w:color="auto"/>
        <w:left w:val="none" w:sz="0" w:space="0" w:color="auto"/>
        <w:bottom w:val="none" w:sz="0" w:space="0" w:color="auto"/>
        <w:right w:val="none" w:sz="0" w:space="0" w:color="auto"/>
      </w:divBdr>
    </w:div>
    <w:div w:id="1369648743">
      <w:bodyDiv w:val="1"/>
      <w:marLeft w:val="0"/>
      <w:marRight w:val="0"/>
      <w:marTop w:val="0"/>
      <w:marBottom w:val="0"/>
      <w:divBdr>
        <w:top w:val="none" w:sz="0" w:space="0" w:color="auto"/>
        <w:left w:val="none" w:sz="0" w:space="0" w:color="auto"/>
        <w:bottom w:val="none" w:sz="0" w:space="0" w:color="auto"/>
        <w:right w:val="none" w:sz="0" w:space="0" w:color="auto"/>
      </w:divBdr>
    </w:div>
    <w:div w:id="1381588619">
      <w:bodyDiv w:val="1"/>
      <w:marLeft w:val="0"/>
      <w:marRight w:val="0"/>
      <w:marTop w:val="0"/>
      <w:marBottom w:val="0"/>
      <w:divBdr>
        <w:top w:val="none" w:sz="0" w:space="0" w:color="auto"/>
        <w:left w:val="none" w:sz="0" w:space="0" w:color="auto"/>
        <w:bottom w:val="none" w:sz="0" w:space="0" w:color="auto"/>
        <w:right w:val="none" w:sz="0" w:space="0" w:color="auto"/>
      </w:divBdr>
    </w:div>
    <w:div w:id="1402294975">
      <w:bodyDiv w:val="1"/>
      <w:marLeft w:val="0"/>
      <w:marRight w:val="0"/>
      <w:marTop w:val="0"/>
      <w:marBottom w:val="0"/>
      <w:divBdr>
        <w:top w:val="none" w:sz="0" w:space="0" w:color="auto"/>
        <w:left w:val="none" w:sz="0" w:space="0" w:color="auto"/>
        <w:bottom w:val="none" w:sz="0" w:space="0" w:color="auto"/>
        <w:right w:val="none" w:sz="0" w:space="0" w:color="auto"/>
      </w:divBdr>
    </w:div>
    <w:div w:id="1416632584">
      <w:bodyDiv w:val="1"/>
      <w:marLeft w:val="0"/>
      <w:marRight w:val="0"/>
      <w:marTop w:val="0"/>
      <w:marBottom w:val="0"/>
      <w:divBdr>
        <w:top w:val="none" w:sz="0" w:space="0" w:color="auto"/>
        <w:left w:val="none" w:sz="0" w:space="0" w:color="auto"/>
        <w:bottom w:val="none" w:sz="0" w:space="0" w:color="auto"/>
        <w:right w:val="none" w:sz="0" w:space="0" w:color="auto"/>
      </w:divBdr>
    </w:div>
    <w:div w:id="1421484086">
      <w:bodyDiv w:val="1"/>
      <w:marLeft w:val="0"/>
      <w:marRight w:val="0"/>
      <w:marTop w:val="0"/>
      <w:marBottom w:val="0"/>
      <w:divBdr>
        <w:top w:val="none" w:sz="0" w:space="0" w:color="auto"/>
        <w:left w:val="none" w:sz="0" w:space="0" w:color="auto"/>
        <w:bottom w:val="none" w:sz="0" w:space="0" w:color="auto"/>
        <w:right w:val="none" w:sz="0" w:space="0" w:color="auto"/>
      </w:divBdr>
    </w:div>
    <w:div w:id="1423913914">
      <w:bodyDiv w:val="1"/>
      <w:marLeft w:val="0"/>
      <w:marRight w:val="0"/>
      <w:marTop w:val="0"/>
      <w:marBottom w:val="0"/>
      <w:divBdr>
        <w:top w:val="none" w:sz="0" w:space="0" w:color="auto"/>
        <w:left w:val="none" w:sz="0" w:space="0" w:color="auto"/>
        <w:bottom w:val="none" w:sz="0" w:space="0" w:color="auto"/>
        <w:right w:val="none" w:sz="0" w:space="0" w:color="auto"/>
      </w:divBdr>
    </w:div>
    <w:div w:id="1424257897">
      <w:bodyDiv w:val="1"/>
      <w:marLeft w:val="0"/>
      <w:marRight w:val="0"/>
      <w:marTop w:val="0"/>
      <w:marBottom w:val="0"/>
      <w:divBdr>
        <w:top w:val="none" w:sz="0" w:space="0" w:color="auto"/>
        <w:left w:val="none" w:sz="0" w:space="0" w:color="auto"/>
        <w:bottom w:val="none" w:sz="0" w:space="0" w:color="auto"/>
        <w:right w:val="none" w:sz="0" w:space="0" w:color="auto"/>
      </w:divBdr>
    </w:div>
    <w:div w:id="1427922700">
      <w:bodyDiv w:val="1"/>
      <w:marLeft w:val="0"/>
      <w:marRight w:val="0"/>
      <w:marTop w:val="0"/>
      <w:marBottom w:val="0"/>
      <w:divBdr>
        <w:top w:val="none" w:sz="0" w:space="0" w:color="auto"/>
        <w:left w:val="none" w:sz="0" w:space="0" w:color="auto"/>
        <w:bottom w:val="none" w:sz="0" w:space="0" w:color="auto"/>
        <w:right w:val="none" w:sz="0" w:space="0" w:color="auto"/>
      </w:divBdr>
    </w:div>
    <w:div w:id="1455831354">
      <w:bodyDiv w:val="1"/>
      <w:marLeft w:val="0"/>
      <w:marRight w:val="0"/>
      <w:marTop w:val="0"/>
      <w:marBottom w:val="0"/>
      <w:divBdr>
        <w:top w:val="none" w:sz="0" w:space="0" w:color="auto"/>
        <w:left w:val="none" w:sz="0" w:space="0" w:color="auto"/>
        <w:bottom w:val="none" w:sz="0" w:space="0" w:color="auto"/>
        <w:right w:val="none" w:sz="0" w:space="0" w:color="auto"/>
      </w:divBdr>
    </w:div>
    <w:div w:id="1462502917">
      <w:bodyDiv w:val="1"/>
      <w:marLeft w:val="0"/>
      <w:marRight w:val="0"/>
      <w:marTop w:val="0"/>
      <w:marBottom w:val="0"/>
      <w:divBdr>
        <w:top w:val="none" w:sz="0" w:space="0" w:color="auto"/>
        <w:left w:val="none" w:sz="0" w:space="0" w:color="auto"/>
        <w:bottom w:val="none" w:sz="0" w:space="0" w:color="auto"/>
        <w:right w:val="none" w:sz="0" w:space="0" w:color="auto"/>
      </w:divBdr>
    </w:div>
    <w:div w:id="1469468077">
      <w:bodyDiv w:val="1"/>
      <w:marLeft w:val="0"/>
      <w:marRight w:val="0"/>
      <w:marTop w:val="0"/>
      <w:marBottom w:val="0"/>
      <w:divBdr>
        <w:top w:val="none" w:sz="0" w:space="0" w:color="auto"/>
        <w:left w:val="none" w:sz="0" w:space="0" w:color="auto"/>
        <w:bottom w:val="none" w:sz="0" w:space="0" w:color="auto"/>
        <w:right w:val="none" w:sz="0" w:space="0" w:color="auto"/>
      </w:divBdr>
    </w:div>
    <w:div w:id="1478380470">
      <w:bodyDiv w:val="1"/>
      <w:marLeft w:val="0"/>
      <w:marRight w:val="0"/>
      <w:marTop w:val="0"/>
      <w:marBottom w:val="0"/>
      <w:divBdr>
        <w:top w:val="none" w:sz="0" w:space="0" w:color="auto"/>
        <w:left w:val="none" w:sz="0" w:space="0" w:color="auto"/>
        <w:bottom w:val="none" w:sz="0" w:space="0" w:color="auto"/>
        <w:right w:val="none" w:sz="0" w:space="0" w:color="auto"/>
      </w:divBdr>
    </w:div>
    <w:div w:id="1492020620">
      <w:bodyDiv w:val="1"/>
      <w:marLeft w:val="0"/>
      <w:marRight w:val="0"/>
      <w:marTop w:val="0"/>
      <w:marBottom w:val="0"/>
      <w:divBdr>
        <w:top w:val="none" w:sz="0" w:space="0" w:color="auto"/>
        <w:left w:val="none" w:sz="0" w:space="0" w:color="auto"/>
        <w:bottom w:val="none" w:sz="0" w:space="0" w:color="auto"/>
        <w:right w:val="none" w:sz="0" w:space="0" w:color="auto"/>
      </w:divBdr>
    </w:div>
    <w:div w:id="1494300342">
      <w:bodyDiv w:val="1"/>
      <w:marLeft w:val="0"/>
      <w:marRight w:val="0"/>
      <w:marTop w:val="0"/>
      <w:marBottom w:val="0"/>
      <w:divBdr>
        <w:top w:val="none" w:sz="0" w:space="0" w:color="auto"/>
        <w:left w:val="none" w:sz="0" w:space="0" w:color="auto"/>
        <w:bottom w:val="none" w:sz="0" w:space="0" w:color="auto"/>
        <w:right w:val="none" w:sz="0" w:space="0" w:color="auto"/>
      </w:divBdr>
    </w:div>
    <w:div w:id="1497646250">
      <w:bodyDiv w:val="1"/>
      <w:marLeft w:val="0"/>
      <w:marRight w:val="0"/>
      <w:marTop w:val="0"/>
      <w:marBottom w:val="0"/>
      <w:divBdr>
        <w:top w:val="none" w:sz="0" w:space="0" w:color="auto"/>
        <w:left w:val="none" w:sz="0" w:space="0" w:color="auto"/>
        <w:bottom w:val="none" w:sz="0" w:space="0" w:color="auto"/>
        <w:right w:val="none" w:sz="0" w:space="0" w:color="auto"/>
      </w:divBdr>
    </w:div>
    <w:div w:id="1505434861">
      <w:bodyDiv w:val="1"/>
      <w:marLeft w:val="0"/>
      <w:marRight w:val="0"/>
      <w:marTop w:val="0"/>
      <w:marBottom w:val="0"/>
      <w:divBdr>
        <w:top w:val="none" w:sz="0" w:space="0" w:color="auto"/>
        <w:left w:val="none" w:sz="0" w:space="0" w:color="auto"/>
        <w:bottom w:val="none" w:sz="0" w:space="0" w:color="auto"/>
        <w:right w:val="none" w:sz="0" w:space="0" w:color="auto"/>
      </w:divBdr>
    </w:div>
    <w:div w:id="1509246417">
      <w:bodyDiv w:val="1"/>
      <w:marLeft w:val="0"/>
      <w:marRight w:val="0"/>
      <w:marTop w:val="0"/>
      <w:marBottom w:val="0"/>
      <w:divBdr>
        <w:top w:val="none" w:sz="0" w:space="0" w:color="auto"/>
        <w:left w:val="none" w:sz="0" w:space="0" w:color="auto"/>
        <w:bottom w:val="none" w:sz="0" w:space="0" w:color="auto"/>
        <w:right w:val="none" w:sz="0" w:space="0" w:color="auto"/>
      </w:divBdr>
    </w:div>
    <w:div w:id="1521894566">
      <w:bodyDiv w:val="1"/>
      <w:marLeft w:val="0"/>
      <w:marRight w:val="0"/>
      <w:marTop w:val="0"/>
      <w:marBottom w:val="0"/>
      <w:divBdr>
        <w:top w:val="none" w:sz="0" w:space="0" w:color="auto"/>
        <w:left w:val="none" w:sz="0" w:space="0" w:color="auto"/>
        <w:bottom w:val="none" w:sz="0" w:space="0" w:color="auto"/>
        <w:right w:val="none" w:sz="0" w:space="0" w:color="auto"/>
      </w:divBdr>
    </w:div>
    <w:div w:id="1522666648">
      <w:bodyDiv w:val="1"/>
      <w:marLeft w:val="0"/>
      <w:marRight w:val="0"/>
      <w:marTop w:val="0"/>
      <w:marBottom w:val="0"/>
      <w:divBdr>
        <w:top w:val="none" w:sz="0" w:space="0" w:color="auto"/>
        <w:left w:val="none" w:sz="0" w:space="0" w:color="auto"/>
        <w:bottom w:val="none" w:sz="0" w:space="0" w:color="auto"/>
        <w:right w:val="none" w:sz="0" w:space="0" w:color="auto"/>
      </w:divBdr>
    </w:div>
    <w:div w:id="1527984973">
      <w:bodyDiv w:val="1"/>
      <w:marLeft w:val="0"/>
      <w:marRight w:val="0"/>
      <w:marTop w:val="0"/>
      <w:marBottom w:val="0"/>
      <w:divBdr>
        <w:top w:val="none" w:sz="0" w:space="0" w:color="auto"/>
        <w:left w:val="none" w:sz="0" w:space="0" w:color="auto"/>
        <w:bottom w:val="none" w:sz="0" w:space="0" w:color="auto"/>
        <w:right w:val="none" w:sz="0" w:space="0" w:color="auto"/>
      </w:divBdr>
    </w:div>
    <w:div w:id="1529686495">
      <w:bodyDiv w:val="1"/>
      <w:marLeft w:val="0"/>
      <w:marRight w:val="0"/>
      <w:marTop w:val="0"/>
      <w:marBottom w:val="0"/>
      <w:divBdr>
        <w:top w:val="none" w:sz="0" w:space="0" w:color="auto"/>
        <w:left w:val="none" w:sz="0" w:space="0" w:color="auto"/>
        <w:bottom w:val="none" w:sz="0" w:space="0" w:color="auto"/>
        <w:right w:val="none" w:sz="0" w:space="0" w:color="auto"/>
      </w:divBdr>
    </w:div>
    <w:div w:id="1534460322">
      <w:bodyDiv w:val="1"/>
      <w:marLeft w:val="0"/>
      <w:marRight w:val="0"/>
      <w:marTop w:val="0"/>
      <w:marBottom w:val="0"/>
      <w:divBdr>
        <w:top w:val="none" w:sz="0" w:space="0" w:color="auto"/>
        <w:left w:val="none" w:sz="0" w:space="0" w:color="auto"/>
        <w:bottom w:val="none" w:sz="0" w:space="0" w:color="auto"/>
        <w:right w:val="none" w:sz="0" w:space="0" w:color="auto"/>
      </w:divBdr>
    </w:div>
    <w:div w:id="1544634035">
      <w:bodyDiv w:val="1"/>
      <w:marLeft w:val="0"/>
      <w:marRight w:val="0"/>
      <w:marTop w:val="0"/>
      <w:marBottom w:val="0"/>
      <w:divBdr>
        <w:top w:val="none" w:sz="0" w:space="0" w:color="auto"/>
        <w:left w:val="none" w:sz="0" w:space="0" w:color="auto"/>
        <w:bottom w:val="none" w:sz="0" w:space="0" w:color="auto"/>
        <w:right w:val="none" w:sz="0" w:space="0" w:color="auto"/>
      </w:divBdr>
    </w:div>
    <w:div w:id="1544750900">
      <w:bodyDiv w:val="1"/>
      <w:marLeft w:val="0"/>
      <w:marRight w:val="0"/>
      <w:marTop w:val="0"/>
      <w:marBottom w:val="0"/>
      <w:divBdr>
        <w:top w:val="none" w:sz="0" w:space="0" w:color="auto"/>
        <w:left w:val="none" w:sz="0" w:space="0" w:color="auto"/>
        <w:bottom w:val="none" w:sz="0" w:space="0" w:color="auto"/>
        <w:right w:val="none" w:sz="0" w:space="0" w:color="auto"/>
      </w:divBdr>
    </w:div>
    <w:div w:id="1544754010">
      <w:bodyDiv w:val="1"/>
      <w:marLeft w:val="0"/>
      <w:marRight w:val="0"/>
      <w:marTop w:val="0"/>
      <w:marBottom w:val="0"/>
      <w:divBdr>
        <w:top w:val="none" w:sz="0" w:space="0" w:color="auto"/>
        <w:left w:val="none" w:sz="0" w:space="0" w:color="auto"/>
        <w:bottom w:val="none" w:sz="0" w:space="0" w:color="auto"/>
        <w:right w:val="none" w:sz="0" w:space="0" w:color="auto"/>
      </w:divBdr>
    </w:div>
    <w:div w:id="1548376190">
      <w:bodyDiv w:val="1"/>
      <w:marLeft w:val="0"/>
      <w:marRight w:val="0"/>
      <w:marTop w:val="0"/>
      <w:marBottom w:val="0"/>
      <w:divBdr>
        <w:top w:val="none" w:sz="0" w:space="0" w:color="auto"/>
        <w:left w:val="none" w:sz="0" w:space="0" w:color="auto"/>
        <w:bottom w:val="none" w:sz="0" w:space="0" w:color="auto"/>
        <w:right w:val="none" w:sz="0" w:space="0" w:color="auto"/>
      </w:divBdr>
    </w:div>
    <w:div w:id="1552691321">
      <w:bodyDiv w:val="1"/>
      <w:marLeft w:val="0"/>
      <w:marRight w:val="0"/>
      <w:marTop w:val="0"/>
      <w:marBottom w:val="0"/>
      <w:divBdr>
        <w:top w:val="none" w:sz="0" w:space="0" w:color="auto"/>
        <w:left w:val="none" w:sz="0" w:space="0" w:color="auto"/>
        <w:bottom w:val="none" w:sz="0" w:space="0" w:color="auto"/>
        <w:right w:val="none" w:sz="0" w:space="0" w:color="auto"/>
      </w:divBdr>
    </w:div>
    <w:div w:id="1576477928">
      <w:bodyDiv w:val="1"/>
      <w:marLeft w:val="0"/>
      <w:marRight w:val="0"/>
      <w:marTop w:val="0"/>
      <w:marBottom w:val="0"/>
      <w:divBdr>
        <w:top w:val="none" w:sz="0" w:space="0" w:color="auto"/>
        <w:left w:val="none" w:sz="0" w:space="0" w:color="auto"/>
        <w:bottom w:val="none" w:sz="0" w:space="0" w:color="auto"/>
        <w:right w:val="none" w:sz="0" w:space="0" w:color="auto"/>
      </w:divBdr>
    </w:div>
    <w:div w:id="1584490126">
      <w:bodyDiv w:val="1"/>
      <w:marLeft w:val="0"/>
      <w:marRight w:val="0"/>
      <w:marTop w:val="0"/>
      <w:marBottom w:val="0"/>
      <w:divBdr>
        <w:top w:val="none" w:sz="0" w:space="0" w:color="auto"/>
        <w:left w:val="none" w:sz="0" w:space="0" w:color="auto"/>
        <w:bottom w:val="none" w:sz="0" w:space="0" w:color="auto"/>
        <w:right w:val="none" w:sz="0" w:space="0" w:color="auto"/>
      </w:divBdr>
    </w:div>
    <w:div w:id="1586458307">
      <w:bodyDiv w:val="1"/>
      <w:marLeft w:val="0"/>
      <w:marRight w:val="0"/>
      <w:marTop w:val="0"/>
      <w:marBottom w:val="0"/>
      <w:divBdr>
        <w:top w:val="none" w:sz="0" w:space="0" w:color="auto"/>
        <w:left w:val="none" w:sz="0" w:space="0" w:color="auto"/>
        <w:bottom w:val="none" w:sz="0" w:space="0" w:color="auto"/>
        <w:right w:val="none" w:sz="0" w:space="0" w:color="auto"/>
      </w:divBdr>
    </w:div>
    <w:div w:id="1592009147">
      <w:bodyDiv w:val="1"/>
      <w:marLeft w:val="0"/>
      <w:marRight w:val="0"/>
      <w:marTop w:val="0"/>
      <w:marBottom w:val="0"/>
      <w:divBdr>
        <w:top w:val="none" w:sz="0" w:space="0" w:color="auto"/>
        <w:left w:val="none" w:sz="0" w:space="0" w:color="auto"/>
        <w:bottom w:val="none" w:sz="0" w:space="0" w:color="auto"/>
        <w:right w:val="none" w:sz="0" w:space="0" w:color="auto"/>
      </w:divBdr>
    </w:div>
    <w:div w:id="1597053476">
      <w:bodyDiv w:val="1"/>
      <w:marLeft w:val="0"/>
      <w:marRight w:val="0"/>
      <w:marTop w:val="0"/>
      <w:marBottom w:val="0"/>
      <w:divBdr>
        <w:top w:val="none" w:sz="0" w:space="0" w:color="auto"/>
        <w:left w:val="none" w:sz="0" w:space="0" w:color="auto"/>
        <w:bottom w:val="none" w:sz="0" w:space="0" w:color="auto"/>
        <w:right w:val="none" w:sz="0" w:space="0" w:color="auto"/>
      </w:divBdr>
    </w:div>
    <w:div w:id="1606494314">
      <w:bodyDiv w:val="1"/>
      <w:marLeft w:val="0"/>
      <w:marRight w:val="0"/>
      <w:marTop w:val="0"/>
      <w:marBottom w:val="0"/>
      <w:divBdr>
        <w:top w:val="none" w:sz="0" w:space="0" w:color="auto"/>
        <w:left w:val="none" w:sz="0" w:space="0" w:color="auto"/>
        <w:bottom w:val="none" w:sz="0" w:space="0" w:color="auto"/>
        <w:right w:val="none" w:sz="0" w:space="0" w:color="auto"/>
      </w:divBdr>
    </w:div>
    <w:div w:id="1620986643">
      <w:bodyDiv w:val="1"/>
      <w:marLeft w:val="0"/>
      <w:marRight w:val="0"/>
      <w:marTop w:val="0"/>
      <w:marBottom w:val="0"/>
      <w:divBdr>
        <w:top w:val="none" w:sz="0" w:space="0" w:color="auto"/>
        <w:left w:val="none" w:sz="0" w:space="0" w:color="auto"/>
        <w:bottom w:val="none" w:sz="0" w:space="0" w:color="auto"/>
        <w:right w:val="none" w:sz="0" w:space="0" w:color="auto"/>
      </w:divBdr>
    </w:div>
    <w:div w:id="1626420824">
      <w:bodyDiv w:val="1"/>
      <w:marLeft w:val="0"/>
      <w:marRight w:val="0"/>
      <w:marTop w:val="0"/>
      <w:marBottom w:val="0"/>
      <w:divBdr>
        <w:top w:val="none" w:sz="0" w:space="0" w:color="auto"/>
        <w:left w:val="none" w:sz="0" w:space="0" w:color="auto"/>
        <w:bottom w:val="none" w:sz="0" w:space="0" w:color="auto"/>
        <w:right w:val="none" w:sz="0" w:space="0" w:color="auto"/>
      </w:divBdr>
    </w:div>
    <w:div w:id="1641039057">
      <w:bodyDiv w:val="1"/>
      <w:marLeft w:val="0"/>
      <w:marRight w:val="0"/>
      <w:marTop w:val="0"/>
      <w:marBottom w:val="0"/>
      <w:divBdr>
        <w:top w:val="none" w:sz="0" w:space="0" w:color="auto"/>
        <w:left w:val="none" w:sz="0" w:space="0" w:color="auto"/>
        <w:bottom w:val="none" w:sz="0" w:space="0" w:color="auto"/>
        <w:right w:val="none" w:sz="0" w:space="0" w:color="auto"/>
      </w:divBdr>
    </w:div>
    <w:div w:id="1650594419">
      <w:bodyDiv w:val="1"/>
      <w:marLeft w:val="0"/>
      <w:marRight w:val="0"/>
      <w:marTop w:val="0"/>
      <w:marBottom w:val="0"/>
      <w:divBdr>
        <w:top w:val="none" w:sz="0" w:space="0" w:color="auto"/>
        <w:left w:val="none" w:sz="0" w:space="0" w:color="auto"/>
        <w:bottom w:val="none" w:sz="0" w:space="0" w:color="auto"/>
        <w:right w:val="none" w:sz="0" w:space="0" w:color="auto"/>
      </w:divBdr>
    </w:div>
    <w:div w:id="1651471736">
      <w:bodyDiv w:val="1"/>
      <w:marLeft w:val="0"/>
      <w:marRight w:val="0"/>
      <w:marTop w:val="0"/>
      <w:marBottom w:val="0"/>
      <w:divBdr>
        <w:top w:val="none" w:sz="0" w:space="0" w:color="auto"/>
        <w:left w:val="none" w:sz="0" w:space="0" w:color="auto"/>
        <w:bottom w:val="none" w:sz="0" w:space="0" w:color="auto"/>
        <w:right w:val="none" w:sz="0" w:space="0" w:color="auto"/>
      </w:divBdr>
    </w:div>
    <w:div w:id="1657492549">
      <w:bodyDiv w:val="1"/>
      <w:marLeft w:val="0"/>
      <w:marRight w:val="0"/>
      <w:marTop w:val="0"/>
      <w:marBottom w:val="0"/>
      <w:divBdr>
        <w:top w:val="none" w:sz="0" w:space="0" w:color="auto"/>
        <w:left w:val="none" w:sz="0" w:space="0" w:color="auto"/>
        <w:bottom w:val="none" w:sz="0" w:space="0" w:color="auto"/>
        <w:right w:val="none" w:sz="0" w:space="0" w:color="auto"/>
      </w:divBdr>
    </w:div>
    <w:div w:id="1674725215">
      <w:bodyDiv w:val="1"/>
      <w:marLeft w:val="0"/>
      <w:marRight w:val="0"/>
      <w:marTop w:val="0"/>
      <w:marBottom w:val="0"/>
      <w:divBdr>
        <w:top w:val="none" w:sz="0" w:space="0" w:color="auto"/>
        <w:left w:val="none" w:sz="0" w:space="0" w:color="auto"/>
        <w:bottom w:val="none" w:sz="0" w:space="0" w:color="auto"/>
        <w:right w:val="none" w:sz="0" w:space="0" w:color="auto"/>
      </w:divBdr>
    </w:div>
    <w:div w:id="1677687112">
      <w:bodyDiv w:val="1"/>
      <w:marLeft w:val="0"/>
      <w:marRight w:val="0"/>
      <w:marTop w:val="0"/>
      <w:marBottom w:val="0"/>
      <w:divBdr>
        <w:top w:val="none" w:sz="0" w:space="0" w:color="auto"/>
        <w:left w:val="none" w:sz="0" w:space="0" w:color="auto"/>
        <w:bottom w:val="none" w:sz="0" w:space="0" w:color="auto"/>
        <w:right w:val="none" w:sz="0" w:space="0" w:color="auto"/>
      </w:divBdr>
    </w:div>
    <w:div w:id="1678967838">
      <w:bodyDiv w:val="1"/>
      <w:marLeft w:val="0"/>
      <w:marRight w:val="0"/>
      <w:marTop w:val="0"/>
      <w:marBottom w:val="0"/>
      <w:divBdr>
        <w:top w:val="none" w:sz="0" w:space="0" w:color="auto"/>
        <w:left w:val="none" w:sz="0" w:space="0" w:color="auto"/>
        <w:bottom w:val="none" w:sz="0" w:space="0" w:color="auto"/>
        <w:right w:val="none" w:sz="0" w:space="0" w:color="auto"/>
      </w:divBdr>
    </w:div>
    <w:div w:id="1681883101">
      <w:bodyDiv w:val="1"/>
      <w:marLeft w:val="0"/>
      <w:marRight w:val="0"/>
      <w:marTop w:val="0"/>
      <w:marBottom w:val="0"/>
      <w:divBdr>
        <w:top w:val="none" w:sz="0" w:space="0" w:color="auto"/>
        <w:left w:val="none" w:sz="0" w:space="0" w:color="auto"/>
        <w:bottom w:val="none" w:sz="0" w:space="0" w:color="auto"/>
        <w:right w:val="none" w:sz="0" w:space="0" w:color="auto"/>
      </w:divBdr>
    </w:div>
    <w:div w:id="1689021850">
      <w:bodyDiv w:val="1"/>
      <w:marLeft w:val="0"/>
      <w:marRight w:val="0"/>
      <w:marTop w:val="0"/>
      <w:marBottom w:val="0"/>
      <w:divBdr>
        <w:top w:val="none" w:sz="0" w:space="0" w:color="auto"/>
        <w:left w:val="none" w:sz="0" w:space="0" w:color="auto"/>
        <w:bottom w:val="none" w:sz="0" w:space="0" w:color="auto"/>
        <w:right w:val="none" w:sz="0" w:space="0" w:color="auto"/>
      </w:divBdr>
    </w:div>
    <w:div w:id="1691878270">
      <w:bodyDiv w:val="1"/>
      <w:marLeft w:val="0"/>
      <w:marRight w:val="0"/>
      <w:marTop w:val="0"/>
      <w:marBottom w:val="0"/>
      <w:divBdr>
        <w:top w:val="none" w:sz="0" w:space="0" w:color="auto"/>
        <w:left w:val="none" w:sz="0" w:space="0" w:color="auto"/>
        <w:bottom w:val="none" w:sz="0" w:space="0" w:color="auto"/>
        <w:right w:val="none" w:sz="0" w:space="0" w:color="auto"/>
      </w:divBdr>
    </w:div>
    <w:div w:id="1703045471">
      <w:bodyDiv w:val="1"/>
      <w:marLeft w:val="0"/>
      <w:marRight w:val="0"/>
      <w:marTop w:val="0"/>
      <w:marBottom w:val="0"/>
      <w:divBdr>
        <w:top w:val="none" w:sz="0" w:space="0" w:color="auto"/>
        <w:left w:val="none" w:sz="0" w:space="0" w:color="auto"/>
        <w:bottom w:val="none" w:sz="0" w:space="0" w:color="auto"/>
        <w:right w:val="none" w:sz="0" w:space="0" w:color="auto"/>
      </w:divBdr>
    </w:div>
    <w:div w:id="1716004357">
      <w:bodyDiv w:val="1"/>
      <w:marLeft w:val="0"/>
      <w:marRight w:val="0"/>
      <w:marTop w:val="0"/>
      <w:marBottom w:val="0"/>
      <w:divBdr>
        <w:top w:val="none" w:sz="0" w:space="0" w:color="auto"/>
        <w:left w:val="none" w:sz="0" w:space="0" w:color="auto"/>
        <w:bottom w:val="none" w:sz="0" w:space="0" w:color="auto"/>
        <w:right w:val="none" w:sz="0" w:space="0" w:color="auto"/>
      </w:divBdr>
    </w:div>
    <w:div w:id="1737436548">
      <w:bodyDiv w:val="1"/>
      <w:marLeft w:val="0"/>
      <w:marRight w:val="0"/>
      <w:marTop w:val="0"/>
      <w:marBottom w:val="0"/>
      <w:divBdr>
        <w:top w:val="none" w:sz="0" w:space="0" w:color="auto"/>
        <w:left w:val="none" w:sz="0" w:space="0" w:color="auto"/>
        <w:bottom w:val="none" w:sz="0" w:space="0" w:color="auto"/>
        <w:right w:val="none" w:sz="0" w:space="0" w:color="auto"/>
      </w:divBdr>
    </w:div>
    <w:div w:id="1746099546">
      <w:bodyDiv w:val="1"/>
      <w:marLeft w:val="0"/>
      <w:marRight w:val="0"/>
      <w:marTop w:val="0"/>
      <w:marBottom w:val="0"/>
      <w:divBdr>
        <w:top w:val="none" w:sz="0" w:space="0" w:color="auto"/>
        <w:left w:val="none" w:sz="0" w:space="0" w:color="auto"/>
        <w:bottom w:val="none" w:sz="0" w:space="0" w:color="auto"/>
        <w:right w:val="none" w:sz="0" w:space="0" w:color="auto"/>
      </w:divBdr>
    </w:div>
    <w:div w:id="1765805666">
      <w:bodyDiv w:val="1"/>
      <w:marLeft w:val="0"/>
      <w:marRight w:val="0"/>
      <w:marTop w:val="0"/>
      <w:marBottom w:val="0"/>
      <w:divBdr>
        <w:top w:val="none" w:sz="0" w:space="0" w:color="auto"/>
        <w:left w:val="none" w:sz="0" w:space="0" w:color="auto"/>
        <w:bottom w:val="none" w:sz="0" w:space="0" w:color="auto"/>
        <w:right w:val="none" w:sz="0" w:space="0" w:color="auto"/>
      </w:divBdr>
    </w:div>
    <w:div w:id="1767071485">
      <w:bodyDiv w:val="1"/>
      <w:marLeft w:val="0"/>
      <w:marRight w:val="0"/>
      <w:marTop w:val="0"/>
      <w:marBottom w:val="0"/>
      <w:divBdr>
        <w:top w:val="none" w:sz="0" w:space="0" w:color="auto"/>
        <w:left w:val="none" w:sz="0" w:space="0" w:color="auto"/>
        <w:bottom w:val="none" w:sz="0" w:space="0" w:color="auto"/>
        <w:right w:val="none" w:sz="0" w:space="0" w:color="auto"/>
      </w:divBdr>
    </w:div>
    <w:div w:id="1770929368">
      <w:bodyDiv w:val="1"/>
      <w:marLeft w:val="0"/>
      <w:marRight w:val="0"/>
      <w:marTop w:val="0"/>
      <w:marBottom w:val="0"/>
      <w:divBdr>
        <w:top w:val="none" w:sz="0" w:space="0" w:color="auto"/>
        <w:left w:val="none" w:sz="0" w:space="0" w:color="auto"/>
        <w:bottom w:val="none" w:sz="0" w:space="0" w:color="auto"/>
        <w:right w:val="none" w:sz="0" w:space="0" w:color="auto"/>
      </w:divBdr>
      <w:divsChild>
        <w:div w:id="2092969177">
          <w:marLeft w:val="0"/>
          <w:marRight w:val="0"/>
          <w:marTop w:val="0"/>
          <w:marBottom w:val="375"/>
          <w:divBdr>
            <w:top w:val="none" w:sz="0" w:space="0" w:color="auto"/>
            <w:left w:val="none" w:sz="0" w:space="0" w:color="auto"/>
            <w:bottom w:val="none" w:sz="0" w:space="0" w:color="auto"/>
            <w:right w:val="none" w:sz="0" w:space="0" w:color="auto"/>
          </w:divBdr>
          <w:divsChild>
            <w:div w:id="2107532041">
              <w:marLeft w:val="0"/>
              <w:marRight w:val="0"/>
              <w:marTop w:val="0"/>
              <w:marBottom w:val="0"/>
              <w:divBdr>
                <w:top w:val="none" w:sz="0" w:space="0" w:color="auto"/>
                <w:left w:val="none" w:sz="0" w:space="0" w:color="auto"/>
                <w:bottom w:val="none" w:sz="0" w:space="0" w:color="auto"/>
                <w:right w:val="none" w:sz="0" w:space="0" w:color="auto"/>
              </w:divBdr>
            </w:div>
          </w:divsChild>
        </w:div>
        <w:div w:id="2120642464">
          <w:marLeft w:val="0"/>
          <w:marRight w:val="0"/>
          <w:marTop w:val="0"/>
          <w:marBottom w:val="375"/>
          <w:divBdr>
            <w:top w:val="none" w:sz="0" w:space="0" w:color="auto"/>
            <w:left w:val="none" w:sz="0" w:space="0" w:color="auto"/>
            <w:bottom w:val="none" w:sz="0" w:space="0" w:color="auto"/>
            <w:right w:val="none" w:sz="0" w:space="0" w:color="auto"/>
          </w:divBdr>
          <w:divsChild>
            <w:div w:id="36498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638300">
      <w:bodyDiv w:val="1"/>
      <w:marLeft w:val="0"/>
      <w:marRight w:val="0"/>
      <w:marTop w:val="0"/>
      <w:marBottom w:val="0"/>
      <w:divBdr>
        <w:top w:val="none" w:sz="0" w:space="0" w:color="auto"/>
        <w:left w:val="none" w:sz="0" w:space="0" w:color="auto"/>
        <w:bottom w:val="none" w:sz="0" w:space="0" w:color="auto"/>
        <w:right w:val="none" w:sz="0" w:space="0" w:color="auto"/>
      </w:divBdr>
    </w:div>
    <w:div w:id="1779905351">
      <w:bodyDiv w:val="1"/>
      <w:marLeft w:val="0"/>
      <w:marRight w:val="0"/>
      <w:marTop w:val="0"/>
      <w:marBottom w:val="0"/>
      <w:divBdr>
        <w:top w:val="none" w:sz="0" w:space="0" w:color="auto"/>
        <w:left w:val="none" w:sz="0" w:space="0" w:color="auto"/>
        <w:bottom w:val="none" w:sz="0" w:space="0" w:color="auto"/>
        <w:right w:val="none" w:sz="0" w:space="0" w:color="auto"/>
      </w:divBdr>
    </w:div>
    <w:div w:id="1785882844">
      <w:bodyDiv w:val="1"/>
      <w:marLeft w:val="0"/>
      <w:marRight w:val="0"/>
      <w:marTop w:val="0"/>
      <w:marBottom w:val="0"/>
      <w:divBdr>
        <w:top w:val="none" w:sz="0" w:space="0" w:color="auto"/>
        <w:left w:val="none" w:sz="0" w:space="0" w:color="auto"/>
        <w:bottom w:val="none" w:sz="0" w:space="0" w:color="auto"/>
        <w:right w:val="none" w:sz="0" w:space="0" w:color="auto"/>
      </w:divBdr>
    </w:div>
    <w:div w:id="1800369900">
      <w:bodyDiv w:val="1"/>
      <w:marLeft w:val="0"/>
      <w:marRight w:val="0"/>
      <w:marTop w:val="0"/>
      <w:marBottom w:val="0"/>
      <w:divBdr>
        <w:top w:val="none" w:sz="0" w:space="0" w:color="auto"/>
        <w:left w:val="none" w:sz="0" w:space="0" w:color="auto"/>
        <w:bottom w:val="none" w:sz="0" w:space="0" w:color="auto"/>
        <w:right w:val="none" w:sz="0" w:space="0" w:color="auto"/>
      </w:divBdr>
    </w:div>
    <w:div w:id="1810437626">
      <w:bodyDiv w:val="1"/>
      <w:marLeft w:val="0"/>
      <w:marRight w:val="0"/>
      <w:marTop w:val="0"/>
      <w:marBottom w:val="0"/>
      <w:divBdr>
        <w:top w:val="none" w:sz="0" w:space="0" w:color="auto"/>
        <w:left w:val="none" w:sz="0" w:space="0" w:color="auto"/>
        <w:bottom w:val="none" w:sz="0" w:space="0" w:color="auto"/>
        <w:right w:val="none" w:sz="0" w:space="0" w:color="auto"/>
      </w:divBdr>
    </w:div>
    <w:div w:id="1813056179">
      <w:bodyDiv w:val="1"/>
      <w:marLeft w:val="0"/>
      <w:marRight w:val="0"/>
      <w:marTop w:val="0"/>
      <w:marBottom w:val="0"/>
      <w:divBdr>
        <w:top w:val="none" w:sz="0" w:space="0" w:color="auto"/>
        <w:left w:val="none" w:sz="0" w:space="0" w:color="auto"/>
        <w:bottom w:val="none" w:sz="0" w:space="0" w:color="auto"/>
        <w:right w:val="none" w:sz="0" w:space="0" w:color="auto"/>
      </w:divBdr>
    </w:div>
    <w:div w:id="1814367523">
      <w:bodyDiv w:val="1"/>
      <w:marLeft w:val="0"/>
      <w:marRight w:val="0"/>
      <w:marTop w:val="0"/>
      <w:marBottom w:val="0"/>
      <w:divBdr>
        <w:top w:val="none" w:sz="0" w:space="0" w:color="auto"/>
        <w:left w:val="none" w:sz="0" w:space="0" w:color="auto"/>
        <w:bottom w:val="none" w:sz="0" w:space="0" w:color="auto"/>
        <w:right w:val="none" w:sz="0" w:space="0" w:color="auto"/>
      </w:divBdr>
    </w:div>
    <w:div w:id="1817720116">
      <w:bodyDiv w:val="1"/>
      <w:marLeft w:val="0"/>
      <w:marRight w:val="0"/>
      <w:marTop w:val="0"/>
      <w:marBottom w:val="0"/>
      <w:divBdr>
        <w:top w:val="none" w:sz="0" w:space="0" w:color="auto"/>
        <w:left w:val="none" w:sz="0" w:space="0" w:color="auto"/>
        <w:bottom w:val="none" w:sz="0" w:space="0" w:color="auto"/>
        <w:right w:val="none" w:sz="0" w:space="0" w:color="auto"/>
      </w:divBdr>
    </w:div>
    <w:div w:id="1851601681">
      <w:bodyDiv w:val="1"/>
      <w:marLeft w:val="0"/>
      <w:marRight w:val="0"/>
      <w:marTop w:val="0"/>
      <w:marBottom w:val="0"/>
      <w:divBdr>
        <w:top w:val="none" w:sz="0" w:space="0" w:color="auto"/>
        <w:left w:val="none" w:sz="0" w:space="0" w:color="auto"/>
        <w:bottom w:val="none" w:sz="0" w:space="0" w:color="auto"/>
        <w:right w:val="none" w:sz="0" w:space="0" w:color="auto"/>
      </w:divBdr>
    </w:div>
    <w:div w:id="1856923606">
      <w:bodyDiv w:val="1"/>
      <w:marLeft w:val="0"/>
      <w:marRight w:val="0"/>
      <w:marTop w:val="0"/>
      <w:marBottom w:val="0"/>
      <w:divBdr>
        <w:top w:val="none" w:sz="0" w:space="0" w:color="auto"/>
        <w:left w:val="none" w:sz="0" w:space="0" w:color="auto"/>
        <w:bottom w:val="none" w:sz="0" w:space="0" w:color="auto"/>
        <w:right w:val="none" w:sz="0" w:space="0" w:color="auto"/>
      </w:divBdr>
    </w:div>
    <w:div w:id="1862819057">
      <w:bodyDiv w:val="1"/>
      <w:marLeft w:val="0"/>
      <w:marRight w:val="0"/>
      <w:marTop w:val="0"/>
      <w:marBottom w:val="0"/>
      <w:divBdr>
        <w:top w:val="none" w:sz="0" w:space="0" w:color="auto"/>
        <w:left w:val="none" w:sz="0" w:space="0" w:color="auto"/>
        <w:bottom w:val="none" w:sz="0" w:space="0" w:color="auto"/>
        <w:right w:val="none" w:sz="0" w:space="0" w:color="auto"/>
      </w:divBdr>
    </w:div>
    <w:div w:id="1865093926">
      <w:bodyDiv w:val="1"/>
      <w:marLeft w:val="0"/>
      <w:marRight w:val="0"/>
      <w:marTop w:val="0"/>
      <w:marBottom w:val="0"/>
      <w:divBdr>
        <w:top w:val="none" w:sz="0" w:space="0" w:color="auto"/>
        <w:left w:val="none" w:sz="0" w:space="0" w:color="auto"/>
        <w:bottom w:val="none" w:sz="0" w:space="0" w:color="auto"/>
        <w:right w:val="none" w:sz="0" w:space="0" w:color="auto"/>
      </w:divBdr>
    </w:div>
    <w:div w:id="1871259125">
      <w:bodyDiv w:val="1"/>
      <w:marLeft w:val="0"/>
      <w:marRight w:val="0"/>
      <w:marTop w:val="0"/>
      <w:marBottom w:val="0"/>
      <w:divBdr>
        <w:top w:val="none" w:sz="0" w:space="0" w:color="auto"/>
        <w:left w:val="none" w:sz="0" w:space="0" w:color="auto"/>
        <w:bottom w:val="none" w:sz="0" w:space="0" w:color="auto"/>
        <w:right w:val="none" w:sz="0" w:space="0" w:color="auto"/>
      </w:divBdr>
    </w:div>
    <w:div w:id="1878272666">
      <w:bodyDiv w:val="1"/>
      <w:marLeft w:val="0"/>
      <w:marRight w:val="0"/>
      <w:marTop w:val="0"/>
      <w:marBottom w:val="0"/>
      <w:divBdr>
        <w:top w:val="none" w:sz="0" w:space="0" w:color="auto"/>
        <w:left w:val="none" w:sz="0" w:space="0" w:color="auto"/>
        <w:bottom w:val="none" w:sz="0" w:space="0" w:color="auto"/>
        <w:right w:val="none" w:sz="0" w:space="0" w:color="auto"/>
      </w:divBdr>
    </w:div>
    <w:div w:id="1897203369">
      <w:bodyDiv w:val="1"/>
      <w:marLeft w:val="0"/>
      <w:marRight w:val="0"/>
      <w:marTop w:val="0"/>
      <w:marBottom w:val="0"/>
      <w:divBdr>
        <w:top w:val="none" w:sz="0" w:space="0" w:color="auto"/>
        <w:left w:val="none" w:sz="0" w:space="0" w:color="auto"/>
        <w:bottom w:val="none" w:sz="0" w:space="0" w:color="auto"/>
        <w:right w:val="none" w:sz="0" w:space="0" w:color="auto"/>
      </w:divBdr>
    </w:div>
    <w:div w:id="1910772729">
      <w:bodyDiv w:val="1"/>
      <w:marLeft w:val="0"/>
      <w:marRight w:val="0"/>
      <w:marTop w:val="0"/>
      <w:marBottom w:val="0"/>
      <w:divBdr>
        <w:top w:val="none" w:sz="0" w:space="0" w:color="auto"/>
        <w:left w:val="none" w:sz="0" w:space="0" w:color="auto"/>
        <w:bottom w:val="none" w:sz="0" w:space="0" w:color="auto"/>
        <w:right w:val="none" w:sz="0" w:space="0" w:color="auto"/>
      </w:divBdr>
    </w:div>
    <w:div w:id="1920938797">
      <w:bodyDiv w:val="1"/>
      <w:marLeft w:val="0"/>
      <w:marRight w:val="0"/>
      <w:marTop w:val="0"/>
      <w:marBottom w:val="0"/>
      <w:divBdr>
        <w:top w:val="none" w:sz="0" w:space="0" w:color="auto"/>
        <w:left w:val="none" w:sz="0" w:space="0" w:color="auto"/>
        <w:bottom w:val="none" w:sz="0" w:space="0" w:color="auto"/>
        <w:right w:val="none" w:sz="0" w:space="0" w:color="auto"/>
      </w:divBdr>
    </w:div>
    <w:div w:id="1926379214">
      <w:bodyDiv w:val="1"/>
      <w:marLeft w:val="0"/>
      <w:marRight w:val="0"/>
      <w:marTop w:val="0"/>
      <w:marBottom w:val="0"/>
      <w:divBdr>
        <w:top w:val="none" w:sz="0" w:space="0" w:color="auto"/>
        <w:left w:val="none" w:sz="0" w:space="0" w:color="auto"/>
        <w:bottom w:val="none" w:sz="0" w:space="0" w:color="auto"/>
        <w:right w:val="none" w:sz="0" w:space="0" w:color="auto"/>
      </w:divBdr>
    </w:div>
    <w:div w:id="1932619336">
      <w:bodyDiv w:val="1"/>
      <w:marLeft w:val="0"/>
      <w:marRight w:val="0"/>
      <w:marTop w:val="0"/>
      <w:marBottom w:val="0"/>
      <w:divBdr>
        <w:top w:val="none" w:sz="0" w:space="0" w:color="auto"/>
        <w:left w:val="none" w:sz="0" w:space="0" w:color="auto"/>
        <w:bottom w:val="none" w:sz="0" w:space="0" w:color="auto"/>
        <w:right w:val="none" w:sz="0" w:space="0" w:color="auto"/>
      </w:divBdr>
    </w:div>
    <w:div w:id="1944678543">
      <w:bodyDiv w:val="1"/>
      <w:marLeft w:val="0"/>
      <w:marRight w:val="0"/>
      <w:marTop w:val="0"/>
      <w:marBottom w:val="0"/>
      <w:divBdr>
        <w:top w:val="none" w:sz="0" w:space="0" w:color="auto"/>
        <w:left w:val="none" w:sz="0" w:space="0" w:color="auto"/>
        <w:bottom w:val="none" w:sz="0" w:space="0" w:color="auto"/>
        <w:right w:val="none" w:sz="0" w:space="0" w:color="auto"/>
      </w:divBdr>
      <w:divsChild>
        <w:div w:id="37168551">
          <w:marLeft w:val="0"/>
          <w:marRight w:val="0"/>
          <w:marTop w:val="0"/>
          <w:marBottom w:val="0"/>
          <w:divBdr>
            <w:top w:val="none" w:sz="0" w:space="0" w:color="auto"/>
            <w:left w:val="none" w:sz="0" w:space="0" w:color="auto"/>
            <w:bottom w:val="none" w:sz="0" w:space="0" w:color="auto"/>
            <w:right w:val="none" w:sz="0" w:space="0" w:color="auto"/>
          </w:divBdr>
        </w:div>
        <w:div w:id="288366502">
          <w:marLeft w:val="0"/>
          <w:marRight w:val="0"/>
          <w:marTop w:val="0"/>
          <w:marBottom w:val="0"/>
          <w:divBdr>
            <w:top w:val="none" w:sz="0" w:space="0" w:color="auto"/>
            <w:left w:val="none" w:sz="0" w:space="0" w:color="auto"/>
            <w:bottom w:val="none" w:sz="0" w:space="0" w:color="auto"/>
            <w:right w:val="none" w:sz="0" w:space="0" w:color="auto"/>
          </w:divBdr>
        </w:div>
        <w:div w:id="400063815">
          <w:marLeft w:val="0"/>
          <w:marRight w:val="0"/>
          <w:marTop w:val="0"/>
          <w:marBottom w:val="0"/>
          <w:divBdr>
            <w:top w:val="none" w:sz="0" w:space="0" w:color="auto"/>
            <w:left w:val="none" w:sz="0" w:space="0" w:color="auto"/>
            <w:bottom w:val="none" w:sz="0" w:space="0" w:color="auto"/>
            <w:right w:val="none" w:sz="0" w:space="0" w:color="auto"/>
          </w:divBdr>
        </w:div>
        <w:div w:id="479926309">
          <w:marLeft w:val="0"/>
          <w:marRight w:val="0"/>
          <w:marTop w:val="0"/>
          <w:marBottom w:val="0"/>
          <w:divBdr>
            <w:top w:val="none" w:sz="0" w:space="0" w:color="auto"/>
            <w:left w:val="none" w:sz="0" w:space="0" w:color="auto"/>
            <w:bottom w:val="none" w:sz="0" w:space="0" w:color="auto"/>
            <w:right w:val="none" w:sz="0" w:space="0" w:color="auto"/>
          </w:divBdr>
        </w:div>
        <w:div w:id="501970810">
          <w:marLeft w:val="0"/>
          <w:marRight w:val="0"/>
          <w:marTop w:val="0"/>
          <w:marBottom w:val="0"/>
          <w:divBdr>
            <w:top w:val="none" w:sz="0" w:space="0" w:color="auto"/>
            <w:left w:val="none" w:sz="0" w:space="0" w:color="auto"/>
            <w:bottom w:val="none" w:sz="0" w:space="0" w:color="auto"/>
            <w:right w:val="none" w:sz="0" w:space="0" w:color="auto"/>
          </w:divBdr>
        </w:div>
        <w:div w:id="866791610">
          <w:marLeft w:val="0"/>
          <w:marRight w:val="0"/>
          <w:marTop w:val="0"/>
          <w:marBottom w:val="0"/>
          <w:divBdr>
            <w:top w:val="none" w:sz="0" w:space="0" w:color="auto"/>
            <w:left w:val="none" w:sz="0" w:space="0" w:color="auto"/>
            <w:bottom w:val="none" w:sz="0" w:space="0" w:color="auto"/>
            <w:right w:val="none" w:sz="0" w:space="0" w:color="auto"/>
          </w:divBdr>
        </w:div>
        <w:div w:id="982613795">
          <w:marLeft w:val="0"/>
          <w:marRight w:val="0"/>
          <w:marTop w:val="0"/>
          <w:marBottom w:val="0"/>
          <w:divBdr>
            <w:top w:val="none" w:sz="0" w:space="0" w:color="auto"/>
            <w:left w:val="none" w:sz="0" w:space="0" w:color="auto"/>
            <w:bottom w:val="none" w:sz="0" w:space="0" w:color="auto"/>
            <w:right w:val="none" w:sz="0" w:space="0" w:color="auto"/>
          </w:divBdr>
        </w:div>
        <w:div w:id="1053120734">
          <w:marLeft w:val="0"/>
          <w:marRight w:val="0"/>
          <w:marTop w:val="0"/>
          <w:marBottom w:val="0"/>
          <w:divBdr>
            <w:top w:val="none" w:sz="0" w:space="0" w:color="auto"/>
            <w:left w:val="none" w:sz="0" w:space="0" w:color="auto"/>
            <w:bottom w:val="none" w:sz="0" w:space="0" w:color="auto"/>
            <w:right w:val="none" w:sz="0" w:space="0" w:color="auto"/>
          </w:divBdr>
        </w:div>
        <w:div w:id="1101294571">
          <w:marLeft w:val="0"/>
          <w:marRight w:val="0"/>
          <w:marTop w:val="0"/>
          <w:marBottom w:val="0"/>
          <w:divBdr>
            <w:top w:val="none" w:sz="0" w:space="0" w:color="auto"/>
            <w:left w:val="none" w:sz="0" w:space="0" w:color="auto"/>
            <w:bottom w:val="none" w:sz="0" w:space="0" w:color="auto"/>
            <w:right w:val="none" w:sz="0" w:space="0" w:color="auto"/>
          </w:divBdr>
        </w:div>
        <w:div w:id="1175463855">
          <w:marLeft w:val="0"/>
          <w:marRight w:val="0"/>
          <w:marTop w:val="0"/>
          <w:marBottom w:val="0"/>
          <w:divBdr>
            <w:top w:val="none" w:sz="0" w:space="0" w:color="auto"/>
            <w:left w:val="none" w:sz="0" w:space="0" w:color="auto"/>
            <w:bottom w:val="none" w:sz="0" w:space="0" w:color="auto"/>
            <w:right w:val="none" w:sz="0" w:space="0" w:color="auto"/>
          </w:divBdr>
        </w:div>
        <w:div w:id="1552615741">
          <w:marLeft w:val="0"/>
          <w:marRight w:val="0"/>
          <w:marTop w:val="0"/>
          <w:marBottom w:val="0"/>
          <w:divBdr>
            <w:top w:val="none" w:sz="0" w:space="0" w:color="auto"/>
            <w:left w:val="none" w:sz="0" w:space="0" w:color="auto"/>
            <w:bottom w:val="none" w:sz="0" w:space="0" w:color="auto"/>
            <w:right w:val="none" w:sz="0" w:space="0" w:color="auto"/>
          </w:divBdr>
        </w:div>
        <w:div w:id="1790777122">
          <w:marLeft w:val="0"/>
          <w:marRight w:val="0"/>
          <w:marTop w:val="0"/>
          <w:marBottom w:val="0"/>
          <w:divBdr>
            <w:top w:val="none" w:sz="0" w:space="0" w:color="auto"/>
            <w:left w:val="none" w:sz="0" w:space="0" w:color="auto"/>
            <w:bottom w:val="none" w:sz="0" w:space="0" w:color="auto"/>
            <w:right w:val="none" w:sz="0" w:space="0" w:color="auto"/>
          </w:divBdr>
        </w:div>
        <w:div w:id="1855533194">
          <w:marLeft w:val="0"/>
          <w:marRight w:val="0"/>
          <w:marTop w:val="0"/>
          <w:marBottom w:val="0"/>
          <w:divBdr>
            <w:top w:val="none" w:sz="0" w:space="0" w:color="auto"/>
            <w:left w:val="none" w:sz="0" w:space="0" w:color="auto"/>
            <w:bottom w:val="none" w:sz="0" w:space="0" w:color="auto"/>
            <w:right w:val="none" w:sz="0" w:space="0" w:color="auto"/>
          </w:divBdr>
        </w:div>
      </w:divsChild>
    </w:div>
    <w:div w:id="1952468784">
      <w:bodyDiv w:val="1"/>
      <w:marLeft w:val="0"/>
      <w:marRight w:val="0"/>
      <w:marTop w:val="0"/>
      <w:marBottom w:val="0"/>
      <w:divBdr>
        <w:top w:val="none" w:sz="0" w:space="0" w:color="auto"/>
        <w:left w:val="none" w:sz="0" w:space="0" w:color="auto"/>
        <w:bottom w:val="none" w:sz="0" w:space="0" w:color="auto"/>
        <w:right w:val="none" w:sz="0" w:space="0" w:color="auto"/>
      </w:divBdr>
    </w:div>
    <w:div w:id="1961690622">
      <w:bodyDiv w:val="1"/>
      <w:marLeft w:val="0"/>
      <w:marRight w:val="0"/>
      <w:marTop w:val="0"/>
      <w:marBottom w:val="0"/>
      <w:divBdr>
        <w:top w:val="none" w:sz="0" w:space="0" w:color="auto"/>
        <w:left w:val="none" w:sz="0" w:space="0" w:color="auto"/>
        <w:bottom w:val="none" w:sz="0" w:space="0" w:color="auto"/>
        <w:right w:val="none" w:sz="0" w:space="0" w:color="auto"/>
      </w:divBdr>
    </w:div>
    <w:div w:id="1973632230">
      <w:bodyDiv w:val="1"/>
      <w:marLeft w:val="0"/>
      <w:marRight w:val="0"/>
      <w:marTop w:val="0"/>
      <w:marBottom w:val="0"/>
      <w:divBdr>
        <w:top w:val="none" w:sz="0" w:space="0" w:color="auto"/>
        <w:left w:val="none" w:sz="0" w:space="0" w:color="auto"/>
        <w:bottom w:val="none" w:sz="0" w:space="0" w:color="auto"/>
        <w:right w:val="none" w:sz="0" w:space="0" w:color="auto"/>
      </w:divBdr>
    </w:div>
    <w:div w:id="2013530494">
      <w:bodyDiv w:val="1"/>
      <w:marLeft w:val="0"/>
      <w:marRight w:val="0"/>
      <w:marTop w:val="0"/>
      <w:marBottom w:val="0"/>
      <w:divBdr>
        <w:top w:val="none" w:sz="0" w:space="0" w:color="auto"/>
        <w:left w:val="none" w:sz="0" w:space="0" w:color="auto"/>
        <w:bottom w:val="none" w:sz="0" w:space="0" w:color="auto"/>
        <w:right w:val="none" w:sz="0" w:space="0" w:color="auto"/>
      </w:divBdr>
    </w:div>
    <w:div w:id="2015956017">
      <w:bodyDiv w:val="1"/>
      <w:marLeft w:val="0"/>
      <w:marRight w:val="0"/>
      <w:marTop w:val="0"/>
      <w:marBottom w:val="0"/>
      <w:divBdr>
        <w:top w:val="none" w:sz="0" w:space="0" w:color="auto"/>
        <w:left w:val="none" w:sz="0" w:space="0" w:color="auto"/>
        <w:bottom w:val="none" w:sz="0" w:space="0" w:color="auto"/>
        <w:right w:val="none" w:sz="0" w:space="0" w:color="auto"/>
      </w:divBdr>
    </w:div>
    <w:div w:id="2025784681">
      <w:bodyDiv w:val="1"/>
      <w:marLeft w:val="0"/>
      <w:marRight w:val="0"/>
      <w:marTop w:val="0"/>
      <w:marBottom w:val="0"/>
      <w:divBdr>
        <w:top w:val="none" w:sz="0" w:space="0" w:color="auto"/>
        <w:left w:val="none" w:sz="0" w:space="0" w:color="auto"/>
        <w:bottom w:val="none" w:sz="0" w:space="0" w:color="auto"/>
        <w:right w:val="none" w:sz="0" w:space="0" w:color="auto"/>
      </w:divBdr>
    </w:div>
    <w:div w:id="2037342414">
      <w:bodyDiv w:val="1"/>
      <w:marLeft w:val="0"/>
      <w:marRight w:val="0"/>
      <w:marTop w:val="0"/>
      <w:marBottom w:val="0"/>
      <w:divBdr>
        <w:top w:val="none" w:sz="0" w:space="0" w:color="auto"/>
        <w:left w:val="none" w:sz="0" w:space="0" w:color="auto"/>
        <w:bottom w:val="none" w:sz="0" w:space="0" w:color="auto"/>
        <w:right w:val="none" w:sz="0" w:space="0" w:color="auto"/>
      </w:divBdr>
    </w:div>
    <w:div w:id="2062366513">
      <w:bodyDiv w:val="1"/>
      <w:marLeft w:val="0"/>
      <w:marRight w:val="0"/>
      <w:marTop w:val="0"/>
      <w:marBottom w:val="0"/>
      <w:divBdr>
        <w:top w:val="none" w:sz="0" w:space="0" w:color="auto"/>
        <w:left w:val="none" w:sz="0" w:space="0" w:color="auto"/>
        <w:bottom w:val="none" w:sz="0" w:space="0" w:color="auto"/>
        <w:right w:val="none" w:sz="0" w:space="0" w:color="auto"/>
      </w:divBdr>
    </w:div>
    <w:div w:id="2080638045">
      <w:bodyDiv w:val="1"/>
      <w:marLeft w:val="0"/>
      <w:marRight w:val="0"/>
      <w:marTop w:val="0"/>
      <w:marBottom w:val="0"/>
      <w:divBdr>
        <w:top w:val="none" w:sz="0" w:space="0" w:color="auto"/>
        <w:left w:val="none" w:sz="0" w:space="0" w:color="auto"/>
        <w:bottom w:val="none" w:sz="0" w:space="0" w:color="auto"/>
        <w:right w:val="none" w:sz="0" w:space="0" w:color="auto"/>
      </w:divBdr>
    </w:div>
    <w:div w:id="2085564525">
      <w:bodyDiv w:val="1"/>
      <w:marLeft w:val="0"/>
      <w:marRight w:val="0"/>
      <w:marTop w:val="0"/>
      <w:marBottom w:val="0"/>
      <w:divBdr>
        <w:top w:val="none" w:sz="0" w:space="0" w:color="auto"/>
        <w:left w:val="none" w:sz="0" w:space="0" w:color="auto"/>
        <w:bottom w:val="none" w:sz="0" w:space="0" w:color="auto"/>
        <w:right w:val="none" w:sz="0" w:space="0" w:color="auto"/>
      </w:divBdr>
    </w:div>
    <w:div w:id="2086292306">
      <w:bodyDiv w:val="1"/>
      <w:marLeft w:val="0"/>
      <w:marRight w:val="0"/>
      <w:marTop w:val="0"/>
      <w:marBottom w:val="0"/>
      <w:divBdr>
        <w:top w:val="none" w:sz="0" w:space="0" w:color="auto"/>
        <w:left w:val="none" w:sz="0" w:space="0" w:color="auto"/>
        <w:bottom w:val="none" w:sz="0" w:space="0" w:color="auto"/>
        <w:right w:val="none" w:sz="0" w:space="0" w:color="auto"/>
      </w:divBdr>
    </w:div>
    <w:div w:id="2094861982">
      <w:bodyDiv w:val="1"/>
      <w:marLeft w:val="0"/>
      <w:marRight w:val="0"/>
      <w:marTop w:val="0"/>
      <w:marBottom w:val="0"/>
      <w:divBdr>
        <w:top w:val="none" w:sz="0" w:space="0" w:color="auto"/>
        <w:left w:val="none" w:sz="0" w:space="0" w:color="auto"/>
        <w:bottom w:val="none" w:sz="0" w:space="0" w:color="auto"/>
        <w:right w:val="none" w:sz="0" w:space="0" w:color="auto"/>
      </w:divBdr>
    </w:div>
    <w:div w:id="2112042624">
      <w:bodyDiv w:val="1"/>
      <w:marLeft w:val="0"/>
      <w:marRight w:val="0"/>
      <w:marTop w:val="0"/>
      <w:marBottom w:val="0"/>
      <w:divBdr>
        <w:top w:val="none" w:sz="0" w:space="0" w:color="auto"/>
        <w:left w:val="none" w:sz="0" w:space="0" w:color="auto"/>
        <w:bottom w:val="none" w:sz="0" w:space="0" w:color="auto"/>
        <w:right w:val="none" w:sz="0" w:space="0" w:color="auto"/>
      </w:divBdr>
    </w:div>
    <w:div w:id="2129152945">
      <w:bodyDiv w:val="1"/>
      <w:marLeft w:val="0"/>
      <w:marRight w:val="0"/>
      <w:marTop w:val="0"/>
      <w:marBottom w:val="0"/>
      <w:divBdr>
        <w:top w:val="none" w:sz="0" w:space="0" w:color="auto"/>
        <w:left w:val="none" w:sz="0" w:space="0" w:color="auto"/>
        <w:bottom w:val="none" w:sz="0" w:space="0" w:color="auto"/>
        <w:right w:val="none" w:sz="0" w:space="0" w:color="auto"/>
      </w:divBdr>
    </w:div>
    <w:div w:id="2135638568">
      <w:bodyDiv w:val="1"/>
      <w:marLeft w:val="0"/>
      <w:marRight w:val="0"/>
      <w:marTop w:val="0"/>
      <w:marBottom w:val="0"/>
      <w:divBdr>
        <w:top w:val="none" w:sz="0" w:space="0" w:color="auto"/>
        <w:left w:val="none" w:sz="0" w:space="0" w:color="auto"/>
        <w:bottom w:val="none" w:sz="0" w:space="0" w:color="auto"/>
        <w:right w:val="none" w:sz="0" w:space="0" w:color="auto"/>
      </w:divBdr>
    </w:div>
    <w:div w:id="214731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sip.susnja@zening-projekt.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7CF92-90D2-4869-856A-E74EE96EC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1641</TotalTime>
  <Pages>46</Pages>
  <Words>12511</Words>
  <Characters>71317</Characters>
  <Application>Microsoft Office Word</Application>
  <DocSecurity>0</DocSecurity>
  <Lines>594</Lines>
  <Paragraphs>167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Fluming d.o.o.</dc:creator>
  <cp:lastModifiedBy>Josip Šušnja</cp:lastModifiedBy>
  <cp:revision>115</cp:revision>
  <cp:lastPrinted>2025-06-13T10:08:00Z</cp:lastPrinted>
  <dcterms:created xsi:type="dcterms:W3CDTF">2025-12-02T12:09:00Z</dcterms:created>
  <dcterms:modified xsi:type="dcterms:W3CDTF">2026-01-07T15:46:00Z</dcterms:modified>
</cp:coreProperties>
</file>